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60694C" Type="http://schemas.openxmlformats.org/officeDocument/2006/relationships/officeDocument" Target="/word/document.xml" /><Relationship Id="coreR5C6069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6"/>
        </w:rPr>
      </w:pPr>
      <w:r>
        <w:rPr>
          <w:b w:val="1"/>
          <w:sz w:val="26"/>
        </w:rPr>
        <w:t>K.C.S.E YEAR 2010</w:t>
      </w:r>
    </w:p>
    <w:p>
      <w:pPr>
        <w:jc w:val="center"/>
        <w:rPr>
          <w:b w:val="1"/>
          <w:sz w:val="26"/>
        </w:rPr>
      </w:pPr>
      <w:r>
        <w:rPr>
          <w:b w:val="1"/>
          <w:sz w:val="26"/>
        </w:rPr>
        <w:t>PAPER 2</w:t>
      </w:r>
    </w:p>
    <w:p>
      <w:pPr>
        <w:pStyle w:val="P2"/>
        <w:numPr>
          <w:ilvl w:val="0"/>
          <w:numId w:val="27"/>
        </w:numPr>
        <w:spacing w:after="0"/>
        <w:ind w:left="360"/>
        <w:rPr>
          <w:rFonts w:ascii="Times New Roman" w:hAnsi="Times New Roman"/>
        </w:rPr>
      </w:pPr>
    </w:p>
    <w:p>
      <w:pPr>
        <w:pStyle w:val="P2"/>
        <w:numPr>
          <w:ilvl w:val="4"/>
          <w:numId w:val="2"/>
        </w:numPr>
        <w:tabs>
          <w:tab w:val="clear" w:pos="3960" w:leader="none"/>
        </w:tabs>
        <w:spacing w:after="0"/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>Which one of the following compounds; urea, ammonia, sugar and copper (II) chloride will conduct an electric current when dissolved in water? Give reasons.</w:t>
        <w:tab/>
        <w:tab/>
        <w:tab/>
        <w:tab/>
        <w:tab/>
        <w:tab/>
        <w:t>(2 marks)</w:t>
      </w:r>
    </w:p>
    <w:p>
      <w:pPr>
        <w:pStyle w:val="P2"/>
        <w:numPr>
          <w:ilvl w:val="4"/>
          <w:numId w:val="2"/>
        </w:numPr>
        <w:spacing w:after="0"/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an electrochemical cell. Study it and answer the questions that follows.</w:t>
      </w:r>
    </w:p>
    <w:p>
      <w:pPr>
        <w:pStyle w:val="P2"/>
        <w:spacing w:after="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5517515" cy="21907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21907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spacing w:after="0"/>
        <w:rPr>
          <w:rFonts w:ascii="Times New Roman" w:hAnsi="Times New Roman"/>
        </w:rPr>
      </w:pP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Given the following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</w:t>
      </w:r>
      <w:r>
        <w:rPr>
          <w:rFonts w:ascii="Times New Roman" w:hAnsi="Times New Roman"/>
          <w:vertAlign w:val="superscript"/>
        </w:rPr>
        <w:t xml:space="preserve">2+ </w:t>
      </w:r>
      <w:r>
        <w:rPr>
          <w:rFonts w:ascii="Times New Roman" w:hAnsi="Times New Roman"/>
        </w:rPr>
        <w:t xml:space="preserve">(aq) + 2e                   Fe (s); E</w:t>
      </w:r>
      <w:r>
        <w:rPr>
          <w:rFonts w:ascii="Times New Roman" w:hAnsi="Times New Roman"/>
          <w:vertAlign w:val="superscript"/>
        </w:rPr>
        <w:t>θ</w:t>
      </w:r>
      <w:r>
        <w:rPr>
          <w:rFonts w:ascii="Times New Roman" w:hAnsi="Times New Roman"/>
        </w:rPr>
        <w:t xml:space="preserve"> = - 0.44V</w:t>
      </w:r>
    </w:p>
    <w:p>
      <w:pPr>
        <w:pStyle w:val="P2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Zn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 (aq) + 2e                  Zn (s); E</w:t>
      </w:r>
      <w:r>
        <w:rPr>
          <w:rFonts w:ascii="Times New Roman" w:hAnsi="Times New Roman"/>
          <w:vertAlign w:val="superscript"/>
        </w:rPr>
        <w:t>θ</w:t>
      </w:r>
      <w:r>
        <w:rPr>
          <w:rFonts w:ascii="Times New Roman" w:hAnsi="Times New Roman"/>
        </w:rPr>
        <w:t xml:space="preserve"> = - 0.76V</w:t>
      </w:r>
    </w:p>
    <w:p>
      <w:pPr>
        <w:pStyle w:val="P2"/>
        <w:spacing w:after="0"/>
        <w:rPr>
          <w:rFonts w:ascii="Times New Roman" w:hAnsi="Times New Roman"/>
        </w:rPr>
      </w:pPr>
    </w:p>
    <w:p>
      <w:pPr>
        <w:pStyle w:val="P2"/>
        <w:numPr>
          <w:ilvl w:val="0"/>
          <w:numId w:val="6"/>
        </w:numPr>
        <w:spacing w:after="0"/>
        <w:ind w:hanging="360"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Show on the diagram using an arrow, the direction of flow of electrons </w:t>
        <w:tab/>
        <w:tab/>
        <w:tab/>
        <w:t>(1 mark)</w:t>
      </w:r>
    </w:p>
    <w:p>
      <w:pPr>
        <w:pStyle w:val="P2"/>
        <w:numPr>
          <w:ilvl w:val="0"/>
          <w:numId w:val="6"/>
        </w:numPr>
        <w:spacing w:after="0"/>
        <w:ind w:hanging="360"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subsrances that are used to fill the part labeled L </w:t>
        <w:tab/>
        <w:tab/>
        <w:tab/>
        <w:tab/>
        <w:tab/>
        <w:t>(2 marks)</w:t>
      </w:r>
    </w:p>
    <w:p>
      <w:pPr>
        <w:pStyle w:val="P2"/>
        <w:numPr>
          <w:ilvl w:val="4"/>
          <w:numId w:val="2"/>
        </w:numPr>
        <w:spacing w:after="0"/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an experiment to electroplate iron with silver, a current of 0.5 amperes was passed through a solution of silver nitrate for an hour </w:t>
        <w:tab/>
        <w:tab/>
        <w:tab/>
      </w:r>
    </w:p>
    <w:p>
      <w:pPr>
        <w:pStyle w:val="P2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reasons why it is necessary to electroplate iron with silver </w:t>
        <w:tab/>
        <w:tab/>
        <w:tab/>
        <w:tab/>
        <w:t>(2 marks)</w:t>
      </w:r>
    </w:p>
    <w:p>
      <w:pPr>
        <w:pStyle w:val="P2"/>
        <w:numPr>
          <w:ilvl w:val="0"/>
          <w:numId w:val="8"/>
        </w:numPr>
        <w:ind w:hanging="360" w:left="1080"/>
        <w:rPr>
          <w:rFonts w:ascii="Times New Roman" w:hAnsi="Times New Roman"/>
        </w:rPr>
      </w:pPr>
      <w:r>
        <w:rPr>
          <w:rFonts w:ascii="Times New Roman" w:hAnsi="Times New Roman"/>
        </w:rPr>
        <w:t>Calculate the mass of silver that was deposited on iron (Ag = 108, 1 Faraday = 96,500 coulombs) (3mks)</w:t>
      </w:r>
    </w:p>
    <w:p>
      <w:pPr>
        <w:pStyle w:val="P2"/>
        <w:numPr>
          <w:ilvl w:val="0"/>
          <w:numId w:val="27"/>
        </w:numPr>
        <w:ind w:left="360"/>
        <w:rPr>
          <w:rFonts w:ascii="Times New Roman" w:hAnsi="Times New Roman"/>
        </w:rPr>
      </w:pPr>
    </w:p>
    <w:p>
      <w:pPr>
        <w:pStyle w:val="P2"/>
        <w:numPr>
          <w:ilvl w:val="5"/>
          <w:numId w:val="4"/>
        </w:numPr>
        <w:tabs>
          <w:tab w:val="clear" w:pos="4320" w:leader="none"/>
        </w:tabs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Give the name of the following compounds: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ab/>
        <w:t>CH</w:t>
      </w:r>
      <w:r>
        <w:rPr>
          <w:rFonts w:ascii="Times New Roman" w:hAnsi="Times New Roman"/>
          <w:vertAlign w:val="subscript"/>
        </w:rPr>
        <w:t>3</w:t>
      </w:r>
    </w:p>
    <w:p>
      <w:pPr>
        <w:pStyle w:val="P2"/>
        <w:ind w:left="1080"/>
        <w:rPr>
          <w:rFonts w:ascii="Times New Roman" w:hAnsi="Times New Roman"/>
        </w:rPr>
      </w:pPr>
    </w:p>
    <w:p>
      <w:pPr>
        <w:pStyle w:val="P2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  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ab/>
        <w:tab/>
        <w:t>C</w:t>
        <w:tab/>
        <w:t xml:space="preserve">     CH</w:t>
      </w:r>
      <w:r>
        <w:rPr>
          <w:rFonts w:ascii="Times New Roman" w:hAnsi="Times New Roman"/>
          <w:vertAlign w:val="subscript"/>
        </w:rPr>
        <w:t>3</w:t>
      </w:r>
    </w:p>
    <w:p>
      <w:pPr>
        <w:pStyle w:val="P2"/>
        <w:ind w:left="1080"/>
        <w:rPr>
          <w:rFonts w:ascii="Times New Roman" w:hAnsi="Times New Roman"/>
        </w:rPr>
      </w:pPr>
    </w:p>
    <w:p>
      <w:pPr>
        <w:pStyle w:val="P2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0"/>
        </w:numPr>
        <w:ind w:hanging="360" w:left="1080"/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C = CCH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5"/>
          <w:numId w:val="4"/>
        </w:numPr>
        <w:tabs>
          <w:tab w:val="clear" w:pos="4320" w:leader="none"/>
        </w:tabs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Describe a chemical test that can be carried out in order to distinguish between</w:t>
      </w:r>
    </w:p>
    <w:p>
      <w:pPr>
        <w:pStyle w:val="P2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3</w:t>
      </w:r>
    </w:p>
    <w:p>
      <w:r>
        <w:tab/>
        <w:t xml:space="preserve">   </w:t>
        <w:tab/>
        <w:t xml:space="preserve">       CH</w:t>
      </w:r>
      <w:r>
        <w:rPr>
          <w:vertAlign w:val="subscript"/>
        </w:rPr>
        <w:t>3</w:t>
      </w:r>
      <w:r>
        <w:t xml:space="preserve">             CH</w:t>
        <w:tab/>
        <w:t xml:space="preserve">      C</w:t>
        <w:tab/>
        <w:t>and</w:t>
        <w:tab/>
        <w:t>CH</w:t>
      </w:r>
      <w:r>
        <w:rPr>
          <w:vertAlign w:val="subscript"/>
        </w:rPr>
        <w:t>3</w:t>
      </w:r>
      <w:r>
        <w:t xml:space="preserve"> and CH</w:t>
      </w:r>
      <w:r>
        <w:rPr>
          <w:vertAlign w:val="subscript"/>
        </w:rPr>
        <w:t>3</w:t>
      </w:r>
      <w:r>
        <w:t>C = CCH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>
      <w:r>
        <w:tab/>
        <w:tab/>
        <w:tab/>
        <w:tab/>
      </w:r>
    </w:p>
    <w:p>
      <w:pPr>
        <w:ind w:firstLine="720" w:left="2160"/>
      </w:pPr>
      <w:r>
        <w:t>CH</w:t>
      </w:r>
      <w:r>
        <w:rPr>
          <w:vertAlign w:val="subscript"/>
        </w:rPr>
        <w:t>3</w:t>
      </w:r>
      <w:r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5"/>
          <w:numId w:val="4"/>
        </w:numPr>
        <w:tabs>
          <w:tab w:val="clear" w:pos="4320" w:leader="none"/>
        </w:tabs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Study the flow chart below and answer the questions that follows</w:t>
      </w:r>
    </w:p>
    <w:p>
      <w:pPr>
        <w:pStyle w:val="P2"/>
        <w:numPr>
          <w:ilvl w:val="7"/>
          <w:numId w:val="4"/>
        </w:numPr>
        <w:tabs>
          <w:tab w:val="clear" w:pos="5760" w:leader="none"/>
        </w:tabs>
        <w:ind w:left="8280"/>
        <w:rPr>
          <w:rFonts w:ascii="Times New Roman" w:hAnsi="Times New Roman"/>
        </w:rPr>
      </w:pPr>
      <w:r>
        <w:rPr>
          <w:rFonts w:ascii="Times New Roman" w:hAnsi="Times New Roman"/>
        </w:rPr>
        <w:t>Ethanoic acid</w:t>
      </w:r>
    </w:p>
    <w:p>
      <w:pPr>
        <w:pStyle w:val="P2"/>
        <w:numPr>
          <w:ilvl w:val="7"/>
          <w:numId w:val="4"/>
        </w:numPr>
        <w:tabs>
          <w:tab w:val="clear" w:pos="5760" w:leader="none"/>
        </w:tabs>
        <w:ind w:left="8280"/>
        <w:rPr>
          <w:rFonts w:ascii="Times New Roman" w:hAnsi="Times New Roman"/>
        </w:rPr>
      </w:pPr>
      <w:r>
        <w:rPr>
          <w:rFonts w:ascii="Times New Roman" w:hAnsi="Times New Roman"/>
        </w:rPr>
        <w:t>Concentrated Sulphuric(vi) acid</w:t>
      </w:r>
    </w:p>
    <w:p>
      <w:pPr>
        <w:pStyle w:val="P2"/>
        <w:rPr>
          <w:rFonts w:ascii="Times New Roman" w:hAnsi="Times New Roman"/>
        </w:rPr>
      </w:pPr>
    </w:p>
    <w:tbl>
      <w:tblPr>
        <w:tblStyle w:val="T2"/>
        <w:tblW w:w="0" w:type="auto"/>
        <w:tblInd w:w="81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68"/>
        </w:trPr>
        <w:tc>
          <w:tcPr>
            <w:tcW w:w="871" w:type="dxa"/>
            <w:tcBorders>
              <w:bottom w:val="single" w:sz="4" w:space="0" w:shadow="0" w:frame="0"/>
            </w:tcBorders>
            <w:shd w:val="nil" w:color="auto" w:fill="auto"/>
          </w:tcPr>
          <w:p>
            <w:pPr>
              <w:pStyle w:val="P2"/>
              <w:ind w:lef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222" w:type="dxa"/>
            <w:tcBorders>
              <w:top w:val="none" w:sz="0" w:space="0" w:shadow="0" w:frame="0"/>
              <w:bottom w:val="none" w:sz="0" w:space="0" w:shadow="0" w:frame="0"/>
            </w:tcBorders>
          </w:tcPr>
          <w:p>
            <w:r>
              <w:t xml:space="preserve">Polymerization </w:t>
            </w:r>
          </w:p>
        </w:tc>
        <w:tc>
          <w:tcPr>
            <w:tcW w:w="938" w:type="dxa"/>
          </w:tcPr>
          <w:p>
            <w:r>
              <w:t>Ethene</w:t>
            </w:r>
          </w:p>
        </w:tc>
        <w:tc>
          <w:tcPr>
            <w:tcW w:w="1708" w:type="dxa"/>
            <w:tcBorders>
              <w:top w:val="none" w:sz="0" w:space="0" w:shadow="0" w:frame="0"/>
              <w:bottom w:val="none" w:sz="0" w:space="0" w:shadow="0" w:frame="0"/>
            </w:tcBorders>
          </w:tcPr>
          <w:p>
            <w:r>
              <w:t xml:space="preserve">     Step 1</w:t>
            </w:r>
          </w:p>
        </w:tc>
        <w:tc>
          <w:tcPr>
            <w:tcW w:w="1206" w:type="dxa"/>
          </w:tcPr>
          <w:p>
            <w:pPr>
              <w:jc w:val="center"/>
            </w:pPr>
            <w:r>
              <w:t>Ethanol</w:t>
            </w:r>
          </w:p>
        </w:tc>
        <w:tc>
          <w:tcPr>
            <w:tcW w:w="1976" w:type="dxa"/>
            <w:tcBorders>
              <w:top w:val="none" w:sz="0" w:space="0" w:shadow="0" w:frame="0"/>
              <w:bottom w:val="none" w:sz="0" w:space="0" w:shadow="0" w:frame="0"/>
            </w:tcBorders>
          </w:tcPr>
          <w:p>
            <w:r>
              <mc:AlternateContent>
                <mc:Choice Requires="wps"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190500</wp:posOffset>
                      </wp:positionV>
                      <wp:extent cx="627380" cy="478155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478155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t>Warm</w:t>
                                  </w:r>
                                </w:p>
                                <w:p>
                                  <w:r>
                                    <w:t>Step2</w:t>
                                  </w:r>
                                </w:p>
                                <w:p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3" path="m,l,21600r21600,l21600,xe"/>
                    <v:shape xmlns:o="urn:schemas-microsoft-com:office:office" type="#3" id="Text Box 2" style="position:absolute;width:49.4pt;height:37.65pt;z-index:1;mso-wrap-distance-left:9pt;mso-wrap-distance-top:0pt;mso-wrap-distance-right:9pt;mso-wrap-distance-bottom:0pt;margin-left:22pt;margin-top:1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t>Warm</w:t>
                            </w:r>
                          </w:p>
                          <w:p>
                            <w:r>
                              <w:t>Step2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L</w:t>
            </w:r>
          </w:p>
        </w:tc>
      </w:tr>
    </w:tbl>
    <w:p>
      <w:r>
        <w:tab/>
        <w:tab/>
        <w:tab/>
        <w:tab/>
        <w:tab/>
        <w:tab/>
        <w:tab/>
        <w:tab/>
        <w:tab/>
        <w:tab/>
        <w:t xml:space="preserve">      </w:t>
      </w:r>
    </w:p>
    <w:p>
      <w:r>
        <w:t xml:space="preserve">    </w:t>
        <w:tab/>
        <w:tab/>
        <w:t xml:space="preserve">       Hydrogen nickel</w:t>
        <w:tab/>
        <w:t xml:space="preserve">    150</w:t>
      </w:r>
      <w:r>
        <w:rPr>
          <w:vertAlign w:val="superscript"/>
        </w:rPr>
        <w:t>0</w:t>
      </w:r>
      <w:r>
        <w:t xml:space="preserve">C </w:t>
      </w:r>
    </w:p>
    <w:tbl>
      <w:tblPr>
        <w:tblStyle w:val="T2"/>
        <w:tblW w:w="0" w:type="auto"/>
        <w:tblInd w:w="325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611"/>
        </w:trPr>
        <w:tc>
          <w:tcPr>
            <w:tcW w:w="900" w:type="dxa"/>
            <w:shd w:val="nil" w:color="auto" w:fill="auto"/>
          </w:tcPr>
          <w:p>
            <w:pPr>
              <w:jc w:val="center"/>
            </w:pPr>
            <w:r>
              <w:t>N</w:t>
            </w:r>
          </w:p>
        </w:tc>
        <w:tc>
          <w:tcPr>
            <w:tcW w:w="2233" w:type="dxa"/>
            <w:tcBorders>
              <w:top w:val="none" w:sz="0" w:space="0" w:shadow="0" w:frame="0"/>
              <w:bottom w:val="none" w:sz="0" w:space="0" w:shadow="0" w:frame="0"/>
            </w:tcBorders>
          </w:tcPr>
          <w:p>
            <w:pPr>
              <w:pStyle w:val="P2"/>
              <w:numPr>
                <w:ilvl w:val="0"/>
                <w:numId w:val="30"/>
              </w:numPr>
              <w:spacing w:lineRule="auto" w:line="240"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Excess chlorine</w:t>
            </w:r>
          </w:p>
          <w:p>
            <w:pPr>
              <w:pStyle w:val="P2"/>
              <w:numPr>
                <w:ilvl w:val="0"/>
                <w:numId w:val="30"/>
              </w:numPr>
              <w:spacing w:lineRule="auto" w:line="240"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U.V. light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P</w:t>
            </w:r>
          </w:p>
        </w:tc>
      </w:tr>
    </w:tbl>
    <w:p>
      <w:r>
        <w:tab/>
        <w:tab/>
        <w:tab/>
        <w:tab/>
        <w:tab/>
        <w:tab/>
        <w:t xml:space="preserve">     Step 3</w:t>
      </w:r>
    </w:p>
    <w:p/>
    <w:p>
      <w:pPr>
        <w:pStyle w:val="P2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compounds: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6"/>
          <w:numId w:val="4"/>
        </w:num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</w:p>
    <w:p>
      <w:pPr>
        <w:pStyle w:val="P2"/>
        <w:numPr>
          <w:ilvl w:val="6"/>
          <w:numId w:val="4"/>
        </w:num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</w:p>
    <w:p>
      <w:pPr>
        <w:pStyle w:val="P2"/>
        <w:numPr>
          <w:ilvl w:val="0"/>
          <w:numId w:val="12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Draw the structural formula of compound M showing two repeat units</w:t>
        <w:tab/>
        <w:tab/>
        <w:tab/>
        <w:tab/>
        <w:t>(1 mark)</w:t>
      </w:r>
    </w:p>
    <w:p>
      <w:pPr>
        <w:pStyle w:val="P2"/>
        <w:numPr>
          <w:ilvl w:val="0"/>
          <w:numId w:val="12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Give the reagent and the conditions used in step I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2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State the type of reaction that take place in:</w:t>
        <w:tab/>
        <w:tab/>
        <w:tab/>
        <w:tab/>
        <w:tab/>
        <w:tab/>
        <w:tab/>
        <w:t>(2 marks)</w:t>
      </w:r>
    </w:p>
    <w:p>
      <w:pPr>
        <w:pStyle w:val="P2"/>
        <w:numPr>
          <w:ilvl w:val="4"/>
          <w:numId w:val="1"/>
        </w:numPr>
        <w:tabs>
          <w:tab w:val="clear" w:pos="3960" w:leader="none"/>
        </w:tabs>
        <w:ind w:hanging="720" w:left="1530"/>
        <w:rPr>
          <w:rFonts w:ascii="Times New Roman" w:hAnsi="Times New Roman"/>
        </w:rPr>
      </w:pPr>
      <w:r>
        <w:rPr>
          <w:rFonts w:ascii="Times New Roman" w:hAnsi="Times New Roman"/>
        </w:rPr>
        <w:t>Step 2</w:t>
      </w:r>
    </w:p>
    <w:p>
      <w:pPr>
        <w:pStyle w:val="P2"/>
        <w:numPr>
          <w:ilvl w:val="4"/>
          <w:numId w:val="1"/>
        </w:numPr>
        <w:tabs>
          <w:tab w:val="clear" w:pos="3960" w:leader="none"/>
        </w:tabs>
        <w:ind w:hanging="720" w:left="1530"/>
        <w:rPr>
          <w:rFonts w:ascii="Times New Roman" w:hAnsi="Times New Roman"/>
        </w:rPr>
      </w:pPr>
      <w:r>
        <w:rPr>
          <w:rFonts w:ascii="Times New Roman" w:hAnsi="Times New Roman"/>
        </w:rPr>
        <w:t>Step 3</w:t>
      </w:r>
    </w:p>
    <w:p>
      <w:pPr>
        <w:pStyle w:val="P2"/>
        <w:numPr>
          <w:ilvl w:val="3"/>
          <w:numId w:val="1"/>
        </w:numPr>
        <w:tabs>
          <w:tab w:val="clear" w:pos="3240" w:leader="none"/>
        </w:tabs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molecular formula of compound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 xml:space="preserve"> is C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Cl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. Draw the two structural formulae of compound P(2 marks)</w:t>
      </w:r>
    </w:p>
    <w:p>
      <w:pPr>
        <w:pStyle w:val="P2"/>
        <w:numPr>
          <w:ilvl w:val="0"/>
          <w:numId w:val="2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the information in the table below to answer the questions that follow. The letters do not represent tha actual symbols of the elements. </w:t>
      </w:r>
    </w:p>
    <w:p/>
    <w:p>
      <w:pPr>
        <w:pStyle w:val="P2"/>
        <w:ind w:left="360"/>
        <w:rPr>
          <w:rFonts w:ascii="Times New Roman" w:hAnsi="Times New Roman"/>
        </w:rPr>
      </w:pPr>
    </w:p>
    <w:tbl>
      <w:tblPr>
        <w:tblStyle w:val="T2"/>
        <w:tblW w:w="0" w:type="auto"/>
        <w:tblInd w:w="53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83"/>
        </w:trPr>
        <w:tc>
          <w:tcPr>
            <w:tcW w:w="1296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Element</w:t>
            </w:r>
          </w:p>
        </w:tc>
        <w:tc>
          <w:tcPr>
            <w:tcW w:w="1812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Atomic number</w:t>
            </w:r>
          </w:p>
        </w:tc>
        <w:tc>
          <w:tcPr>
            <w:tcW w:w="2084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Melting point (</w:t>
            </w:r>
            <w:r>
              <w:rPr>
                <w:rFonts w:ascii="Times New Roman" w:hAnsi="Times New Roman"/>
                <w:b w:val="1"/>
                <w:vertAlign w:val="superscript"/>
              </w:rPr>
              <w:t>0</w:t>
            </w:r>
            <w:r>
              <w:rPr>
                <w:rFonts w:ascii="Times New Roman" w:hAnsi="Times New Roman"/>
                <w:b w:val="1"/>
              </w:rPr>
              <w:t>C)</w:t>
            </w:r>
          </w:p>
        </w:tc>
      </w:tr>
      <w:tr>
        <w:trPr>
          <w:trHeight w:hRule="atLeast" w:val="1357"/>
        </w:trPr>
        <w:tc>
          <w:tcPr>
            <w:tcW w:w="1296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812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84" w:type="dxa"/>
          </w:tcPr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97.8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650.0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44.0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-102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-189</w:t>
            </w:r>
          </w:p>
          <w:p>
            <w:pPr>
              <w:pStyle w:val="P2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</w:tr>
    </w:tbl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numPr>
          <w:ilvl w:val="5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Give the reasons why the meling point of:</w:t>
      </w:r>
    </w:p>
    <w:p>
      <w:pPr>
        <w:pStyle w:val="P2"/>
        <w:numPr>
          <w:ilvl w:val="0"/>
          <w:numId w:val="13"/>
        </w:numPr>
        <w:ind w:hanging="360"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is higher than that of R 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3"/>
        </w:numPr>
        <w:ind w:hanging="360" w:left="900"/>
        <w:rPr>
          <w:rFonts w:ascii="Times New Roman" w:hAnsi="Times New Roman"/>
        </w:rPr>
      </w:pPr>
      <w:r>
        <w:rPr>
          <w:rFonts w:ascii="Times New Roman" w:hAnsi="Times New Roman"/>
        </w:rPr>
        <w:t>V is lower than that of U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5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does the reactivity of W with chlorine compare with that of R with chlorine?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>Explain,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5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Write an equation for the reaction between T and excess oxygen</w:t>
        <w:tab/>
        <w:tab/>
        <w:tab/>
        <w:tab/>
        <w:tab/>
        <w:t>(1 mark)</w:t>
      </w:r>
    </w:p>
    <w:p>
      <w:pPr>
        <w:pStyle w:val="P2"/>
        <w:numPr>
          <w:ilvl w:val="5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When 1.15g of R were reacted with water, 600cm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of gass was produced.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>Determine the relative atomic mass of R. (Molar gas volume = 24000cm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</w:t>
        <w:tab/>
        <w:tab/>
        <w:tab/>
        <w:t>(3 marks)</w:t>
      </w:r>
    </w:p>
    <w:p>
      <w:pPr>
        <w:pStyle w:val="P2"/>
        <w:numPr>
          <w:ilvl w:val="5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Give one use of element V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7"/>
        </w:numPr>
        <w:ind w:left="360"/>
        <w:rPr>
          <w:rFonts w:ascii="Times New Roman" w:hAnsi="Times New Roman"/>
        </w:rPr>
      </w:pPr>
    </w:p>
    <w:p>
      <w:pPr>
        <w:pStyle w:val="P2"/>
        <w:numPr>
          <w:ilvl w:val="4"/>
          <w:numId w:val="3"/>
        </w:numPr>
        <w:tabs>
          <w:tab w:val="clear" w:pos="3480" w:leader="none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50cm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of 1M copper (II)sulphate solution was placed in a 100cm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plastic beaker. The temperature of the solution was measured. Excess metal A powder was added to the solution, the mixture stirred and the maximum temperature was repeated using powder of metals </w:t>
      </w:r>
      <w:r>
        <w:rPr>
          <w:rFonts w:ascii="Times New Roman" w:hAnsi="Times New Roman"/>
          <w:b w:val="1"/>
        </w:rPr>
        <w:t xml:space="preserve">B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>C</w:t>
      </w:r>
      <w:r>
        <w:rPr>
          <w:rFonts w:ascii="Times New Roman" w:hAnsi="Times New Roman"/>
        </w:rPr>
        <w:t>. The results obtained are given in the table below:</w:t>
      </w:r>
    </w:p>
    <w:tbl>
      <w:tblPr>
        <w:tblStyle w:val="T2"/>
        <w:tblW w:w="0" w:type="auto"/>
        <w:tblInd w:w="84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gridBefore w:val="1"/>
          <w:wBefore w:w="2674" w:type="dxa"/>
          <w:trHeight w:hRule="atLeast" w:val="503"/>
        </w:trPr>
        <w:tc>
          <w:tcPr>
            <w:tcW w:w="938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A</w:t>
            </w:r>
          </w:p>
        </w:tc>
        <w:tc>
          <w:tcPr>
            <w:tcW w:w="1105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B</w:t>
            </w:r>
          </w:p>
        </w:tc>
        <w:tc>
          <w:tcPr>
            <w:tcW w:w="973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</w:t>
            </w:r>
          </w:p>
        </w:tc>
      </w:tr>
      <w:tr>
        <w:trPr>
          <w:trHeight w:hRule="atLeast" w:val="341"/>
        </w:trPr>
        <w:tc>
          <w:tcPr>
            <w:tcW w:w="2674" w:type="dxa"/>
          </w:tcPr>
          <w:p>
            <w:pPr>
              <w:pStyle w:val="P2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temperature (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938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</w:t>
            </w:r>
          </w:p>
        </w:tc>
        <w:tc>
          <w:tcPr>
            <w:tcW w:w="1105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31.7</w:t>
            </w:r>
          </w:p>
        </w:tc>
        <w:tc>
          <w:tcPr>
            <w:tcW w:w="973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</w:t>
            </w:r>
          </w:p>
        </w:tc>
      </w:tr>
      <w:tr>
        <w:trPr>
          <w:trHeight w:hRule="atLeast" w:val="402"/>
        </w:trPr>
        <w:tc>
          <w:tcPr>
            <w:tcW w:w="2674" w:type="dxa"/>
          </w:tcPr>
          <w:p>
            <w:pPr>
              <w:pStyle w:val="P2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temperature (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938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</w:t>
            </w:r>
          </w:p>
        </w:tc>
        <w:tc>
          <w:tcPr>
            <w:tcW w:w="1105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</w:t>
            </w:r>
          </w:p>
        </w:tc>
        <w:tc>
          <w:tcPr>
            <w:tcW w:w="973" w:type="dxa"/>
          </w:tcPr>
          <w:p>
            <w:pPr>
              <w:pStyle w:val="P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</w:t>
            </w:r>
          </w:p>
        </w:tc>
      </w:tr>
    </w:tbl>
    <w:p>
      <w:pPr>
        <w:pStyle w:val="P2"/>
        <w:ind w:left="5760"/>
        <w:rPr>
          <w:rFonts w:ascii="Times New Roman" w:hAnsi="Times New Roman"/>
        </w:rPr>
      </w:pPr>
    </w:p>
    <w:p>
      <w:pPr>
        <w:pStyle w:val="P2"/>
        <w:numPr>
          <w:ilvl w:val="6"/>
          <w:numId w:val="1"/>
        </w:numPr>
        <w:tabs>
          <w:tab w:val="clear" w:pos="5400" w:leader="none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Arrange the metal </w:t>
      </w:r>
      <w:r>
        <w:rPr>
          <w:rFonts w:ascii="Times New Roman" w:hAnsi="Times New Roman"/>
          <w:b w:val="1"/>
        </w:rPr>
        <w:t>A, B, C</w:t>
      </w:r>
      <w:r>
        <w:rPr>
          <w:rFonts w:ascii="Times New Roman" w:hAnsi="Times New Roman"/>
        </w:rPr>
        <w:t xml:space="preserve"> and copper in order of reactivity starting with the least reactive. Give reasons for the order. 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6"/>
          <w:numId w:val="1"/>
        </w:numPr>
        <w:tabs>
          <w:tab w:val="clear" w:pos="5400" w:leader="none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Other than temperature change, state one other observation that was made when the most reactive metal was added to the copper(II) sulphate solution.</w:t>
        <w:tab/>
        <w:tab/>
        <w:tab/>
        <w:tab/>
        <w:tab/>
        <w:tab/>
        <w:tab/>
        <w:t>(1 mark)</w:t>
      </w:r>
    </w:p>
    <w:p>
      <w:pPr>
        <w:pStyle w:val="P2"/>
        <w:numPr>
          <w:ilvl w:val="4"/>
          <w:numId w:val="3"/>
        </w:numPr>
        <w:tabs>
          <w:tab w:val="clear" w:pos="3480" w:leader="none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The standard enthalpy change of formation of methanol is -239 kJmol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.</w:t>
      </w:r>
    </w:p>
    <w:p>
      <w:pPr>
        <w:pStyle w:val="P2"/>
        <w:numPr>
          <w:ilvl w:val="0"/>
          <w:numId w:val="14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the thermol chemical equation for the standard enthalpy change of formation of methanol. </w:t>
        <w:tab/>
        <w:t>(1 mark)</w:t>
      </w:r>
    </w:p>
    <w:p>
      <w:pPr>
        <w:pStyle w:val="P2"/>
        <w:numPr>
          <w:ilvl w:val="0"/>
          <w:numId w:val="15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Methanol is manufactured by reacting carbon(II)oxide with hydrogen at 300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 and a pressure of 250 atmospheres.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>The equation for the reaction is:</w:t>
      </w:r>
    </w:p>
    <w:p>
      <w:pPr>
        <w:pStyle w:val="P2"/>
        <w:rPr>
          <w:rFonts w:ascii="Times New Roman" w:hAnsi="Times New Roman"/>
        </w:rPr>
      </w:pP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  +   2H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                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OH</w:t>
      </w:r>
      <w:r>
        <w:rPr>
          <w:rFonts w:ascii="Times New Roman" w:hAnsi="Times New Roman"/>
          <w:vertAlign w:val="subscript"/>
        </w:rPr>
        <w:t>(g)</w:t>
      </w:r>
    </w:p>
    <w:p>
      <w:pPr>
        <w:pStyle w:val="P2"/>
        <w:rPr>
          <w:rFonts w:ascii="Times New Roman" w:hAnsi="Times New Roman"/>
        </w:rPr>
      </w:pPr>
    </w:p>
    <w:p>
      <w:pPr>
        <w:pStyle w:val="P2"/>
        <w:numPr>
          <w:ilvl w:val="6"/>
          <w:numId w:val="3"/>
        </w:numPr>
        <w:tabs>
          <w:tab w:val="clear" w:pos="4920" w:leader="none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How would the yield of methanol be affected if the manufacturing process above is carried out at 300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C and a pressure of 400 atmosphere? Explain </w:t>
        <w:tab/>
        <w:tab/>
        <w:tab/>
        <w:tab/>
        <w:tab/>
        <w:tab/>
        <w:tab/>
        <w:t>(2 marks)</w:t>
      </w:r>
    </w:p>
    <w:p>
      <w:pPr>
        <w:pStyle w:val="P2"/>
        <w:numPr>
          <w:ilvl w:val="6"/>
          <w:numId w:val="3"/>
        </w:numPr>
        <w:tabs>
          <w:tab w:val="clear" w:pos="4920" w:leader="none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Use the following data to calculate the enthalpy change for the manufacture of methanol from carbon(II)oxide and hydrogen</w:t>
        <w:tab/>
        <w:tab/>
        <w:tab/>
        <w:tab/>
        <w:tab/>
        <w:tab/>
        <w:tab/>
        <w:tab/>
        <w:t>(3 marks)</w:t>
      </w:r>
    </w:p>
    <w:p>
      <w:pPr>
        <w:pStyle w:val="P2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+ ½ 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                   CO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; ∆H</w:t>
      </w:r>
      <w:r>
        <w:rPr>
          <w:rFonts w:ascii="Times New Roman" w:hAnsi="Times New Roman"/>
          <w:vertAlign w:val="superscript"/>
        </w:rPr>
        <w:t xml:space="preserve">θ </w:t>
      </w:r>
      <w:r>
        <w:rPr>
          <w:rFonts w:ascii="Times New Roman" w:hAnsi="Times New Roman"/>
        </w:rPr>
        <w:t xml:space="preserve"> = -283kJmol</w:t>
      </w:r>
      <w:r>
        <w:rPr>
          <w:rFonts w:ascii="Times New Roman" w:hAnsi="Times New Roman"/>
          <w:vertAlign w:val="superscript"/>
        </w:rPr>
        <w:t>-1</w:t>
      </w:r>
    </w:p>
    <w:p>
      <w:pPr>
        <w:pStyle w:val="P2"/>
        <w:spacing w:lineRule="auto" w:line="480"/>
        <w:ind w:left="144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+  ½ 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                    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 xml:space="preserve">;  ∆H</w:t>
      </w:r>
      <w:r>
        <w:rPr>
          <w:rFonts w:ascii="Times New Roman" w:hAnsi="Times New Roman"/>
          <w:vertAlign w:val="superscript"/>
        </w:rPr>
        <w:t>θ</w:t>
      </w:r>
      <w:r>
        <w:rPr>
          <w:rFonts w:ascii="Times New Roman" w:hAnsi="Times New Roman"/>
        </w:rPr>
        <w:t xml:space="preserve"> = -286kJmol</w:t>
      </w:r>
      <w:r>
        <w:rPr>
          <w:rFonts w:ascii="Times New Roman" w:hAnsi="Times New Roman"/>
          <w:vertAlign w:val="superscript"/>
        </w:rPr>
        <w:t>-1</w:t>
      </w:r>
    </w:p>
    <w:p>
      <w:pPr>
        <w:pStyle w:val="P2"/>
        <w:spacing w:lineRule="auto" w:line="480"/>
        <w:ind w:left="144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OH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 xml:space="preserve"> + 3/2 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          CO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+ 2H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>; ∆H</w:t>
      </w:r>
      <w:r>
        <w:rPr>
          <w:rFonts w:ascii="Times New Roman" w:hAnsi="Times New Roman"/>
          <w:vertAlign w:val="superscript"/>
        </w:rPr>
        <w:t>θ</w:t>
      </w:r>
      <w:r>
        <w:rPr>
          <w:rFonts w:ascii="Times New Roman" w:hAnsi="Times New Roman"/>
        </w:rPr>
        <w:t xml:space="preserve"> = -715kJmol</w:t>
      </w:r>
      <w:r>
        <w:rPr>
          <w:rFonts w:ascii="Times New Roman" w:hAnsi="Times New Roman"/>
          <w:vertAlign w:val="superscript"/>
        </w:rPr>
        <w:t>-1</w:t>
      </w:r>
    </w:p>
    <w:p>
      <w:pPr>
        <w:pStyle w:val="P2"/>
        <w:numPr>
          <w:ilvl w:val="0"/>
          <w:numId w:val="15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The calculate enthalpy change in part B(ii) (II) aove differ from the standard enthalpy change of formation of methanol. Give a reason.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7"/>
        </w:numPr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2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 student set u the apparatus as shown in the diagram below to prepare and collect dry ammonia gas.</w:t>
      </w:r>
    </w:p>
    <w:p>
      <w:r>
        <w:drawing>
          <wp:inline xmlns:wp="http://schemas.openxmlformats.org/drawingml/2006/wordprocessingDrawing">
            <wp:extent cx="3824605" cy="236728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2367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mistakes in the set up and give a reason for each mistake.</w:t>
        <w:tab/>
        <w:tab/>
        <w:tab/>
        <w:tab/>
        <w:t>(3 marks)</w:t>
      </w:r>
    </w:p>
    <w:p>
      <w:pPr>
        <w:pStyle w:val="P2"/>
        <w:numPr>
          <w:ilvl w:val="6"/>
          <w:numId w:val="2"/>
        </w:numPr>
        <w:tabs>
          <w:tab w:val="clear" w:pos="5040" w:leader="none"/>
        </w:tabs>
        <w:ind w:hanging="720" w:left="1440"/>
        <w:rPr>
          <w:rFonts w:ascii="Times New Roman" w:hAnsi="Times New Roman"/>
        </w:rPr>
      </w:pPr>
      <w:r>
        <w:rPr>
          <w:rFonts w:ascii="Times New Roman" w:hAnsi="Times New Roman"/>
        </w:rPr>
        <w:t>Mistake</w:t>
      </w:r>
    </w:p>
    <w:p>
      <w:pPr>
        <w:pStyle w:val="P2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>
      <w:pPr>
        <w:pStyle w:val="P2"/>
        <w:numPr>
          <w:ilvl w:val="6"/>
          <w:numId w:val="2"/>
        </w:numPr>
        <w:tabs>
          <w:tab w:val="clear" w:pos="5040" w:leader="none"/>
        </w:tabs>
        <w:ind w:hanging="720"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Mistake </w:t>
      </w:r>
    </w:p>
    <w:p>
      <w:pPr>
        <w:pStyle w:val="P2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Reason </w:t>
      </w:r>
    </w:p>
    <w:p>
      <w:pPr>
        <w:pStyle w:val="P2"/>
        <w:numPr>
          <w:ilvl w:val="0"/>
          <w:numId w:val="17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Name a suitable drying agent for ammonia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7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an equation for the reaction that occurred when a mixture of ammonium chloride and calcium hydrogen was heated. 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7"/>
        </w:numPr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chemical test for ammonia gas</w:t>
        <w:tab/>
        <w:tab/>
        <w:tab/>
        <w:tab/>
        <w:tab/>
        <w:tab/>
        <w:tab/>
        <w:t>(1 mark)</w:t>
      </w:r>
    </w:p>
    <w:p>
      <w:pPr>
        <w:pStyle w:val="P2"/>
        <w:numPr>
          <w:ilvl w:val="4"/>
          <w:numId w:val="2"/>
        </w:numPr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>Ammonia gas is used to manufacture nitric (V) acid, as shown below.</w:t>
      </w:r>
    </w:p>
    <w:p>
      <w:pPr>
        <w:pStyle w:val="P2"/>
        <w:rPr>
          <w:rFonts w:ascii="Times New Roman" w:hAnsi="Times New Roman"/>
        </w:rPr>
      </w:pPr>
    </w:p>
    <w:p>
      <w:pPr>
        <w:pStyle w:val="P2"/>
        <w:spacing w:after="0"/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Gases</w:t>
      </w:r>
    </w:p>
    <w:p>
      <w:pPr>
        <w:tabs>
          <w:tab w:val="left" w:pos="8188" w:leader="none"/>
        </w:tabs>
      </w:pPr>
      <w:r>
        <w:tab/>
        <w:t xml:space="preserve">Water </w:t>
      </w:r>
    </w:p>
    <w:tbl>
      <w:tblPr>
        <w:tblStyle w:val="T2"/>
        <w:tblpPr w:leftFromText="180" w:rightFromText="180" w:tblpX="1750" w:tblpY="364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623"/>
        </w:trPr>
        <w:tc>
          <w:tcPr>
            <w:tcW w:w="1442" w:type="dxa"/>
          </w:tcPr>
          <w:p>
            <w:pPr>
              <w:framePr w:wrap="around" w:vAnchor="text" w:hAnchor="text" w:x="1750" w:y="364"/>
              <w:jc w:val="center"/>
            </w:pPr>
            <w:r>
              <w:t>High temperature</w:t>
            </w:r>
          </w:p>
        </w:tc>
      </w:tr>
    </w:tbl>
    <w:tbl>
      <w:tblPr>
        <w:tblStyle w:val="T2"/>
        <w:tblpPr w:leftFromText="180" w:rightFromText="180" w:tblpX="1" w:tblpY="347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02"/>
        </w:trPr>
        <w:tc>
          <w:tcPr>
            <w:tcW w:w="1407" w:type="dxa"/>
          </w:tcPr>
          <w:p>
            <w:pPr>
              <w:framePr w:wrap="around" w:vAnchor="text" w:hAnchor="margin" w:x="-4" w:y="347"/>
              <w:jc w:val="center"/>
            </w:pPr>
            <w:r>
              <w:t>Cooling chamber</w:t>
            </w:r>
          </w:p>
        </w:tc>
      </w:tr>
    </w:tbl>
    <w:tbl>
      <w:tblPr>
        <w:tblStyle w:val="T2"/>
        <w:tblpPr w:leftFromText="180" w:rightFromText="180" w:tblpX="8382" w:tblpY="312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85"/>
        </w:trPr>
        <w:tc>
          <w:tcPr>
            <w:tcW w:w="1206" w:type="dxa"/>
          </w:tcPr>
          <w:p>
            <w:pPr>
              <w:framePr w:wrap="around" w:vAnchor="text" w:hAnchor="page" w:x="8382" w:y="312"/>
              <w:jc w:val="center"/>
            </w:pPr>
            <w:r>
              <w:t>Absorption tower</w:t>
            </w:r>
          </w:p>
        </w:tc>
      </w:tr>
    </w:tbl>
    <w:p/>
    <w:p>
      <w:pPr>
        <w:ind w:left="-90"/>
      </w:pPr>
      <w:r>
        <w:tab/>
        <w:t xml:space="preserve">     Ammonia</w:t>
        <w:tab/>
        <w:t>A</w:t>
        <w:tab/>
        <w:t>B</w:t>
        <w:tab/>
        <w:t>Air</w:t>
        <w:tab/>
        <w:t xml:space="preserve">                                     </w:t>
      </w:r>
    </w:p>
    <w:p>
      <w:pPr>
        <w:ind w:left="180"/>
      </w:pPr>
    </w:p>
    <w:p>
      <w:pPr>
        <w:ind w:left="180"/>
      </w:pPr>
      <w:r>
        <w:t xml:space="preserve">Air </w:t>
      </w:r>
    </w:p>
    <w:p>
      <w:pPr>
        <w:tabs>
          <w:tab w:val="left" w:pos="1323" w:leader="none"/>
          <w:tab w:val="left" w:pos="1457" w:leader="none"/>
        </w:tabs>
      </w:pPr>
      <w:r>
        <w:t xml:space="preserve">                 </w:t>
        <w:tab/>
        <w:t xml:space="preserve">                Unit I  </w:t>
        <w:tab/>
        <w:tab/>
        <w:tab/>
        <w:t xml:space="preserve">            Unit II</w:t>
        <w:tab/>
        <w:tab/>
        <w:t xml:space="preserve">                               Unit III</w:t>
      </w:r>
    </w:p>
    <w:p>
      <w:pPr>
        <w:tabs>
          <w:tab w:val="left" w:pos="1323" w:leader="none"/>
          <w:tab w:val="left" w:pos="1457" w:leader="none"/>
        </w:tabs>
      </w:pPr>
    </w:p>
    <w:p>
      <w:pPr>
        <w:tabs>
          <w:tab w:val="left" w:pos="1323" w:leader="none"/>
          <w:tab w:val="left" w:pos="1457" w:leader="none"/>
        </w:tabs>
      </w:pPr>
      <w:r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1323" w:leader="none"/>
          <w:tab w:val="left" w:pos="1457" w:leader="none"/>
        </w:tabs>
      </w:pPr>
      <w:r>
        <w:tab/>
        <w:tab/>
        <w:tab/>
        <w:tab/>
        <w:tab/>
        <w:tab/>
        <w:tab/>
        <w:tab/>
        <w:tab/>
        <w:tab/>
        <w:t xml:space="preserve">     Water(v)acid</w:t>
      </w:r>
    </w:p>
    <w:p>
      <w:pPr>
        <w:tabs>
          <w:tab w:val="left" w:pos="1323" w:leader="none"/>
          <w:tab w:val="left" w:pos="1457" w:leader="none"/>
        </w:tabs>
      </w:pPr>
      <w:r>
        <w:t xml:space="preserve">    </w:t>
      </w:r>
    </w:p>
    <w:p>
      <w:pPr>
        <w:pStyle w:val="P2"/>
        <w:numPr>
          <w:ilvl w:val="0"/>
          <w:numId w:val="29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This process require the use of a catalyst. In which unit is the catalyst used?</w:t>
        <w:tab/>
        <w:tab/>
        <w:tab/>
        <w:t>(1 mark)</w:t>
      </w:r>
    </w:p>
    <w:p>
      <w:pPr>
        <w:pStyle w:val="P2"/>
        <w:numPr>
          <w:ilvl w:val="0"/>
          <w:numId w:val="29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compound </w:t>
      </w:r>
      <w:r>
        <w:rPr>
          <w:rFonts w:ascii="Times New Roman" w:hAnsi="Times New Roman"/>
          <w:b w:val="1"/>
        </w:rPr>
        <w:t xml:space="preserve">A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>B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9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Using oxidation number, explain why the conversion of ammonia to nitric(V) acid is called catalytic oxidation of ammonia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9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Ammonia and nitric(V) acid are used in the manufacture of ammonium nitrate fertilizer. Calculate the amount of nitric (V) acid required to manufacture 1000kg ammonium nitrate using excess ammonia.</w:t>
        <w:tab/>
        <w:t>(3 marks)</w:t>
      </w:r>
    </w:p>
    <w:p>
      <w:pPr>
        <w:pStyle w:val="P2"/>
        <w:rPr>
          <w:rFonts w:ascii="Times New Roman" w:hAnsi="Times New Roman"/>
        </w:rPr>
      </w:pPr>
    </w:p>
    <w:p>
      <w:pPr>
        <w:pStyle w:val="P2"/>
        <w:numPr>
          <w:ilvl w:val="0"/>
          <w:numId w:val="27"/>
        </w:numPr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melting and boiling points of zinc are 419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 and 907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 respectively. One of the ores of zinc blende. To extract zinc, the ore is first roasted in air before feeding it into a furnace.</w:t>
      </w:r>
    </w:p>
    <w:p>
      <w:pPr>
        <w:pStyle w:val="P2"/>
        <w:numPr>
          <w:ilvl w:val="4"/>
          <w:numId w:val="29"/>
        </w:numPr>
        <w:spacing w:before="240"/>
        <w:ind w:left="720"/>
        <w:rPr>
          <w:rFonts w:ascii="Times New Roman" w:hAnsi="Times New Roman"/>
        </w:rPr>
      </w:pPr>
    </w:p>
    <w:p>
      <w:pPr>
        <w:pStyle w:val="P2"/>
        <w:numPr>
          <w:ilvl w:val="0"/>
          <w:numId w:val="18"/>
        </w:num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Write the formula of the main zinc compound in zinc blende.</w:t>
        <w:tab/>
        <w:tab/>
        <w:tab/>
        <w:tab/>
        <w:tab/>
        <w:t>(1 mark)</w:t>
      </w:r>
    </w:p>
    <w:p>
      <w:pPr>
        <w:pStyle w:val="P2"/>
        <w:numPr>
          <w:ilvl w:val="0"/>
          <w:numId w:val="19"/>
        </w:numPr>
        <w:spacing w:before="240"/>
        <w:ind w:hanging="360" w:left="1080"/>
        <w:rPr>
          <w:rFonts w:ascii="Times New Roman" w:hAnsi="Times New Roman"/>
        </w:rPr>
      </w:pPr>
      <w:r>
        <w:rPr>
          <w:rFonts w:ascii="Times New Roman" w:hAnsi="Times New Roman"/>
        </w:rPr>
        <w:t>Explain using an equation why it is necessary to roast the ore in air before introducing it into the furnace</w:t>
      </w:r>
    </w:p>
    <w:p>
      <w:pPr>
        <w:pStyle w:val="P2"/>
        <w:spacing w:before="240"/>
        <w:ind w:left="9360"/>
        <w:rPr>
          <w:rFonts w:ascii="Times New Roman" w:hAnsi="Times New Roman"/>
        </w:rPr>
      </w:pPr>
      <w:r>
        <w:rPr>
          <w:rFonts w:ascii="Times New Roman" w:hAnsi="Times New Roman"/>
        </w:rPr>
        <w:t>(2 marks)</w:t>
      </w:r>
    </w:p>
    <w:p>
      <w:pPr>
        <w:pStyle w:val="P2"/>
        <w:numPr>
          <w:ilvl w:val="4"/>
          <w:numId w:val="29"/>
        </w:numPr>
        <w:spacing w:before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simplified furnace used in the extraction of zinc. Study it and answer the questions that follows:</w:t>
      </w:r>
    </w:p>
    <w:p>
      <w:pPr>
        <w:pStyle w:val="P2"/>
        <w:spacing w:before="24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4639945" cy="302831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639945" cy="30283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numPr>
          <w:ilvl w:val="0"/>
          <w:numId w:val="20"/>
        </w:numPr>
        <w:spacing w:before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other substance that are also introduced into the furnace together with roasted ore. </w:t>
        <w:tab/>
        <w:t>(1 mark)</w:t>
      </w:r>
    </w:p>
    <w:p>
      <w:pPr>
        <w:pStyle w:val="P2"/>
        <w:numPr>
          <w:ilvl w:val="0"/>
          <w:numId w:val="21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main reducing agent in the furnace is carbon(II) oxide. Write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equations showing how it is formed.</w:t>
      </w:r>
    </w:p>
    <w:p>
      <w:pPr>
        <w:pStyle w:val="P2"/>
        <w:spacing w:before="240"/>
        <w:ind w:left="9360"/>
        <w:rPr>
          <w:rFonts w:ascii="Times New Roman" w:hAnsi="Times New Roman"/>
        </w:rPr>
      </w:pPr>
      <w:r>
        <w:rPr>
          <w:rFonts w:ascii="Times New Roman" w:hAnsi="Times New Roman"/>
        </w:rPr>
        <w:t>(2 marks)</w:t>
      </w:r>
    </w:p>
    <w:p>
      <w:pPr>
        <w:pStyle w:val="P2"/>
        <w:numPr>
          <w:ilvl w:val="0"/>
          <w:numId w:val="21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which physical state is zinc at point </w:t>
      </w:r>
      <w:r>
        <w:rPr>
          <w:rFonts w:ascii="Times New Roman" w:hAnsi="Times New Roman"/>
          <w:b w:val="1"/>
        </w:rPr>
        <w:t>Y</w:t>
      </w:r>
      <w:r>
        <w:rPr>
          <w:rFonts w:ascii="Times New Roman" w:hAnsi="Times New Roman"/>
        </w:rPr>
        <w:t xml:space="preserve"> in the furnace? Give a reason </w:t>
        <w:tab/>
        <w:tab/>
        <w:tab/>
        <w:tab/>
        <w:t>(1 mark)</w:t>
      </w:r>
    </w:p>
    <w:p>
      <w:pPr>
        <w:pStyle w:val="P2"/>
        <w:numPr>
          <w:ilvl w:val="0"/>
          <w:numId w:val="21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Suggest a value for the temperature at point </w:t>
      </w:r>
      <w:r>
        <w:rPr>
          <w:rFonts w:ascii="Times New Roman" w:hAnsi="Times New Roman"/>
          <w:b w:val="1"/>
        </w:rPr>
        <w:t>X</w:t>
      </w:r>
      <w:r>
        <w:rPr>
          <w:rFonts w:ascii="Times New Roman" w:hAnsi="Times New Roman"/>
        </w:rPr>
        <w:t xml:space="preserve"> in the furnace. Give a reason.</w:t>
        <w:tab/>
        <w:tab/>
        <w:tab/>
        <w:t>(1 mark</w:t>
      </w:r>
    </w:p>
    <w:p>
      <w:pPr>
        <w:pStyle w:val="P2"/>
        <w:numPr>
          <w:ilvl w:val="0"/>
          <w:numId w:val="21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and explain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environmental effect that may arise from the extraction of zinc from zinc blende(2 mks)</w:t>
      </w:r>
    </w:p>
    <w:p>
      <w:pPr>
        <w:pStyle w:val="P2"/>
        <w:numPr>
          <w:ilvl w:val="0"/>
          <w:numId w:val="21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industrial uses of zinc.</w:t>
        <w:tab/>
        <w:tab/>
        <w:tab/>
        <w:tab/>
        <w:tab/>
        <w:tab/>
        <w:tab/>
        <w:tab/>
        <w:tab/>
        <w:t>(1 mark)</w:t>
      </w: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numPr>
          <w:ilvl w:val="0"/>
          <w:numId w:val="27"/>
        </w:numPr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figure below shows how the rate of the following reaction varies with the time.</w:t>
      </w: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+ B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             2C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 + D</w:t>
      </w:r>
      <w:r>
        <w:rPr>
          <w:rFonts w:ascii="Times New Roman" w:hAnsi="Times New Roman"/>
          <w:vertAlign w:val="subscript"/>
        </w:rPr>
        <w:t>(g)</w:t>
      </w: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Rate of </w:t>
        <w:tab/>
        <w:t xml:space="preserve">  Curve II</w:t>
      </w: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reaction</w:t>
        <w:tab/>
        <w:tab/>
      </w: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Y</w:t>
      </w: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Curve I</w:t>
      </w: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</w:p>
    <w:p>
      <w:pPr>
        <w:pStyle w:val="P2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X    Time(minutes)</w:t>
      </w:r>
    </w:p>
    <w:p>
      <w:pPr>
        <w:pStyle w:val="P2"/>
        <w:numPr>
          <w:ilvl w:val="0"/>
          <w:numId w:val="22"/>
        </w:numPr>
        <w:spacing w:before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Which of the two curves represent the rate of the reverse reaction? Give a reason </w:t>
        <w:tab/>
        <w:tab/>
        <w:tab/>
        <w:t>(2 marks)</w:t>
      </w:r>
    </w:p>
    <w:p>
      <w:pPr>
        <w:pStyle w:val="P2"/>
        <w:numPr>
          <w:ilvl w:val="0"/>
          <w:numId w:val="23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significance of point </w:t>
      </w:r>
      <w:r>
        <w:rPr>
          <w:rFonts w:ascii="Times New Roman" w:hAnsi="Times New Roman"/>
          <w:b w:val="1"/>
        </w:rPr>
        <w:t>X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Y</w:t>
      </w:r>
      <w:r>
        <w:rPr>
          <w:rFonts w:ascii="Times New Roman" w:hAnsi="Times New Roman"/>
        </w:rPr>
        <w:t xml:space="preserve"> on the figure?</w:t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4"/>
        </w:numPr>
        <w:spacing w:before="24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State and explain the effect of an increase in pressure on the rates of the following reactions.</w:t>
      </w:r>
    </w:p>
    <w:p>
      <w:pPr>
        <w:pStyle w:val="P2"/>
        <w:numPr>
          <w:ilvl w:val="0"/>
          <w:numId w:val="25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+ Cl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            2HCl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(2 marks)</w:t>
      </w:r>
    </w:p>
    <w:p>
      <w:pPr>
        <w:pStyle w:val="P2"/>
        <w:spacing w:before="240"/>
        <w:rPr>
          <w:rFonts w:ascii="Times New Roman" w:hAnsi="Times New Roman"/>
        </w:rPr>
      </w:pPr>
    </w:p>
    <w:p>
      <w:pPr>
        <w:pStyle w:val="P2"/>
        <w:numPr>
          <w:ilvl w:val="0"/>
          <w:numId w:val="25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OH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 xml:space="preserve"> + 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COOH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 xml:space="preserve">                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COOCH</w:t>
      </w:r>
      <w:r>
        <w:rPr>
          <w:rFonts w:ascii="Times New Roman" w:hAnsi="Times New Roman"/>
          <w:vertAlign w:val="subscript"/>
        </w:rPr>
        <w:t>3(l)</w:t>
      </w:r>
      <w:r>
        <w:rPr>
          <w:rFonts w:ascii="Times New Roman" w:hAnsi="Times New Roman"/>
        </w:rPr>
        <w:t xml:space="preserve">  +  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(l)</w:t>
      </w:r>
      <w:r>
        <w:rPr>
          <w:rFonts w:ascii="Times New Roman" w:hAnsi="Times New Roman"/>
        </w:rPr>
        <w:tab/>
        <w:tab/>
        <w:tab/>
        <w:tab/>
        <w:tab/>
        <w:t>(2 marks)</w:t>
      </w:r>
    </w:p>
    <w:p>
      <w:pPr>
        <w:pStyle w:val="P2"/>
        <w:numPr>
          <w:ilvl w:val="0"/>
          <w:numId w:val="24"/>
        </w:numPr>
        <w:spacing w:before="24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In an experiment to study the rate of reaction between barium carbonate and dilute hydrochloric acid; 1.97g of barium carbonate were reacted with excess 2M hydrochloric acid. The equation for the reaction is</w:t>
      </w:r>
    </w:p>
    <w:p>
      <w:pPr>
        <w:pStyle w:val="P2"/>
        <w:spacing w:before="24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BaCO</w:t>
      </w:r>
      <w:r>
        <w:rPr>
          <w:rFonts w:ascii="Times New Roman" w:hAnsi="Times New Roman"/>
          <w:vertAlign w:val="subscript"/>
        </w:rPr>
        <w:t>3(s)</w:t>
      </w:r>
      <w:r>
        <w:rPr>
          <w:rFonts w:ascii="Times New Roman" w:hAnsi="Times New Roman"/>
        </w:rPr>
        <w:t xml:space="preserve"> + 2HCl</w:t>
      </w:r>
      <w:r>
        <w:rPr>
          <w:rFonts w:ascii="Times New Roman" w:hAnsi="Times New Roman"/>
          <w:vertAlign w:val="subscript"/>
        </w:rPr>
        <w:t>(aq)</w:t>
      </w:r>
      <w:r>
        <w:rPr>
          <w:rFonts w:ascii="Times New Roman" w:hAnsi="Times New Roman"/>
        </w:rPr>
        <w:t xml:space="preserve">  </w:t>
        <w:tab/>
        <w:t xml:space="preserve"> BaCl</w:t>
      </w:r>
      <w:r>
        <w:rPr>
          <w:rFonts w:ascii="Times New Roman" w:hAnsi="Times New Roman"/>
          <w:vertAlign w:val="subscript"/>
        </w:rPr>
        <w:t>2(aq)</w:t>
      </w:r>
      <w:r>
        <w:rPr>
          <w:rFonts w:ascii="Times New Roman" w:hAnsi="Times New Roman"/>
        </w:rPr>
        <w:t xml:space="preserve">  +  CO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+ 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(l)</w:t>
      </w:r>
    </w:p>
    <w:p>
      <w:pPr>
        <w:pStyle w:val="P2"/>
        <w:spacing w:before="240"/>
        <w:ind w:left="540"/>
        <w:rPr>
          <w:rFonts w:ascii="Times New Roman" w:hAnsi="Times New Roman"/>
        </w:rPr>
      </w:pPr>
    </w:p>
    <w:p>
      <w:pPr>
        <w:pStyle w:val="P2"/>
        <w:spacing w:before="24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The data in the table was obtained</w:t>
      </w:r>
    </w:p>
    <w:p>
      <w:pPr>
        <w:pStyle w:val="P2"/>
        <w:spacing w:before="240"/>
        <w:ind w:left="540"/>
        <w:rPr>
          <w:rFonts w:ascii="Times New Roman" w:hAnsi="Times New Roman"/>
        </w:rPr>
      </w:pPr>
    </w:p>
    <w:tbl>
      <w:tblPr>
        <w:tblStyle w:val="T2"/>
        <w:tblW w:w="0" w:type="auto"/>
        <w:tblInd w:w="68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19"/>
        </w:trPr>
        <w:tc>
          <w:tcPr>
            <w:tcW w:w="2127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in seconds</w:t>
            </w:r>
          </w:p>
        </w:tc>
        <w:tc>
          <w:tcPr>
            <w:tcW w:w="736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19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03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71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737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624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20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843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>
        <w:trPr>
          <w:trHeight w:hRule="atLeast" w:val="553"/>
        </w:trPr>
        <w:tc>
          <w:tcPr>
            <w:tcW w:w="2127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 of gas (cm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19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603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871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737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624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720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843" w:type="dxa"/>
          </w:tcPr>
          <w:p>
            <w:pPr>
              <w:pStyle w:val="P2"/>
              <w:spacing w:befor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</w:tbl>
    <w:p>
      <w:pPr>
        <w:pStyle w:val="P2"/>
        <w:numPr>
          <w:ilvl w:val="0"/>
          <w:numId w:val="26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a grid plot a graph of volume of gas produced (vertical axis) against time </w:t>
        <w:tab/>
        <w:tab/>
        <w:tab/>
        <w:t>(3 marks)</w:t>
      </w:r>
    </w:p>
    <w:p>
      <w:pPr>
        <w:pStyle w:val="P2"/>
        <w:numPr>
          <w:ilvl w:val="0"/>
          <w:numId w:val="26"/>
        </w:numPr>
        <w:spacing w:before="240"/>
        <w:ind w:hanging="360" w:left="720"/>
        <w:rPr>
          <w:rFonts w:ascii="Times New Roman" w:hAnsi="Times New Roman"/>
        </w:rPr>
      </w:pPr>
      <w:r>
        <w:rPr>
          <w:rFonts w:ascii="Times New Roman" w:hAnsi="Times New Roman"/>
        </w:rPr>
        <w:t>From the graph, determine the rate of the reaction at:</w:t>
      </w:r>
    </w:p>
    <w:p>
      <w:pPr>
        <w:pStyle w:val="P2"/>
        <w:numPr>
          <w:ilvl w:val="6"/>
          <w:numId w:val="29"/>
        </w:numPr>
        <w:spacing w:before="240"/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>15 seconds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6"/>
          <w:numId w:val="29"/>
        </w:numPr>
        <w:spacing w:before="240"/>
        <w:ind w:hanging="450" w:left="1170"/>
        <w:rPr>
          <w:rFonts w:ascii="Times New Roman" w:hAnsi="Times New Roman"/>
        </w:rPr>
      </w:pPr>
      <w:r>
        <w:rPr>
          <w:rFonts w:ascii="Times New Roman" w:hAnsi="Times New Roman"/>
        </w:rPr>
        <w:t>120 seconds</w:t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6"/>
          <w:numId w:val="29"/>
        </w:numPr>
        <w:spacing w:before="240"/>
        <w:ind w:hanging="450" w:left="1170"/>
        <w:rPr>
          <w:rFonts w:ascii="Times New Roman" w:hAnsi="Times New Roman"/>
        </w:rPr>
      </w:pPr>
      <w:r>
        <w:rPr>
          <w:rFonts w:ascii="Times New Roman" w:hAnsi="Times New Roman"/>
        </w:rPr>
        <w:t>Give a reason for the difference between the two values.</w:t>
        <w:tab/>
        <w:tab/>
        <w:tab/>
        <w:tab/>
        <w:tab/>
        <w:t>(1 mark)</w:t>
      </w:r>
    </w:p>
    <w:p/>
    <w:p>
      <w:pPr>
        <w:shd w:val="clear" w:fill="FFFFFF"/>
        <w:jc w:val="center"/>
      </w:pPr>
      <w:r>
        <w:br w:type="page"/>
        <w:t xml:space="preserve"> </w:t>
      </w:r>
    </w:p>
    <w:p>
      <w:pPr>
        <w:jc w:val="center"/>
        <w:rPr>
          <w:b w:val="1"/>
          <w:sz w:val="44"/>
        </w:rPr>
      </w:pPr>
    </w:p>
    <w:p/>
    <w:sectPr>
      <w:footerReference xmlns:r="http://schemas.openxmlformats.org/officeDocument/2006/relationships" w:type="default" r:id="RelFtr1"/>
      <w:type w:val="nextPage"/>
      <w:pgMar w:left="1112" w:right="2387" w:top="1440" w:bottom="720" w:header="720" w:footer="720" w:gutter="0"/>
      <w:cols w:equalWidth="1" w:space="6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  <w:rPr>
        <w:rStyle w:val="C2"/>
      </w:rPr>
    </w:pPr>
    <w:r>
      <w:t xml:space="preserve">Download thousands of free kcse past papers @  </w:t>
    </w:r>
    <w:r>
      <w:fldChar w:fldCharType="begin"/>
    </w:r>
    <w:r>
      <w:instrText>HYPERLINK "http://www.kcse-online.info"</w:instrText>
    </w:r>
    <w:r>
      <w:fldChar w:fldCharType="separate"/>
    </w:r>
    <w:r>
      <w:rPr>
        <w:rStyle w:val="C2"/>
        <w:rFonts w:ascii="Cambria" w:hAnsi="Cambria"/>
        <w:sz w:val="28"/>
      </w:rPr>
      <w:t>www.kcse-online.info</w:t>
    </w:r>
    <w:r>
      <w:rPr>
        <w:rStyle w:val="C2"/>
        <w:rFonts w:ascii="Cambria" w:hAnsi="Cambria"/>
        <w:sz w:val="28"/>
      </w:rPr>
      <w:fldChar w:fldCharType="end"/>
    </w:r>
  </w:p>
  <w:p>
    <w:pPr>
      <w:pStyle w:val="P1"/>
      <w:rPr>
        <w:rStyle w:val="C2"/>
      </w:rPr>
    </w:pPr>
  </w:p>
  <w:p>
    <w:pPr>
      <w:pStyle w:val="P1"/>
      <w:rPr>
        <w:rStyle w:val="C2"/>
      </w:rPr>
    </w:pPr>
  </w:p>
  <w:p>
    <w:pPr>
      <w:pStyle w:val="P1"/>
      <w:rPr>
        <w:rStyle w:val="C2"/>
      </w:rPr>
    </w:pPr>
  </w:p>
</w:ftr>
</file>

<file path=word/numbering.xml><?xml version="1.0" encoding="utf-8"?>
<w:numbering xmlns:w="http://schemas.openxmlformats.org/wordprocessingml/2006/main">
  <w:abstractNum w:abstractNumId="0">
    <w:nsid w:val="013152A9"/>
    <w:multiLevelType w:val="multilevel"/>
    <w:lvl w:ilvl="0">
      <w:start w:val="2"/>
      <w:numFmt w:val="lowerLetter"/>
      <w:suff w:val="tab"/>
      <w:lvlText w:val="(%1)"/>
      <w:lvlJc w:val="left"/>
      <w:pPr>
        <w:ind w:hanging="48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680"/>
        <w:tabs>
          <w:tab w:val="left" w:pos="16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40"/>
        <w:tabs>
          <w:tab w:val="left" w:pos="20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60"/>
        <w:tabs>
          <w:tab w:val="left" w:pos="27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80"/>
        <w:tabs>
          <w:tab w:val="left" w:pos="34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00"/>
        <w:tabs>
          <w:tab w:val="left" w:pos="42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20"/>
        <w:tabs>
          <w:tab w:val="left" w:pos="49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40"/>
        <w:tabs>
          <w:tab w:val="left" w:pos="56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60"/>
        <w:tabs>
          <w:tab w:val="left" w:pos="6360" w:leader="none"/>
        </w:tabs>
      </w:pPr>
      <w:rPr/>
    </w:lvl>
  </w:abstractNum>
  <w:abstractNum w:abstractNumId="1">
    <w:nsid w:val="03EE71D2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04722B10"/>
    <w:multiLevelType w:val="multilevel"/>
    <w:lvl w:ilvl="0">
      <w:start w:val="2"/>
      <w:numFmt w:val="lowerRoman"/>
      <w:suff w:val="tab"/>
      <w:lvlText w:val="%1)"/>
      <w:lvlJc w:val="left"/>
      <w:pPr>
        <w:ind w:hanging="720" w:left="32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57E66DE"/>
    <w:multiLevelType w:val="multilevel"/>
    <w:lvl w:ilvl="0">
      <w:start w:val="9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7DA542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12C7ADB"/>
    <w:multiLevelType w:val="multilevel"/>
    <w:lvl w:ilvl="0">
      <w:start w:val="2"/>
      <w:numFmt w:val="lowerRoman"/>
      <w:suff w:val="tab"/>
      <w:lvlText w:val="%1)"/>
      <w:lvlJc w:val="left"/>
      <w:pPr>
        <w:ind w:hanging="720" w:left="27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3734807"/>
    <w:multiLevelType w:val="multilevel"/>
    <w:lvl w:ilvl="0">
      <w:start w:val="1"/>
      <w:numFmt w:val="lowerRoman"/>
      <w:suff w:val="tab"/>
      <w:lvlText w:val="%1)"/>
      <w:lvlJc w:val="left"/>
      <w:pPr>
        <w:ind w:hanging="360" w:left="234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upperRoman"/>
      <w:suff w:val="tab"/>
      <w:lvlText w:val="(%7)"/>
      <w:lvlJc w:val="left"/>
      <w:pPr>
        <w:ind w:hanging="360" w:left="5040"/>
      </w:pPr>
      <w:rPr>
        <w:rFonts w:ascii="Times New Roman" w:hAnsi="Times New Roman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15116B70"/>
    <w:multiLevelType w:val="multilevel"/>
    <w:lvl w:ilvl="0">
      <w:start w:val="2"/>
      <w:numFmt w:val="lowerLetter"/>
      <w:suff w:val="tab"/>
      <w:lvlText w:val="%1)"/>
      <w:lvlJc w:val="left"/>
      <w:pPr>
        <w:ind w:hanging="360" w:left="39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1A166418"/>
    <w:multiLevelType w:val="multilevel"/>
    <w:lvl w:ilvl="0">
      <w:start w:val="1"/>
      <w:numFmt w:val="lowerRoman"/>
      <w:suff w:val="tab"/>
      <w:lvlText w:val="%1)"/>
      <w:lvlJc w:val="left"/>
      <w:pPr>
        <w:ind w:hanging="720" w:left="32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1ACE124D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770B58DA">
      <w:start w:val="2"/>
      <w:numFmt w:val="bullet"/>
      <w:suff w:val="tab"/>
      <w:lvlText w:val="-"/>
      <w:lvlJc w:val="left"/>
      <w:pPr>
        <w:ind w:hanging="720" w:left="2700"/>
        <w:tabs>
          <w:tab w:val="left" w:pos="270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)"/>
      <w:lvlJc w:val="left"/>
      <w:pPr>
        <w:ind w:hanging="72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25CF1F6E"/>
    <w:multiLevelType w:val="multilevel"/>
    <w:lvl w:ilvl="0">
      <w:start w:val="1"/>
      <w:numFmt w:val="decimal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90A16D2"/>
    <w:multiLevelType w:val="multilevel"/>
    <w:lvl w:ilvl="0">
      <w:start w:val="9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32C32D66"/>
    <w:multiLevelType w:val="multilevel"/>
    <w:lvl w:ilvl="0">
      <w:start w:val="9"/>
      <w:numFmt w:val="lowerLetter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3">
    <w:nsid w:val="334B123B"/>
    <w:multiLevelType w:val="multilevel"/>
    <w:lvl w:ilvl="0">
      <w:start w:val="1"/>
      <w:numFmt w:val="decimal"/>
      <w:suff w:val="tab"/>
      <w:lvlText w:val="%1."/>
      <w:lvlJc w:val="left"/>
      <w:pPr>
        <w:ind w:hanging="360" w:left="28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5AF4A9F"/>
    <w:multiLevelType w:val="multilevel"/>
    <w:lvl w:ilvl="0">
      <w:start w:val="9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3717214B"/>
    <w:multiLevelType w:val="multilevel"/>
    <w:lvl w:ilvl="0">
      <w:start w:val="1"/>
      <w:numFmt w:val="lowerRoman"/>
      <w:suff w:val="tab"/>
      <w:lvlText w:val="%1)"/>
      <w:lvlJc w:val="left"/>
      <w:pPr>
        <w:ind w:hanging="720" w:left="1305"/>
      </w:pPr>
      <w:rPr/>
    </w:lvl>
    <w:lvl w:ilvl="1">
      <w:start w:val="1"/>
      <w:numFmt w:val="lowerLetter"/>
      <w:suff w:val="tab"/>
      <w:lvlText w:val="%2."/>
      <w:lvlJc w:val="left"/>
      <w:pPr>
        <w:ind w:hanging="360" w:left="1665"/>
      </w:pPr>
      <w:rPr/>
    </w:lvl>
    <w:lvl w:ilvl="2">
      <w:start w:val="1"/>
      <w:numFmt w:val="lowerRoman"/>
      <w:suff w:val="tab"/>
      <w:lvlText w:val="%3."/>
      <w:lvlJc w:val="right"/>
      <w:pPr>
        <w:ind w:hanging="180" w:left="2385"/>
      </w:pPr>
      <w:rPr/>
    </w:lvl>
    <w:lvl w:ilvl="3">
      <w:start w:val="1"/>
      <w:numFmt w:val="decimal"/>
      <w:suff w:val="tab"/>
      <w:lvlText w:val="%4."/>
      <w:lvlJc w:val="left"/>
      <w:pPr>
        <w:ind w:hanging="360" w:left="3105"/>
      </w:pPr>
      <w:rPr/>
    </w:lvl>
    <w:lvl w:ilvl="4">
      <w:start w:val="1"/>
      <w:numFmt w:val="lowerLetter"/>
      <w:suff w:val="tab"/>
      <w:lvlText w:val="%5."/>
      <w:lvlJc w:val="left"/>
      <w:pPr>
        <w:ind w:hanging="360" w:left="3825"/>
      </w:pPr>
      <w:rPr/>
    </w:lvl>
    <w:lvl w:ilvl="5">
      <w:start w:val="1"/>
      <w:numFmt w:val="lowerRoman"/>
      <w:suff w:val="tab"/>
      <w:lvlText w:val="%6."/>
      <w:lvlJc w:val="right"/>
      <w:pPr>
        <w:ind w:hanging="180" w:left="4545"/>
      </w:pPr>
      <w:rPr/>
    </w:lvl>
    <w:lvl w:ilvl="6">
      <w:start w:val="1"/>
      <w:numFmt w:val="decimal"/>
      <w:suff w:val="tab"/>
      <w:lvlText w:val="%7."/>
      <w:lvlJc w:val="left"/>
      <w:pPr>
        <w:ind w:hanging="360" w:left="5265"/>
      </w:pPr>
      <w:rPr/>
    </w:lvl>
    <w:lvl w:ilvl="7">
      <w:start w:val="1"/>
      <w:numFmt w:val="lowerLetter"/>
      <w:suff w:val="tab"/>
      <w:lvlText w:val="%8."/>
      <w:lvlJc w:val="left"/>
      <w:pPr>
        <w:ind w:hanging="360" w:left="5985"/>
      </w:pPr>
      <w:rPr/>
    </w:lvl>
    <w:lvl w:ilvl="8">
      <w:start w:val="1"/>
      <w:numFmt w:val="lowerRoman"/>
      <w:suff w:val="tab"/>
      <w:lvlText w:val="%9."/>
      <w:lvlJc w:val="right"/>
      <w:pPr>
        <w:ind w:hanging="180" w:left="6705"/>
      </w:pPr>
      <w:rPr/>
    </w:lvl>
  </w:abstractNum>
  <w:abstractNum w:abstractNumId="16">
    <w:nsid w:val="3B0B5FBA"/>
    <w:multiLevelType w:val="multilevel"/>
    <w:lvl w:ilvl="0">
      <w:start w:val="9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7">
    <w:nsid w:val="46206B7A"/>
    <w:multiLevelType w:val="multilevel"/>
    <w:lvl w:ilvl="0">
      <w:start w:val="2"/>
      <w:numFmt w:val="lowerRoman"/>
      <w:suff w:val="tab"/>
      <w:lvlText w:val="%1)"/>
      <w:lvlJc w:val="left"/>
      <w:pPr>
        <w:ind w:hanging="720" w:left="27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4BD43EFF"/>
    <w:multiLevelType w:val="multilevel"/>
    <w:lvl w:ilvl="0">
      <w:start w:val="2"/>
      <w:numFmt w:val="lowerRoman"/>
      <w:suff w:val="tab"/>
      <w:lvlText w:val="%1)"/>
      <w:lvlJc w:val="left"/>
      <w:pPr>
        <w:ind w:hanging="720" w:left="27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4E752FAD"/>
    <w:multiLevelType w:val="multilevel"/>
    <w:lvl w:ilvl="0">
      <w:start w:val="9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0">
    <w:nsid w:val="4F286E6A"/>
    <w:multiLevelType w:val="multilevel"/>
    <w:lvl w:ilvl="0">
      <w:start w:val="2"/>
      <w:numFmt w:val="lowerRoman"/>
      <w:suff w:val="tab"/>
      <w:lvlText w:val="%1)"/>
      <w:lvlJc w:val="left"/>
      <w:pPr>
        <w:ind w:hanging="720" w:left="32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50BC05A8"/>
    <w:multiLevelType w:val="multilevel"/>
    <w:lvl w:ilvl="0">
      <w:start w:val="2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58311A61"/>
    <w:multiLevelType w:val="multilevel"/>
    <w:lvl w:ilvl="0">
      <w:start w:val="1"/>
      <w:numFmt w:val="lowerRoman"/>
      <w:suff w:val="tab"/>
      <w:lvlText w:val="%1)"/>
      <w:lvlJc w:val="left"/>
      <w:pPr>
        <w:ind w:hanging="720" w:left="12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23">
    <w:nsid w:val="5E512045"/>
    <w:multiLevelType w:val="multilevel"/>
    <w:lvl w:ilvl="0">
      <w:start w:val="2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lowerRoman"/>
      <w:suff w:val="tab"/>
      <w:lvlText w:val="%4)"/>
      <w:lvlJc w:val="left"/>
      <w:pPr>
        <w:ind w:hanging="72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Letter"/>
      <w:suff w:val="tab"/>
      <w:lvlText w:val="%6)"/>
      <w:lvlJc w:val="left"/>
      <w:pPr>
        <w:ind w:hanging="36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608940FB"/>
    <w:multiLevelType w:val="multilevel"/>
    <w:lvl w:ilvl="0">
      <w:start w:val="9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6428199A"/>
    <w:multiLevelType w:val="multilevel"/>
    <w:lvl w:ilvl="0">
      <w:start w:val="2"/>
      <w:numFmt w:val="lowerRoman"/>
      <w:suff w:val="tab"/>
      <w:lvlText w:val="%1)"/>
      <w:lvlJc w:val="left"/>
      <w:pPr>
        <w:ind w:hanging="720" w:left="32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8BE0C7D"/>
    <w:multiLevelType w:val="multilevel"/>
    <w:lvl w:ilvl="0">
      <w:start w:val="1"/>
      <w:numFmt w:val="lowerLetter"/>
      <w:suff w:val="tab"/>
      <w:lvlText w:val="%1)"/>
      <w:lvlJc w:val="left"/>
      <w:pPr>
        <w:ind w:hanging="360" w:left="3480"/>
      </w:pPr>
      <w:rPr/>
    </w:lvl>
    <w:lvl w:ilvl="1">
      <w:start w:val="1"/>
      <w:numFmt w:val="lowerLetter"/>
      <w:suff w:val="tab"/>
      <w:lvlText w:val="%2."/>
      <w:lvlJc w:val="left"/>
      <w:pPr>
        <w:ind w:hanging="360" w:left="4200"/>
      </w:pPr>
      <w:rPr/>
    </w:lvl>
    <w:lvl w:ilvl="2">
      <w:start w:val="1"/>
      <w:numFmt w:val="lowerRoman"/>
      <w:suff w:val="tab"/>
      <w:lvlText w:val="%3."/>
      <w:lvlJc w:val="right"/>
      <w:pPr>
        <w:ind w:hanging="180" w:left="4920"/>
      </w:pPr>
      <w:rPr/>
    </w:lvl>
    <w:lvl w:ilvl="3">
      <w:start w:val="1"/>
      <w:numFmt w:val="decimal"/>
      <w:suff w:val="tab"/>
      <w:lvlText w:val="%4."/>
      <w:lvlJc w:val="left"/>
      <w:pPr>
        <w:ind w:hanging="360" w:left="5640"/>
      </w:pPr>
      <w:rPr/>
    </w:lvl>
    <w:lvl w:ilvl="4">
      <w:start w:val="1"/>
      <w:numFmt w:val="lowerLetter"/>
      <w:suff w:val="tab"/>
      <w:lvlText w:val="%5."/>
      <w:lvlJc w:val="left"/>
      <w:pPr>
        <w:ind w:hanging="360" w:left="6360"/>
      </w:pPr>
      <w:rPr/>
    </w:lvl>
    <w:lvl w:ilvl="5">
      <w:start w:val="1"/>
      <w:numFmt w:val="lowerRoman"/>
      <w:suff w:val="tab"/>
      <w:lvlText w:val="%6."/>
      <w:lvlJc w:val="right"/>
      <w:pPr>
        <w:ind w:hanging="180" w:left="7080"/>
      </w:pPr>
      <w:rPr/>
    </w:lvl>
    <w:lvl w:ilvl="6">
      <w:start w:val="1"/>
      <w:numFmt w:val="decimal"/>
      <w:suff w:val="tab"/>
      <w:lvlText w:val="%7."/>
      <w:lvlJc w:val="left"/>
      <w:pPr>
        <w:ind w:hanging="360" w:left="7800"/>
      </w:pPr>
      <w:rPr/>
    </w:lvl>
    <w:lvl w:ilvl="7">
      <w:start w:val="1"/>
      <w:numFmt w:val="lowerLetter"/>
      <w:suff w:val="tab"/>
      <w:lvlText w:val="%8."/>
      <w:lvlJc w:val="left"/>
      <w:pPr>
        <w:ind w:hanging="360" w:left="8520"/>
      </w:pPr>
      <w:rPr/>
    </w:lvl>
    <w:lvl w:ilvl="8">
      <w:start w:val="1"/>
      <w:numFmt w:val="lowerRoman"/>
      <w:suff w:val="tab"/>
      <w:lvlText w:val="%9."/>
      <w:lvlJc w:val="right"/>
      <w:pPr>
        <w:ind w:hanging="180" w:left="9240"/>
      </w:pPr>
      <w:rPr/>
    </w:lvl>
  </w:abstractNum>
  <w:abstractNum w:abstractNumId="27">
    <w:nsid w:val="6C6E78DF"/>
    <w:multiLevelType w:val="multilevel"/>
    <w:lvl w:ilvl="0">
      <w:start w:val="9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8">
    <w:nsid w:val="73AF54B7"/>
    <w:multiLevelType w:val="multilevel"/>
    <w:lvl w:ilvl="0">
      <w:start w:val="2"/>
      <w:numFmt w:val="lowerRoman"/>
      <w:suff w:val="tab"/>
      <w:lvlText w:val="%1)"/>
      <w:lvlJc w:val="left"/>
      <w:pPr>
        <w:ind w:hanging="720" w:left="27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7DF7B1C"/>
    <w:multiLevelType w:val="multilevel"/>
    <w:lvl w:ilvl="0">
      <w:start w:val="2"/>
      <w:numFmt w:val="lowerRoman"/>
      <w:suff w:val="tab"/>
      <w:lvlText w:val="%1)"/>
      <w:lvlJc w:val="left"/>
      <w:pPr>
        <w:ind w:hanging="720" w:left="27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4"/>
  </w:num>
  <w:num w:numId="5">
    <w:abstractNumId w:val="23"/>
  </w:num>
  <w:num w:numId="6">
    <w:abstractNumId w:val="8"/>
  </w:num>
  <w:num w:numId="7">
    <w:abstractNumId w:val="11"/>
  </w:num>
  <w:num w:numId="8">
    <w:abstractNumId w:val="2"/>
  </w:num>
  <w:num w:numId="9">
    <w:abstractNumId w:val="24"/>
  </w:num>
  <w:num w:numId="10">
    <w:abstractNumId w:val="25"/>
  </w:num>
  <w:num w:numId="11">
    <w:abstractNumId w:val="14"/>
  </w:num>
  <w:num w:numId="12">
    <w:abstractNumId w:val="20"/>
  </w:num>
  <w:num w:numId="13">
    <w:abstractNumId w:val="1"/>
  </w:num>
  <w:num w:numId="14">
    <w:abstractNumId w:val="16"/>
  </w:num>
  <w:num w:numId="15">
    <w:abstractNumId w:val="5"/>
  </w:num>
  <w:num w:numId="16">
    <w:abstractNumId w:val="3"/>
  </w:num>
  <w:num w:numId="17">
    <w:abstractNumId w:val="17"/>
  </w:num>
  <w:num w:numId="18">
    <w:abstractNumId w:val="19"/>
  </w:num>
  <w:num w:numId="19">
    <w:abstractNumId w:val="18"/>
  </w:num>
  <w:num w:numId="20">
    <w:abstractNumId w:val="27"/>
  </w:num>
  <w:num w:numId="21">
    <w:abstractNumId w:val="28"/>
  </w:num>
  <w:num w:numId="22">
    <w:abstractNumId w:val="12"/>
  </w:num>
  <w:num w:numId="23">
    <w:abstractNumId w:val="29"/>
  </w:num>
  <w:num w:numId="24">
    <w:abstractNumId w:val="7"/>
  </w:num>
  <w:num w:numId="25">
    <w:abstractNumId w:val="22"/>
  </w:num>
  <w:num w:numId="26">
    <w:abstractNumId w:val="15"/>
  </w:num>
  <w:num w:numId="27">
    <w:abstractNumId w:val="13"/>
  </w:num>
  <w:num w:numId="28">
    <w:abstractNumId w:val="26"/>
  </w:num>
  <w:num w:numId="29">
    <w:abstractNumId w:val="6"/>
  </w:num>
  <w:num w:numId="30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Foot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List Paragraph"/>
    <w:basedOn w:val="P0"/>
    <w:next w:val="P2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3">
    <w:name w:val="Balloon Text"/>
    <w:basedOn w:val="P0"/>
    <w:next w:val="P3"/>
    <w:link w:val="C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Footer Char"/>
    <w:basedOn w:val="C0"/>
    <w:link w:val="P1"/>
    <w:rPr/>
  </w:style>
  <w:style w:type="character" w:styleId="C4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2012-05-24T16:16:00Z</dcterms:created>
  <cp:lastModifiedBy>Teacher E-Solutions</cp:lastModifiedBy>
  <dcterms:modified xsi:type="dcterms:W3CDTF">2019-03-10T20:26:37Z</dcterms:modified>
  <cp:revision>2</cp:revision>
</cp:coreProperties>
</file>