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EA" w:rsidRDefault="009A6DEA" w:rsidP="009A6D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192258">
        <w:rPr>
          <w:b/>
          <w:color w:val="000000"/>
          <w:sz w:val="36"/>
          <w:szCs w:val="36"/>
        </w:rPr>
        <w:t>K</w:t>
      </w:r>
      <w:r>
        <w:rPr>
          <w:b/>
          <w:color w:val="000000"/>
          <w:sz w:val="36"/>
          <w:szCs w:val="36"/>
        </w:rPr>
        <w:t>.</w:t>
      </w:r>
      <w:r w:rsidRPr="00192258">
        <w:rPr>
          <w:b/>
          <w:color w:val="000000"/>
          <w:sz w:val="36"/>
          <w:szCs w:val="36"/>
        </w:rPr>
        <w:t>C</w:t>
      </w:r>
      <w:r>
        <w:rPr>
          <w:b/>
          <w:color w:val="000000"/>
          <w:sz w:val="36"/>
          <w:szCs w:val="36"/>
        </w:rPr>
        <w:t>.</w:t>
      </w:r>
      <w:r w:rsidRPr="00192258"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>.</w:t>
      </w:r>
      <w:r w:rsidRPr="00192258">
        <w:rPr>
          <w:b/>
          <w:color w:val="000000"/>
          <w:sz w:val="36"/>
          <w:szCs w:val="36"/>
        </w:rPr>
        <w:t>E</w:t>
      </w:r>
      <w:r>
        <w:rPr>
          <w:b/>
          <w:color w:val="000000"/>
          <w:sz w:val="36"/>
          <w:szCs w:val="36"/>
        </w:rPr>
        <w:t xml:space="preserve"> </w:t>
      </w:r>
      <w:r w:rsidRPr="00192258">
        <w:rPr>
          <w:b/>
          <w:color w:val="000000"/>
          <w:sz w:val="36"/>
          <w:szCs w:val="36"/>
        </w:rPr>
        <w:t>2012</w:t>
      </w:r>
    </w:p>
    <w:p w:rsidR="009A6DEA" w:rsidRPr="00192258" w:rsidRDefault="009A6DEA" w:rsidP="009A6D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C.R.E </w:t>
      </w:r>
      <w:proofErr w:type="gramStart"/>
      <w:r w:rsidRPr="00192258">
        <w:rPr>
          <w:b/>
          <w:color w:val="000000"/>
          <w:sz w:val="36"/>
          <w:szCs w:val="36"/>
        </w:rPr>
        <w:t xml:space="preserve">PAPER </w:t>
      </w:r>
      <w:r>
        <w:rPr>
          <w:b/>
          <w:color w:val="000000"/>
          <w:sz w:val="36"/>
          <w:szCs w:val="36"/>
        </w:rPr>
        <w:t xml:space="preserve"> </w:t>
      </w:r>
      <w:r w:rsidRPr="00192258">
        <w:rPr>
          <w:b/>
          <w:color w:val="000000"/>
          <w:sz w:val="36"/>
          <w:szCs w:val="36"/>
        </w:rPr>
        <w:t>2</w:t>
      </w:r>
      <w:proofErr w:type="gramEnd"/>
      <w:r>
        <w:rPr>
          <w:b/>
          <w:color w:val="000000"/>
          <w:sz w:val="36"/>
          <w:szCs w:val="36"/>
        </w:rPr>
        <w:t xml:space="preserve"> 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1. (</w:t>
      </w:r>
      <w:proofErr w:type="gramStart"/>
      <w:r>
        <w:rPr>
          <w:color w:val="000000"/>
          <w:sz w:val="25"/>
          <w:szCs w:val="25"/>
        </w:rPr>
        <w:t>a</w:t>
      </w:r>
      <w:proofErr w:type="gramEnd"/>
      <w:r>
        <w:rPr>
          <w:color w:val="000000"/>
          <w:sz w:val="25"/>
          <w:szCs w:val="25"/>
        </w:rPr>
        <w:t>)       Outline Micah's prophecies about the Messiah (Micah 5: 1-5).               (7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(b)   With reference to Luke 1:13 -17, outline the message of angel Gabriel about John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</w:t>
      </w:r>
      <w:proofErr w:type="gramStart"/>
      <w:r>
        <w:rPr>
          <w:color w:val="000000"/>
          <w:sz w:val="25"/>
          <w:szCs w:val="25"/>
        </w:rPr>
        <w:t>to</w:t>
      </w:r>
      <w:proofErr w:type="gramEnd"/>
      <w:r>
        <w:rPr>
          <w:color w:val="000000"/>
          <w:sz w:val="25"/>
          <w:szCs w:val="25"/>
        </w:rPr>
        <w:t xml:space="preserve"> Zechariah. (7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(c)       Give </w:t>
      </w:r>
      <w:r>
        <w:rPr>
          <w:b/>
          <w:bCs/>
          <w:color w:val="000000"/>
          <w:sz w:val="25"/>
          <w:szCs w:val="25"/>
        </w:rPr>
        <w:t xml:space="preserve">three </w:t>
      </w:r>
      <w:r>
        <w:rPr>
          <w:color w:val="000000"/>
          <w:sz w:val="25"/>
          <w:szCs w:val="25"/>
        </w:rPr>
        <w:t>lessons Christians learn from the incident when Jesus was dedicated.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5"/>
          <w:szCs w:val="25"/>
        </w:rPr>
        <w:t>(6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5"/>
          <w:szCs w:val="25"/>
        </w:rPr>
        <w:t>2.(</w:t>
      </w:r>
      <w:proofErr w:type="gramEnd"/>
      <w:r>
        <w:rPr>
          <w:color w:val="000000"/>
          <w:sz w:val="25"/>
          <w:szCs w:val="25"/>
        </w:rPr>
        <w:t xml:space="preserve">a)       Describe the incident when Jesus was </w:t>
      </w:r>
      <w:proofErr w:type="spellStart"/>
      <w:r>
        <w:rPr>
          <w:color w:val="000000"/>
          <w:sz w:val="25"/>
          <w:szCs w:val="25"/>
        </w:rPr>
        <w:t>baptised</w:t>
      </w:r>
      <w:proofErr w:type="spellEnd"/>
      <w:r>
        <w:rPr>
          <w:color w:val="000000"/>
          <w:sz w:val="25"/>
          <w:szCs w:val="25"/>
        </w:rPr>
        <w:t xml:space="preserve"> in river Jordan by John the Baptist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(Luke 3: 21-22).                                                                                          (5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(b)       Outline </w:t>
      </w:r>
      <w:r>
        <w:rPr>
          <w:b/>
          <w:bCs/>
          <w:color w:val="000000"/>
          <w:sz w:val="25"/>
          <w:szCs w:val="25"/>
        </w:rPr>
        <w:t xml:space="preserve">seven </w:t>
      </w:r>
      <w:r>
        <w:rPr>
          <w:color w:val="000000"/>
          <w:sz w:val="25"/>
          <w:szCs w:val="25"/>
        </w:rPr>
        <w:t>reasons why Christians undergo baptism. (7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>(c)       Explain the importance of transfiguration of Jesus to Christians today. (8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>3. (</w:t>
      </w:r>
      <w:proofErr w:type="gramStart"/>
      <w:r>
        <w:rPr>
          <w:color w:val="000000"/>
          <w:sz w:val="25"/>
          <w:szCs w:val="25"/>
        </w:rPr>
        <w:t>a</w:t>
      </w:r>
      <w:proofErr w:type="gramEnd"/>
      <w:r>
        <w:rPr>
          <w:color w:val="000000"/>
          <w:sz w:val="25"/>
          <w:szCs w:val="25"/>
        </w:rPr>
        <w:t>)       Describe the incident of the healing of the ten lepers. (7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(b)       Explain the teaching of Jesus on the power of faith (Luke 17: 1- 37). (8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(c)       What lessons do Christians learn from the parable of the ten pounds?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(Luke 19:11-27)                                                                                  (5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5"/>
          <w:szCs w:val="25"/>
        </w:rPr>
        <w:t>4.(</w:t>
      </w:r>
      <w:proofErr w:type="gramEnd"/>
      <w:r>
        <w:rPr>
          <w:color w:val="000000"/>
          <w:sz w:val="25"/>
          <w:szCs w:val="25"/>
        </w:rPr>
        <w:t xml:space="preserve">a)       Explain how the unity of believers is expressed in the image </w:t>
      </w:r>
      <w:r>
        <w:rPr>
          <w:b/>
          <w:bCs/>
          <w:color w:val="000000"/>
          <w:sz w:val="25"/>
          <w:szCs w:val="25"/>
        </w:rPr>
        <w:t xml:space="preserve">of the </w:t>
      </w:r>
      <w:r>
        <w:rPr>
          <w:b/>
          <w:bCs/>
          <w:i/>
          <w:iCs/>
          <w:color w:val="000000"/>
          <w:sz w:val="25"/>
          <w:szCs w:val="25"/>
        </w:rPr>
        <w:t xml:space="preserve">body </w:t>
      </w:r>
      <w:r>
        <w:rPr>
          <w:b/>
          <w:bCs/>
          <w:color w:val="000000"/>
          <w:sz w:val="25"/>
          <w:szCs w:val="25"/>
        </w:rPr>
        <w:t xml:space="preserve">of </w:t>
      </w:r>
      <w:r>
        <w:rPr>
          <w:color w:val="000000"/>
          <w:sz w:val="25"/>
          <w:szCs w:val="25"/>
        </w:rPr>
        <w:t>Christ.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7"/>
          <w:szCs w:val="27"/>
        </w:rPr>
        <w:t>(8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ind w:left="810" w:hanging="810"/>
      </w:pPr>
      <w:r>
        <w:rPr>
          <w:color w:val="000000"/>
          <w:sz w:val="25"/>
          <w:szCs w:val="25"/>
        </w:rPr>
        <w:t xml:space="preserve">     (b)       State </w:t>
      </w:r>
      <w:r>
        <w:rPr>
          <w:b/>
          <w:bCs/>
          <w:color w:val="000000"/>
          <w:sz w:val="25"/>
          <w:szCs w:val="25"/>
        </w:rPr>
        <w:t xml:space="preserve">six </w:t>
      </w:r>
      <w:r>
        <w:rPr>
          <w:color w:val="000000"/>
          <w:sz w:val="25"/>
          <w:szCs w:val="25"/>
        </w:rPr>
        <w:t xml:space="preserve">reasons why the use of the gifts of the Holy Spirit </w:t>
      </w:r>
      <w:r>
        <w:rPr>
          <w:b/>
          <w:bCs/>
          <w:color w:val="000000"/>
          <w:sz w:val="25"/>
          <w:szCs w:val="25"/>
        </w:rPr>
        <w:t xml:space="preserve">brought disunity </w:t>
      </w:r>
      <w:r>
        <w:rPr>
          <w:color w:val="000000"/>
          <w:sz w:val="25"/>
          <w:szCs w:val="25"/>
        </w:rPr>
        <w:t>in   the   church at Corinth.                                                                                 (6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(c)       In what ways do the Christians in Kenya demonstrate the New </w:t>
      </w:r>
      <w:r>
        <w:rPr>
          <w:b/>
          <w:bCs/>
          <w:color w:val="000000"/>
          <w:sz w:val="25"/>
          <w:szCs w:val="25"/>
        </w:rPr>
        <w:t xml:space="preserve">Testament </w:t>
      </w:r>
      <w:proofErr w:type="gramStart"/>
      <w:r>
        <w:rPr>
          <w:color w:val="000000"/>
          <w:sz w:val="25"/>
          <w:szCs w:val="25"/>
        </w:rPr>
        <w:t>teaching</w:t>
      </w:r>
      <w:proofErr w:type="gramEnd"/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   </w:t>
      </w:r>
      <w:proofErr w:type="gramStart"/>
      <w:r>
        <w:rPr>
          <w:color w:val="000000"/>
          <w:sz w:val="25"/>
          <w:szCs w:val="25"/>
        </w:rPr>
        <w:t>on</w:t>
      </w:r>
      <w:proofErr w:type="gramEnd"/>
      <w:r>
        <w:rPr>
          <w:color w:val="000000"/>
          <w:sz w:val="25"/>
          <w:szCs w:val="25"/>
        </w:rPr>
        <w:t xml:space="preserve"> unity?                                                                                                    (6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5"/>
          <w:szCs w:val="25"/>
        </w:rPr>
        <w:t>5.(</w:t>
      </w:r>
      <w:proofErr w:type="gramEnd"/>
      <w:r>
        <w:rPr>
          <w:color w:val="000000"/>
          <w:sz w:val="25"/>
          <w:szCs w:val="25"/>
        </w:rPr>
        <w:t xml:space="preserve">a)       Identify </w:t>
      </w:r>
      <w:r>
        <w:rPr>
          <w:b/>
          <w:bCs/>
          <w:color w:val="000000"/>
          <w:sz w:val="25"/>
          <w:szCs w:val="25"/>
        </w:rPr>
        <w:t xml:space="preserve">five </w:t>
      </w:r>
      <w:r>
        <w:rPr>
          <w:color w:val="000000"/>
          <w:sz w:val="25"/>
          <w:szCs w:val="25"/>
        </w:rPr>
        <w:t>sources of Christian ethics. (5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(b)       Give </w:t>
      </w:r>
      <w:r>
        <w:rPr>
          <w:b/>
          <w:bCs/>
          <w:color w:val="000000"/>
          <w:sz w:val="25"/>
          <w:szCs w:val="25"/>
        </w:rPr>
        <w:t xml:space="preserve">seven </w:t>
      </w:r>
      <w:r>
        <w:rPr>
          <w:color w:val="000000"/>
          <w:sz w:val="25"/>
          <w:szCs w:val="25"/>
        </w:rPr>
        <w:t xml:space="preserve">reasons why Christians in Kenya condemn </w:t>
      </w:r>
      <w:r>
        <w:rPr>
          <w:b/>
          <w:bCs/>
          <w:color w:val="000000"/>
          <w:sz w:val="25"/>
          <w:szCs w:val="25"/>
        </w:rPr>
        <w:t xml:space="preserve">homosexuality. </w:t>
      </w:r>
      <w:r>
        <w:rPr>
          <w:color w:val="000000"/>
          <w:sz w:val="25"/>
          <w:szCs w:val="25"/>
        </w:rPr>
        <w:t>(7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(c)       Explain how responsible parenthood is demonstrated by </w:t>
      </w:r>
      <w:r>
        <w:rPr>
          <w:b/>
          <w:bCs/>
          <w:color w:val="000000"/>
          <w:sz w:val="25"/>
          <w:szCs w:val="25"/>
        </w:rPr>
        <w:t xml:space="preserve">Christians </w:t>
      </w:r>
      <w:r>
        <w:rPr>
          <w:color w:val="000000"/>
          <w:sz w:val="25"/>
          <w:szCs w:val="25"/>
        </w:rPr>
        <w:t>in Kenya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       </w:t>
      </w:r>
      <w:proofErr w:type="gramStart"/>
      <w:r>
        <w:rPr>
          <w:color w:val="000000"/>
          <w:sz w:val="25"/>
          <w:szCs w:val="25"/>
        </w:rPr>
        <w:t>today</w:t>
      </w:r>
      <w:proofErr w:type="gramEnd"/>
      <w:r>
        <w:rPr>
          <w:color w:val="000000"/>
          <w:sz w:val="25"/>
          <w:szCs w:val="25"/>
        </w:rPr>
        <w:t>.                                                                                                            (8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>6. (</w:t>
      </w:r>
      <w:proofErr w:type="gramStart"/>
      <w:r>
        <w:rPr>
          <w:color w:val="000000"/>
          <w:sz w:val="25"/>
          <w:szCs w:val="25"/>
        </w:rPr>
        <w:t>a</w:t>
      </w:r>
      <w:proofErr w:type="gramEnd"/>
      <w:r>
        <w:rPr>
          <w:color w:val="000000"/>
          <w:sz w:val="25"/>
          <w:szCs w:val="25"/>
        </w:rPr>
        <w:t>) Outline the traditional African concept of wealth.                                    (6 marks)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</w:p>
    <w:p w:rsidR="009A6DEA" w:rsidRDefault="009A6DEA" w:rsidP="009A6DE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5"/>
          <w:szCs w:val="25"/>
        </w:rPr>
        <w:t xml:space="preserve">     (b) Give </w:t>
      </w:r>
      <w:r>
        <w:rPr>
          <w:b/>
          <w:bCs/>
          <w:color w:val="000000"/>
          <w:sz w:val="25"/>
          <w:szCs w:val="25"/>
        </w:rPr>
        <w:t xml:space="preserve">eight </w:t>
      </w:r>
      <w:r>
        <w:rPr>
          <w:color w:val="000000"/>
          <w:sz w:val="25"/>
          <w:szCs w:val="25"/>
        </w:rPr>
        <w:t>reasons why corruption is widespread in Kenya today. (8 marks)</w:t>
      </w:r>
    </w:p>
    <w:p w:rsidR="009A6DEA" w:rsidRDefault="009A6DEA" w:rsidP="009A6DEA">
      <w:pP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</w:t>
      </w:r>
    </w:p>
    <w:p w:rsidR="009A6DEA" w:rsidRDefault="009A6DEA" w:rsidP="009A6DEA">
      <w:r>
        <w:rPr>
          <w:color w:val="000000"/>
          <w:sz w:val="25"/>
          <w:szCs w:val="25"/>
        </w:rPr>
        <w:t xml:space="preserve">   (c) Explain </w:t>
      </w:r>
      <w:r>
        <w:rPr>
          <w:b/>
          <w:bCs/>
          <w:color w:val="000000"/>
          <w:sz w:val="25"/>
          <w:szCs w:val="25"/>
        </w:rPr>
        <w:t xml:space="preserve">six </w:t>
      </w:r>
      <w:r>
        <w:rPr>
          <w:color w:val="000000"/>
          <w:sz w:val="25"/>
          <w:szCs w:val="25"/>
        </w:rPr>
        <w:t>ways the church is using to eradicate poverty in Kenya today. (6 marks)</w:t>
      </w:r>
    </w:p>
    <w:p w:rsidR="009A6DEA" w:rsidRDefault="009A6DEA" w:rsidP="009A6DEA">
      <w:pPr>
        <w:ind w:left="360"/>
        <w:jc w:val="both"/>
        <w:rPr>
          <w:b/>
          <w:sz w:val="32"/>
          <w:szCs w:val="32"/>
        </w:rPr>
      </w:pPr>
    </w:p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A6DEA"/>
    <w:rsid w:val="0030384B"/>
    <w:rsid w:val="00490D43"/>
    <w:rsid w:val="00622EF2"/>
    <w:rsid w:val="0073481B"/>
    <w:rsid w:val="009A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2013-05-04T16:51:00Z</dcterms:created>
  <dcterms:modified xsi:type="dcterms:W3CDTF">2013-05-04T16:51:00Z</dcterms:modified>
</cp:coreProperties>
</file>