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b w:val="1"/>
          <w:color w:val="ff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1080"/>
        </w:tabs>
        <w:spacing w:line="276" w:lineRule="auto"/>
        <w:ind w:left="360" w:hanging="36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"/>
          <w:tab w:val="left" w:pos="1080"/>
        </w:tabs>
        <w:spacing w:line="276" w:lineRule="auto"/>
        <w:ind w:left="360" w:hanging="360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565 /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20"/>
          <w:tab w:val="left" w:pos="1080"/>
        </w:tabs>
        <w:spacing w:line="276" w:lineRule="auto"/>
        <w:ind w:left="360" w:hanging="360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BUSINESS STUDIES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tabs>
          <w:tab w:val="left" w:pos="720"/>
          <w:tab w:val="left" w:pos="1080"/>
        </w:tabs>
        <w:spacing w:line="276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080"/>
        </w:tabs>
        <w:ind w:left="360" w:hanging="36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080"/>
        </w:tabs>
        <w:spacing w:line="276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MARKING SCHEME  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080"/>
        </w:tabs>
        <w:spacing w:line="276" w:lineRule="auto"/>
        <w:ind w:left="360" w:hanging="36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 </w:t>
        <w:tab/>
        <w:t xml:space="preserve">Five causes of unemployment in Kenya. </w:t>
        <w:tab/>
        <w:tab/>
        <w:tab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High population growth rate.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Inappropriate education system.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Inappropriate technology.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Rural – urban migration.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Lack of product market.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Seasonality in production.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total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 </w:t>
        <w:tab/>
        <w:t xml:space="preserve">Circumstances that would influence a producer to use wholesalers in distributing his </w:t>
        <w:tab/>
        <w:t xml:space="preserve">produce</w:t>
      </w:r>
      <w:r w:rsidDel="00000000" w:rsidR="00000000" w:rsidRPr="00000000">
        <w:rPr>
          <w:rtl w:val="0"/>
        </w:rPr>
        <w:t xml:space="preserve">.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If he needs to only specialize in production.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If he lacks means to distribute his goods.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If the market is quite large.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If it is economical to use the wholesalers.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pos="720"/>
        </w:tabs>
        <w:ind w:left="720" w:hanging="270"/>
        <w:rPr/>
      </w:pPr>
      <w:r w:rsidDel="00000000" w:rsidR="00000000" w:rsidRPr="00000000">
        <w:rPr>
          <w:rtl w:val="0"/>
        </w:rPr>
        <w:t xml:space="preserve">If the wholesales are versed with the market and he is not. </w:t>
        <w:tab/>
      </w:r>
      <w:r w:rsidDel="00000000" w:rsidR="00000000" w:rsidRPr="00000000">
        <w:rPr>
          <w:b w:val="1"/>
          <w:i w:val="1"/>
          <w:rtl w:val="0"/>
        </w:rPr>
        <w:t xml:space="preserve">5 x 2 = total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 </w:t>
        <w:tab/>
        <w:t xml:space="preserve">Ways in which the insurance industry contributes to the development of Kenya’seconomy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Creates employment.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Earns government revenue through taxation.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Facilitates savings by people.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Encourages investors since they are assured of compensation.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Allows continuity of business. 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total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Demerits of government involvement in the running public corporations.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Government bears loss made by the corporations.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Inefficiency – lack of competition leads to corporation inefficiency.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Political pressure – there is political interference in decision making.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Decision making takes long.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Foreign investors may shy off.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Where there is a state monopoly the consumer choice is limited.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total 10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 </w:t>
        <w:tab/>
        <w:t xml:space="preserve">Factors that may be considered in determining the appropriate channel fordistributinggoods.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Nature of goods.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Size of the Market.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Cost involved.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Availability of intermediaries.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Competition.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Government policy.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Scale of production.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total 10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60"/>
        </w:tabs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5">
      <w:pPr>
        <w:tabs>
          <w:tab w:val="left" w:pos="36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36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360"/>
        </w:tabs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 Reasons why business organizations may merge with one another. </w:t>
        <w:tab/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Do away with unnecessary competition.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Diversify production.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Make quality products.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Enhance their bargaining power in the market.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Enjoy economies of scale.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total 10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hanging="36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 </w:t>
        <w:tab/>
        <w:t xml:space="preserve">Benefits that a country would get by encouraging investors to locate industries inrural areas.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Reduced rural – urban migration.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Improved infrastructure in rural areas.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Balanced development in the country.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Better living standards in rural areas. 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Utilization of rural resources in such areas. 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Lesser population in urban areas.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10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" w:hanging="36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 Two column cash-book</w:t>
      </w:r>
    </w:p>
    <w:p w:rsidR="00000000" w:rsidDel="00000000" w:rsidP="00000000" w:rsidRDefault="00000000" w:rsidRPr="00000000" w14:paraId="00000047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DR</w:t>
        <w:tab/>
        <w:tab/>
        <w:tab/>
        <w:tab/>
        <w:tab/>
        <w:t xml:space="preserve">MUSA TRADERS</w:t>
        <w:tab/>
        <w:tab/>
        <w:tab/>
        <w:tab/>
        <w:tab/>
        <w:t xml:space="preserve">CR</w:t>
      </w:r>
    </w:p>
    <w:tbl>
      <w:tblPr>
        <w:tblStyle w:val="Table1"/>
        <w:tblW w:w="10039.0" w:type="dxa"/>
        <w:jc w:val="left"/>
        <w:tblInd w:w="68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9"/>
        <w:gridCol w:w="1260"/>
        <w:gridCol w:w="720"/>
        <w:gridCol w:w="900"/>
        <w:gridCol w:w="1260"/>
        <w:gridCol w:w="990"/>
        <w:gridCol w:w="1440"/>
        <w:gridCol w:w="720"/>
        <w:gridCol w:w="900"/>
        <w:gridCol w:w="990"/>
        <w:tblGridChange w:id="0">
          <w:tblGrid>
            <w:gridCol w:w="859"/>
            <w:gridCol w:w="1260"/>
            <w:gridCol w:w="720"/>
            <w:gridCol w:w="900"/>
            <w:gridCol w:w="1260"/>
            <w:gridCol w:w="990"/>
            <w:gridCol w:w="1440"/>
            <w:gridCol w:w="720"/>
            <w:gridCol w:w="900"/>
            <w:gridCol w:w="990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2010</w:t>
            </w:r>
          </w:p>
          <w:p w:rsidR="00000000" w:rsidDel="00000000" w:rsidP="00000000" w:rsidRDefault="00000000" w:rsidRPr="00000000" w14:paraId="00000053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 1</w:t>
            </w:r>
          </w:p>
          <w:p w:rsidR="00000000" w:rsidDel="00000000" w:rsidP="00000000" w:rsidRDefault="00000000" w:rsidRPr="00000000" w14:paraId="00000054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8</w:t>
            </w:r>
          </w:p>
          <w:p w:rsidR="00000000" w:rsidDel="00000000" w:rsidP="00000000" w:rsidRDefault="00000000" w:rsidRPr="00000000" w14:paraId="0000005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18</w:t>
            </w:r>
          </w:p>
          <w:p w:rsidR="00000000" w:rsidDel="00000000" w:rsidP="00000000" w:rsidRDefault="00000000" w:rsidRPr="00000000" w14:paraId="00000056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20</w:t>
            </w:r>
          </w:p>
          <w:p w:rsidR="00000000" w:rsidDel="00000000" w:rsidP="00000000" w:rsidRDefault="00000000" w:rsidRPr="00000000" w14:paraId="00000057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25</w:t>
            </w:r>
          </w:p>
          <w:p w:rsidR="00000000" w:rsidDel="00000000" w:rsidP="00000000" w:rsidRDefault="00000000" w:rsidRPr="00000000" w14:paraId="00000058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29</w:t>
            </w:r>
          </w:p>
          <w:p w:rsidR="00000000" w:rsidDel="00000000" w:rsidP="00000000" w:rsidRDefault="00000000" w:rsidRPr="00000000" w14:paraId="00000059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Bal b/d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Debtor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Sales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Debtor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Cash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66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68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Sh.</w:t>
            </w:r>
          </w:p>
          <w:p w:rsidR="00000000" w:rsidDel="00000000" w:rsidP="00000000" w:rsidRDefault="00000000" w:rsidRPr="00000000" w14:paraId="0000006A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15,000</w:t>
            </w:r>
          </w:p>
          <w:p w:rsidR="00000000" w:rsidDel="00000000" w:rsidP="00000000" w:rsidRDefault="00000000" w:rsidRPr="00000000" w14:paraId="0000006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7,200</w:t>
            </w:r>
          </w:p>
          <w:p w:rsidR="00000000" w:rsidDel="00000000" w:rsidP="00000000" w:rsidRDefault="00000000" w:rsidRPr="00000000" w14:paraId="0000006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06E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8,000</w:t>
            </w:r>
          </w:p>
          <w:p w:rsidR="00000000" w:rsidDel="00000000" w:rsidP="00000000" w:rsidRDefault="00000000" w:rsidRPr="00000000" w14:paraId="0000006F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127000</wp:posOffset>
                      </wp:positionV>
                      <wp:extent cx="43815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6925" y="3780000"/>
                                <a:ext cx="438150" cy="0"/>
                              </a:xfrm>
                              <a:custGeom>
                                <a:rect b="b" l="l" r="r" t="t"/>
                                <a:pathLst>
                                  <a:path extrusionOk="0" h="1" w="438150">
                                    <a:moveTo>
                                      <a:pt x="0" y="0"/>
                                    </a:moveTo>
                                    <a:lnTo>
                                      <a:pt x="438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127000</wp:posOffset>
                      </wp:positionV>
                      <wp:extent cx="43815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1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60,200</w:t>
            </w:r>
          </w:p>
          <w:p w:rsidR="00000000" w:rsidDel="00000000" w:rsidP="00000000" w:rsidRDefault="00000000" w:rsidRPr="00000000" w14:paraId="00000073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42,000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Sh.</w:t>
            </w:r>
          </w:p>
          <w:p w:rsidR="00000000" w:rsidDel="00000000" w:rsidP="00000000" w:rsidRDefault="00000000" w:rsidRPr="00000000" w14:paraId="0000007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160,450</w:t>
            </w:r>
          </w:p>
          <w:p w:rsidR="00000000" w:rsidDel="00000000" w:rsidP="00000000" w:rsidRDefault="00000000" w:rsidRPr="00000000" w14:paraId="00000076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9,200</w:t>
            </w:r>
          </w:p>
          <w:p w:rsidR="00000000" w:rsidDel="00000000" w:rsidP="00000000" w:rsidRDefault="00000000" w:rsidRPr="00000000" w14:paraId="00000078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07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127000</wp:posOffset>
                      </wp:positionV>
                      <wp:extent cx="51435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88825" y="3780000"/>
                                <a:ext cx="514350" cy="0"/>
                              </a:xfrm>
                              <a:custGeom>
                                <a:rect b="b" l="l" r="r" t="t"/>
                                <a:pathLst>
                                  <a:path extrusionOk="0" h="1" w="514350">
                                    <a:moveTo>
                                      <a:pt x="0" y="0"/>
                                    </a:moveTo>
                                    <a:lnTo>
                                      <a:pt x="5143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127000</wp:posOffset>
                      </wp:positionV>
                      <wp:extent cx="514350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D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179,650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123,450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2010</w:t>
            </w:r>
          </w:p>
          <w:p w:rsidR="00000000" w:rsidDel="00000000" w:rsidP="00000000" w:rsidRDefault="00000000" w:rsidRPr="00000000" w14:paraId="00000080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 2</w:t>
            </w:r>
          </w:p>
          <w:p w:rsidR="00000000" w:rsidDel="00000000" w:rsidP="00000000" w:rsidRDefault="00000000" w:rsidRPr="00000000" w14:paraId="00000081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15</w:t>
            </w:r>
          </w:p>
          <w:p w:rsidR="00000000" w:rsidDel="00000000" w:rsidP="00000000" w:rsidRDefault="00000000" w:rsidRPr="00000000" w14:paraId="00000082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16</w:t>
            </w:r>
          </w:p>
          <w:p w:rsidR="00000000" w:rsidDel="00000000" w:rsidP="00000000" w:rsidRDefault="00000000" w:rsidRPr="00000000" w14:paraId="00000083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20</w:t>
            </w:r>
          </w:p>
          <w:p w:rsidR="00000000" w:rsidDel="00000000" w:rsidP="00000000" w:rsidRDefault="00000000" w:rsidRPr="00000000" w14:paraId="00000084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28</w:t>
            </w:r>
          </w:p>
          <w:p w:rsidR="00000000" w:rsidDel="00000000" w:rsidP="00000000" w:rsidRDefault="00000000" w:rsidRPr="00000000" w14:paraId="0000008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29</w:t>
            </w:r>
          </w:p>
          <w:p w:rsidR="00000000" w:rsidDel="00000000" w:rsidP="00000000" w:rsidRDefault="00000000" w:rsidRPr="00000000" w14:paraId="00000086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30</w:t>
            </w:r>
          </w:p>
          <w:p w:rsidR="00000000" w:rsidDel="00000000" w:rsidP="00000000" w:rsidRDefault="00000000" w:rsidRPr="00000000" w14:paraId="00000087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31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Purchases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Creditor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Salaries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Cash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Gen.exp.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Electricity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Bal c/d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2"/>
                <w:szCs w:val="22"/>
                <w:rtl w:val="0"/>
              </w:rPr>
              <w:t xml:space="preserve">√1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6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9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Sh.</w:t>
            </w:r>
          </w:p>
          <w:p w:rsidR="00000000" w:rsidDel="00000000" w:rsidP="00000000" w:rsidRDefault="00000000" w:rsidRPr="00000000" w14:paraId="0000009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4,200</w:t>
            </w:r>
          </w:p>
          <w:p w:rsidR="00000000" w:rsidDel="00000000" w:rsidP="00000000" w:rsidRDefault="00000000" w:rsidRPr="00000000" w14:paraId="0000009F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4,000</w:t>
            </w:r>
          </w:p>
          <w:p w:rsidR="00000000" w:rsidDel="00000000" w:rsidP="00000000" w:rsidRDefault="00000000" w:rsidRPr="00000000" w14:paraId="000000A1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0A2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42,000</w:t>
            </w:r>
          </w:p>
          <w:p w:rsidR="00000000" w:rsidDel="00000000" w:rsidP="00000000" w:rsidRDefault="00000000" w:rsidRPr="00000000" w14:paraId="000000A4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60,200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Sh.</w:t>
            </w:r>
          </w:p>
          <w:p w:rsidR="00000000" w:rsidDel="00000000" w:rsidP="00000000" w:rsidRDefault="00000000" w:rsidRPr="00000000" w14:paraId="000000A6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5,400</w:t>
            </w:r>
          </w:p>
          <w:p w:rsidR="00000000" w:rsidDel="00000000" w:rsidP="00000000" w:rsidRDefault="00000000" w:rsidRPr="00000000" w14:paraId="000000A7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18,300</w:t>
            </w:r>
          </w:p>
          <w:p w:rsidR="00000000" w:rsidDel="00000000" w:rsidP="00000000" w:rsidRDefault="00000000" w:rsidRPr="00000000" w14:paraId="000000A8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0AA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2,500</w:t>
            </w:r>
          </w:p>
          <w:p w:rsidR="00000000" w:rsidDel="00000000" w:rsidP="00000000" w:rsidRDefault="00000000" w:rsidRPr="00000000" w14:paraId="000000AD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123,450</w:t>
            </w:r>
          </w:p>
          <w:p w:rsidR="00000000" w:rsidDel="00000000" w:rsidP="00000000" w:rsidRDefault="00000000" w:rsidRPr="00000000" w14:paraId="000000AE">
            <w:pPr>
              <w:ind w:left="360" w:hanging="36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179,650</w:t>
            </w:r>
          </w:p>
        </w:tc>
      </w:tr>
    </w:tbl>
    <w:p w:rsidR="00000000" w:rsidDel="00000000" w:rsidP="00000000" w:rsidRDefault="00000000" w:rsidRPr="00000000" w14:paraId="000000AF">
      <w:pPr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Total 10 Marks  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Ways which traders can apply to attract more customers. </w:t>
        <w:tab/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Lowering their prices.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Making high quality goods. 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Advertising their products.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Offering after sale services. 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Offering free gifts.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Discounts.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Total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360" w:hanging="36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 Factors that could affect the quantity of cabbages supplied in a Market.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Price of cabbages in the market. </w:t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Nature of road / transport network. 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Seasonal factors / climate. 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Production ways embraced. 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Future expectations of change in price. 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ind w:left="720" w:hanging="270"/>
        <w:rPr/>
      </w:pPr>
      <w:r w:rsidDel="00000000" w:rsidR="00000000" w:rsidRPr="00000000">
        <w:rPr>
          <w:rtl w:val="0"/>
        </w:rPr>
        <w:t xml:space="preserve">Government policies e.g. quota, price control etc.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x2 = total 10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360" w:hanging="36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a) </w:t>
        <w:tab/>
        <w:t xml:space="preserve">Factors to consider when choosing one appropriate means of transport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C1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Nature of goods. 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Cost of transport. 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Value of goods. </w:t>
      </w:r>
    </w:p>
    <w:p w:rsidR="00000000" w:rsidDel="00000000" w:rsidP="00000000" w:rsidRDefault="00000000" w:rsidRPr="00000000" w14:paraId="000000C4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Distance to be covered. </w:t>
      </w:r>
    </w:p>
    <w:p w:rsidR="00000000" w:rsidDel="00000000" w:rsidP="00000000" w:rsidRDefault="00000000" w:rsidRPr="00000000" w14:paraId="000000C5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Terminals. </w:t>
      </w:r>
    </w:p>
    <w:p w:rsidR="00000000" w:rsidDel="00000000" w:rsidP="00000000" w:rsidRDefault="00000000" w:rsidRPr="00000000" w14:paraId="000000C6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Flexibility. 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Reliability. </w:t>
      </w:r>
    </w:p>
    <w:p w:rsidR="00000000" w:rsidDel="00000000" w:rsidP="00000000" w:rsidRDefault="00000000" w:rsidRPr="00000000" w14:paraId="000000C8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Availability. 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5 well explained  x 2 = total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b) Bidii traders’ balance sheet for the year ended 31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December 2010. </w:t>
      </w:r>
    </w:p>
    <w:p w:rsidR="00000000" w:rsidDel="00000000" w:rsidP="00000000" w:rsidRDefault="00000000" w:rsidRPr="00000000" w14:paraId="000000CB">
      <w:pPr>
        <w:ind w:left="36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BIDII TRADERS</w:t>
      </w:r>
    </w:p>
    <w:p w:rsidR="00000000" w:rsidDel="00000000" w:rsidP="00000000" w:rsidRDefault="00000000" w:rsidRPr="00000000" w14:paraId="000000CC">
      <w:pPr>
        <w:ind w:left="3240" w:hanging="135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TRIAL BALANCE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(√1mark)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36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AS AT 31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DECEMBER 2010</w:t>
      </w:r>
    </w:p>
    <w:tbl>
      <w:tblPr>
        <w:tblStyle w:val="Table2"/>
        <w:tblW w:w="8298.0" w:type="dxa"/>
        <w:jc w:val="left"/>
        <w:tblInd w:w="10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8"/>
        <w:gridCol w:w="2250"/>
        <w:gridCol w:w="1980"/>
        <w:tblGridChange w:id="0">
          <w:tblGrid>
            <w:gridCol w:w="4068"/>
            <w:gridCol w:w="2250"/>
            <w:gridCol w:w="1980"/>
          </w:tblGrid>
        </w:tblGridChange>
      </w:tblGrid>
      <w:tr>
        <w:tc>
          <w:tcPr/>
          <w:p w:rsidR="00000000" w:rsidDel="00000000" w:rsidP="00000000" w:rsidRDefault="00000000" w:rsidRPr="00000000" w14:paraId="000000CE">
            <w:pPr>
              <w:tabs>
                <w:tab w:val="left" w:pos="360"/>
              </w:tabs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pos="360"/>
              </w:tabs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DR.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pos="360"/>
              </w:tabs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Capital</w:t>
            </w:r>
          </w:p>
          <w:p w:rsidR="00000000" w:rsidDel="00000000" w:rsidP="00000000" w:rsidRDefault="00000000" w:rsidRPr="00000000" w14:paraId="000000D2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D3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Plant and Machinery</w:t>
            </w:r>
          </w:p>
          <w:p w:rsidR="00000000" w:rsidDel="00000000" w:rsidP="00000000" w:rsidRDefault="00000000" w:rsidRPr="00000000" w14:paraId="000000D4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Vehicle</w:t>
            </w:r>
          </w:p>
          <w:p w:rsidR="00000000" w:rsidDel="00000000" w:rsidP="00000000" w:rsidRDefault="00000000" w:rsidRPr="00000000" w14:paraId="000000D5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10 years loan</w:t>
            </w:r>
          </w:p>
          <w:p w:rsidR="00000000" w:rsidDel="00000000" w:rsidP="00000000" w:rsidRDefault="00000000" w:rsidRPr="00000000" w14:paraId="000000D6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3 years bank loan</w:t>
            </w:r>
          </w:p>
          <w:p w:rsidR="00000000" w:rsidDel="00000000" w:rsidP="00000000" w:rsidRDefault="00000000" w:rsidRPr="00000000" w14:paraId="000000D7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D8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Debtors</w:t>
            </w:r>
          </w:p>
          <w:p w:rsidR="00000000" w:rsidDel="00000000" w:rsidP="00000000" w:rsidRDefault="00000000" w:rsidRPr="00000000" w14:paraId="000000D9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Creditors</w:t>
            </w:r>
          </w:p>
          <w:p w:rsidR="00000000" w:rsidDel="00000000" w:rsidP="00000000" w:rsidRDefault="00000000" w:rsidRPr="00000000" w14:paraId="000000DA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Accrued expenses</w:t>
            </w:r>
          </w:p>
          <w:p w:rsidR="00000000" w:rsidDel="00000000" w:rsidP="00000000" w:rsidRDefault="00000000" w:rsidRPr="00000000" w14:paraId="000000DB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Bank</w:t>
            </w:r>
          </w:p>
          <w:p w:rsidR="00000000" w:rsidDel="00000000" w:rsidP="00000000" w:rsidRDefault="00000000" w:rsidRPr="00000000" w14:paraId="000000DC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Cash</w:t>
            </w:r>
          </w:p>
          <w:p w:rsidR="00000000" w:rsidDel="00000000" w:rsidP="00000000" w:rsidRDefault="00000000" w:rsidRPr="00000000" w14:paraId="000000DD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drawings</w:t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500,000.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300,000.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60,000.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40,000.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1,320,000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2676525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007738" y="3780000"/>
                                <a:ext cx="2676525" cy="0"/>
                              </a:xfrm>
                              <a:custGeom>
                                <a:rect b="b" l="l" r="r" t="t"/>
                                <a:pathLst>
                                  <a:path extrusionOk="0" h="1" w="2676525">
                                    <a:moveTo>
                                      <a:pt x="0" y="0"/>
                                    </a:moveTo>
                                    <a:lnTo>
                                      <a:pt x="26765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2676525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6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940,000.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200,000.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0F2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60,000.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20,000.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pos="360"/>
              </w:tabs>
              <w:ind w:left="360" w:hanging="36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1,320,000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√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tabs>
          <w:tab w:val="left" w:pos="36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Total 10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36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pos="36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4" w:w="11909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565/2 Business Studies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decimal"/>
      <w:lvlText w:val="-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