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 w:hanging="360"/>
        <w:rPr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KENYA HIGH EXAMINTIONS 2021</w:t>
      </w:r>
    </w:p>
    <w:p w:rsidR="00000000" w:rsidDel="00000000" w:rsidP="00000000" w:rsidRDefault="00000000" w:rsidRPr="00000000" w14:paraId="00000002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311/1</w:t>
      </w:r>
    </w:p>
    <w:p w:rsidR="00000000" w:rsidDel="00000000" w:rsidP="00000000" w:rsidRDefault="00000000" w:rsidRPr="00000000" w14:paraId="00000003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HISTORY</w:t>
      </w:r>
    </w:p>
    <w:p w:rsidR="00000000" w:rsidDel="00000000" w:rsidP="00000000" w:rsidRDefault="00000000" w:rsidRPr="00000000" w14:paraId="00000004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SCHEME</w:t>
      </w:r>
    </w:p>
    <w:p w:rsidR="00000000" w:rsidDel="00000000" w:rsidP="00000000" w:rsidRDefault="00000000" w:rsidRPr="00000000" w14:paraId="00000006">
      <w:pPr>
        <w:ind w:left="360" w:hanging="36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hanging="36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A (25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State the main source of information in history and government on Kenya communities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080" w:right="0" w:hanging="10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Oral traditions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was the main reason for the dispersal of the coastal Bantus from Shungwaya?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080" w:right="0" w:hanging="108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Attacks by the Oromo speakers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1 = 1 Mark 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customs acquired by the Bantu from their interaction with the Cushites.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Circumcision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 set system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Taboo’s against eating fish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x 1 = 2 Marks 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Main archeological evidence to proof that there was contact between the Kenyan coast and the Chinese in the early 16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century.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Chinese coin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recommendations of the Devonshire white paper of 1923. </w:t>
        <w:tab/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Kenya was an African country therefore African interests were to be considered first /paramount.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Kenya Highlands were reserved for European settlers only. 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Indians were allowed to elect five representatives to the legco but on a communal roll. 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 missionary was to be nominated to the legco to represent African interests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Racial segregation was to be abolished in residential areas.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–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Two reasons why the Akamba participated in the long distance trade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Ukambani land had poor soils and unreliable rainfall for farming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Out break of famine in Ukambani in 1836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Ukambani land was centrally placed between the coast and the interior 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Akamba had an enterprising merchant who organized people into caravans. </w:t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leaders who led the Agyriama during their resistance against British occupation of Kenya.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MekatililiwaMenza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WanjawaMadorika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rights of the marginalized groups as contained in the Kenyan constitution. 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Right to participate in government and other spheres of life 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Right to be provided with appropriate education 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Right to be provided with employment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Right to develop their cultural values, language and practices.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Right to have access to water, health services and infrastructure. </w:t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conditions a person in Kenya must fulfil to vie for presidential elections</w:t>
        <w:tab/>
        <w:tab/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Must be a Kenyan citizen 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Must be 35 years and above 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Must be a registered voter in a constituency 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Must be nominated by a political party 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Must not be bankrupt 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Must be of sound mind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missionary societies that merged to form the alliance of missionary societies in British East Africa.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Church Missionary Society 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Church of Scotland Mission (CSM)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 Inland Mission (AIM)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United Methodist Church Mission (UMCM)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reasons why the Africans were not allowed to grow cash crops during the colonial period. 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Europeans did not want to compete with the Africans in the market 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Europeans feared that the Africans would produce low quality products 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crops would affect the European farms since they lacked capital for pesticides.</w:t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Europeans feared to loose African labour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Two sources of Kenyan law </w:t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 customs </w:t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Religious belief systems 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British common law 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Legislation or acts of parliament 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Judicial precedents 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constitution 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engineer who supervised the construction of the Kenya – Uganda railway. 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George Whitehouse 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Two factors that led to the emergence of independent churches and schools in Kenya during the colonial period</w:t>
      </w:r>
      <w:r w:rsidDel="00000000" w:rsidR="00000000" w:rsidRPr="00000000">
        <w:rPr>
          <w:rtl w:val="0"/>
        </w:rPr>
        <w:t xml:space="preserve">. </w:t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were against the missionaries who were against their culture 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were against missionary education that prepared Africans for low cadre jobs 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Africans were expelled from churches and schools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were discriminated against in the church leadership  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is the right to life the most important right in the Kenyan constitution?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Without the right to life, one cannot enjoy the other rights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B (45 MARKS)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Duties of the morans among the Maasai during the pre-colonial period.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defended the community against external attacks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conducted raiding activities 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ensured that there was security within the community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3 x 1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Explain the social political systems of the Ameru during the pre-colonial period.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F">
      <w:pPr>
        <w:tabs>
          <w:tab w:val="left" w:pos="36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Social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Organized in clan system of related members.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Believed in a supreme being referred to as BaabaWeetu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Practiced circumcision of both boys and girls 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were polygamous and exogamous 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Believed in ancestral spirits </w:t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There was division of labour mark </w:t>
        <w:tab/>
        <w:tab/>
        <w:tab/>
        <w:tab/>
        <w:tab/>
        <w:t xml:space="preserve">A</w:t>
      </w:r>
      <w:r w:rsidDel="00000000" w:rsidR="00000000" w:rsidRPr="00000000">
        <w:rPr>
          <w:b w:val="1"/>
          <w:i w:val="1"/>
          <w:rtl w:val="0"/>
        </w:rPr>
        <w:t xml:space="preserve">ny3 x 2 = 6 Marks </w:t>
      </w:r>
    </w:p>
    <w:p w:rsidR="00000000" w:rsidDel="00000000" w:rsidP="00000000" w:rsidRDefault="00000000" w:rsidRPr="00000000" w14:paraId="00000056">
      <w:p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Political</w:t>
      </w:r>
    </w:p>
    <w:p w:rsidR="00000000" w:rsidDel="00000000" w:rsidP="00000000" w:rsidRDefault="00000000" w:rsidRPr="00000000" w14:paraId="0000005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Organized in clan led by a council of elders 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were decentralized community 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practiced age set system that produced a class of warrior’s </w:t>
      </w:r>
    </w:p>
    <w:p w:rsidR="00000000" w:rsidDel="00000000" w:rsidP="00000000" w:rsidRDefault="00000000" w:rsidRPr="00000000" w14:paraId="0000005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Ameru had different councils of elders that worked under the moral code.</w:t>
      </w:r>
    </w:p>
    <w:p w:rsidR="00000000" w:rsidDel="00000000" w:rsidP="00000000" w:rsidRDefault="00000000" w:rsidRPr="00000000" w14:paraId="0000005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religious leaders assisted in administration.</w:t>
        <w:tab/>
        <w:tab/>
      </w:r>
      <w:r w:rsidDel="00000000" w:rsidR="00000000" w:rsidRPr="00000000">
        <w:rPr>
          <w:b w:val="1"/>
          <w:i w:val="1"/>
          <w:rtl w:val="0"/>
        </w:rPr>
        <w:t xml:space="preserve">Mark any three 3 x 2 = 6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b w:val="1"/>
          <w:rtl w:val="0"/>
        </w:rPr>
        <w:t xml:space="preserve">Five factors that led to the decline of the Indian Ocean trade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Exhaustion of items of trade like slaves, gold and ivory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Abolition of slavery and slave trade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European colonization of East Africa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Emergence of industrial revolution in Europe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Establishment of legitimate trade by the missionaries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Portuguese conquest of East African Coast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x 1 = 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Positiveimpact of the Portuguese rule along the East African coast.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Introduction of new crops in East Africa such as maize, groundnuts, cassava, sweet potatoes, citrus, fruits, guavas etc</w:t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 Africans leant to use animal waste as manure from the Portuguese</w:t>
      </w:r>
    </w:p>
    <w:p w:rsidR="00000000" w:rsidDel="00000000" w:rsidP="00000000" w:rsidRDefault="00000000" w:rsidRPr="00000000" w14:paraId="0000006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Kiswahili language adopted some Portuguese words e.g. mvinyo (Mvinyo meaning wine)</w:t>
      </w:r>
    </w:p>
    <w:p w:rsidR="00000000" w:rsidDel="00000000" w:rsidP="00000000" w:rsidRDefault="00000000" w:rsidRPr="00000000" w14:paraId="0000006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Portuguese architecture was introduced at the coast such as the construction of fort Jesus and Vasco da Gamas pillar in Malindi.</w:t>
      </w:r>
    </w:p>
    <w:p w:rsidR="00000000" w:rsidDel="00000000" w:rsidP="00000000" w:rsidRDefault="00000000" w:rsidRPr="00000000" w14:paraId="0000006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Portuguese rule made the people at the coast to interact with the Indians from Goa.These later came to settle in Kenya </w:t>
      </w:r>
    </w:p>
    <w:p w:rsidR="00000000" w:rsidDel="00000000" w:rsidP="00000000" w:rsidRDefault="00000000" w:rsidRPr="00000000" w14:paraId="0000006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Portuguese spread Christianity in Kenya.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10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Five roles played by women in the struggle for independence in Kenya.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incited fighters to attack the British government such as prophetessMoraa incited Otenyo to attack general North Corte in 1908. </w:t>
      </w:r>
    </w:p>
    <w:p w:rsidR="00000000" w:rsidDel="00000000" w:rsidP="00000000" w:rsidRDefault="00000000" w:rsidRPr="00000000" w14:paraId="0000006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MekatililiwaMenza inspired the Agyriama to resist colonial rule. She administered oaths to the people </w:t>
      </w:r>
    </w:p>
    <w:p w:rsidR="00000000" w:rsidDel="00000000" w:rsidP="00000000" w:rsidRDefault="00000000" w:rsidRPr="00000000" w14:paraId="0000006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supplied food, clothes and weapons to the fighters such as WambuiOtieno</w:t>
      </w:r>
    </w:p>
    <w:p w:rsidR="00000000" w:rsidDel="00000000" w:rsidP="00000000" w:rsidRDefault="00000000" w:rsidRPr="00000000" w14:paraId="0000006E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acted as spies and supplied information to the fighters</w:t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fought along side men in the forest like marshal Muthoni</w:t>
      </w:r>
    </w:p>
    <w:p w:rsidR="00000000" w:rsidDel="00000000" w:rsidP="00000000" w:rsidRDefault="00000000" w:rsidRPr="00000000" w14:paraId="00000070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acted as nurses to the injured fighters </w:t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set up independent churches and schools that encouraged Africans to join the armed struggle </w:t>
      </w:r>
    </w:p>
    <w:p w:rsidR="00000000" w:rsidDel="00000000" w:rsidP="00000000" w:rsidRDefault="00000000" w:rsidRPr="00000000" w14:paraId="00000072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Women composed songs that mobilized and inspired the fighters to fight more and more </w:t>
      </w:r>
    </w:p>
    <w:p w:rsidR="00000000" w:rsidDel="00000000" w:rsidP="00000000" w:rsidRDefault="00000000" w:rsidRPr="00000000" w14:paraId="00000073">
      <w:pPr>
        <w:tabs>
          <w:tab w:val="left" w:pos="720"/>
        </w:tabs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10 Marks </w:t>
      </w:r>
    </w:p>
    <w:p w:rsidR="00000000" w:rsidDel="00000000" w:rsidP="00000000" w:rsidRDefault="00000000" w:rsidRPr="00000000" w14:paraId="0000007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Five contributions of Wangari Maathai in nation building.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 1976 Wangari Maathai became the first woman to acquire P.H.D in veterinary medicine and was appointed by the U.N. O to represent East and central Africa 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1977, she became a senior lecturer and later an associate professor 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1977 she started the Green Belt movement whose aim was to prevent soil erosion across Kenya by planting trees </w:t>
      </w:r>
    </w:p>
    <w:p w:rsidR="00000000" w:rsidDel="00000000" w:rsidP="00000000" w:rsidRDefault="00000000" w:rsidRPr="00000000" w14:paraId="0000007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Wangari Maathai served as the chairperson of MaendeleoyaWanawakeand the national council of women of Kenya. </w:t>
      </w:r>
    </w:p>
    <w:p w:rsidR="00000000" w:rsidDel="00000000" w:rsidP="00000000" w:rsidRDefault="00000000" w:rsidRPr="00000000" w14:paraId="0000007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1991 – 1992 she participated in pressurizing the government to give multiparty democracy in Kenya. </w:t>
      </w:r>
    </w:p>
    <w:p w:rsidR="00000000" w:rsidDel="00000000" w:rsidP="00000000" w:rsidRDefault="00000000" w:rsidRPr="00000000" w14:paraId="0000007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2002 she became the M.P for Tetu constituency and was appointed assistant minister in the ministry of environment natural resources and wildlife.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2 = 10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Three reasons why Africans refused to give their labour to white settlers.</w:t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were against the settlers because they took away their land </w:t>
      </w:r>
    </w:p>
    <w:p w:rsidR="00000000" w:rsidDel="00000000" w:rsidP="00000000" w:rsidRDefault="00000000" w:rsidRPr="00000000" w14:paraId="0000007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had no value for money </w:t>
      </w:r>
    </w:p>
    <w:p w:rsidR="00000000" w:rsidDel="00000000" w:rsidP="00000000" w:rsidRDefault="00000000" w:rsidRPr="00000000" w14:paraId="0000007E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did not want to leave their families in the rural areas </w:t>
      </w:r>
    </w:p>
    <w:p w:rsidR="00000000" w:rsidDel="00000000" w:rsidP="00000000" w:rsidRDefault="00000000" w:rsidRPr="00000000" w14:paraId="0000007F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settlers gave Africans low pay 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African were overworked and abused when working 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3 x 1 = 3 marks </w:t>
      </w:r>
    </w:p>
    <w:p w:rsidR="00000000" w:rsidDel="00000000" w:rsidP="00000000" w:rsidRDefault="00000000" w:rsidRPr="00000000" w14:paraId="00000081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The effects of colonial land policies on the people of Kenya. 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were dispossessed of their land as the settlers acquired large tracks of land 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 land was curved out for the construction of the railway and other uses by the Europeans </w:t>
      </w:r>
    </w:p>
    <w:p w:rsidR="00000000" w:rsidDel="00000000" w:rsidP="00000000" w:rsidRDefault="00000000" w:rsidRPr="00000000" w14:paraId="0000008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Many Africans were pushed into reserves </w:t>
      </w:r>
    </w:p>
    <w:p w:rsidR="00000000" w:rsidDel="00000000" w:rsidP="00000000" w:rsidRDefault="00000000" w:rsidRPr="00000000" w14:paraId="0000008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Land alienation disrupted African traditional structures like women took up men roles in the reserves. </w:t>
      </w:r>
    </w:p>
    <w:p w:rsidR="00000000" w:rsidDel="00000000" w:rsidP="00000000" w:rsidRDefault="00000000" w:rsidRPr="00000000" w14:paraId="0000008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were compelled to give their labour to the settlers</w:t>
      </w:r>
    </w:p>
    <w:p w:rsidR="00000000" w:rsidDel="00000000" w:rsidP="00000000" w:rsidRDefault="00000000" w:rsidRPr="00000000" w14:paraId="0000008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Taxes were introduced to force the Africans to work for the Europeans</w:t>
      </w:r>
    </w:p>
    <w:p w:rsidR="00000000" w:rsidDel="00000000" w:rsidP="00000000" w:rsidRDefault="00000000" w:rsidRPr="00000000" w14:paraId="0000008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Africans became bitter and later led political groups to fight the Europeans. </w:t>
        <w:tab/>
      </w:r>
      <w:r w:rsidDel="00000000" w:rsidR="00000000" w:rsidRPr="00000000">
        <w:rPr>
          <w:b w:val="1"/>
          <w:i w:val="1"/>
          <w:rtl w:val="0"/>
        </w:rPr>
        <w:t xml:space="preserve">Any6 x 2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72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C </w:t>
      </w:r>
      <w:r w:rsidDel="00000000" w:rsidR="00000000" w:rsidRPr="00000000">
        <w:rPr>
          <w:b w:val="1"/>
          <w:rtl w:val="0"/>
        </w:rPr>
        <w:tab/>
        <w:t xml:space="preserve">(30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. State five values of good citizenship.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A good citizen is loyal to the nation and its leadership </w:t>
      </w:r>
    </w:p>
    <w:p w:rsidR="00000000" w:rsidDel="00000000" w:rsidP="00000000" w:rsidRDefault="00000000" w:rsidRPr="00000000" w14:paraId="0000008D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A good citizen should be patriotic </w:t>
      </w:r>
    </w:p>
    <w:p w:rsidR="00000000" w:rsidDel="00000000" w:rsidP="00000000" w:rsidRDefault="00000000" w:rsidRPr="00000000" w14:paraId="0000008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A good citizen obeys the laws of the country </w:t>
      </w:r>
    </w:p>
    <w:p w:rsidR="00000000" w:rsidDel="00000000" w:rsidP="00000000" w:rsidRDefault="00000000" w:rsidRPr="00000000" w14:paraId="0000008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A good citizen respects other people </w:t>
      </w:r>
    </w:p>
    <w:p w:rsidR="00000000" w:rsidDel="00000000" w:rsidP="00000000" w:rsidRDefault="00000000" w:rsidRPr="00000000" w14:paraId="0000009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A good citizen cooperates with the police when required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any5 x 1 = 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Five reasons that can lead to Kenyan citizenship being revoked. </w:t>
      </w:r>
    </w:p>
    <w:p w:rsidR="00000000" w:rsidDel="00000000" w:rsidP="00000000" w:rsidRDefault="00000000" w:rsidRPr="00000000" w14:paraId="00000093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Citizenship can be revoked if it was acquired through fraud </w:t>
      </w:r>
    </w:p>
    <w:p w:rsidR="00000000" w:rsidDel="00000000" w:rsidP="00000000" w:rsidRDefault="00000000" w:rsidRPr="00000000" w14:paraId="0000009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If during war a person engages or communicates with an enemy or assists the enemy during war </w:t>
      </w:r>
    </w:p>
    <w:p w:rsidR="00000000" w:rsidDel="00000000" w:rsidP="00000000" w:rsidRDefault="00000000" w:rsidRPr="00000000" w14:paraId="0000009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If one is convicted and sentenced for 3 years or more before five years from the date of registration </w:t>
      </w:r>
    </w:p>
    <w:p w:rsidR="00000000" w:rsidDel="00000000" w:rsidP="00000000" w:rsidRDefault="00000000" w:rsidRPr="00000000" w14:paraId="0000009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If a person has been convicted of treason </w:t>
      </w:r>
    </w:p>
    <w:p w:rsidR="00000000" w:rsidDel="00000000" w:rsidP="00000000" w:rsidRDefault="00000000" w:rsidRPr="00000000" w14:paraId="0000009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If one is out of the country for a long period without informing the Kenyan embassy </w:t>
      </w:r>
      <w:r w:rsidDel="00000000" w:rsidR="00000000" w:rsidRPr="00000000">
        <w:rPr>
          <w:b w:val="1"/>
          <w:i w:val="1"/>
          <w:rtl w:val="0"/>
        </w:rPr>
        <w:t xml:space="preserve">any5x2 = 10mks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Three features of the independence constitution of Kenya in 1962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9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Provided for establishment of federal government </w:t>
      </w:r>
    </w:p>
    <w:p w:rsidR="00000000" w:rsidDel="00000000" w:rsidP="00000000" w:rsidRDefault="00000000" w:rsidRPr="00000000" w14:paraId="0000009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Spelt out that the party with majority forms government </w:t>
      </w:r>
    </w:p>
    <w:p w:rsidR="00000000" w:rsidDel="00000000" w:rsidP="00000000" w:rsidRDefault="00000000" w:rsidRPr="00000000" w14:paraId="0000009B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Spelt out the rights and obligations of citizens </w:t>
      </w:r>
    </w:p>
    <w:p w:rsidR="00000000" w:rsidDel="00000000" w:rsidP="00000000" w:rsidRDefault="00000000" w:rsidRPr="00000000" w14:paraId="0000009C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Provided for establishment of national assembly consisting of the senate and house of representatives </w:t>
      </w:r>
    </w:p>
    <w:p w:rsidR="00000000" w:rsidDel="00000000" w:rsidP="00000000" w:rsidRDefault="00000000" w:rsidRPr="00000000" w14:paraId="0000009D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Provided for a post of prime minister to head government </w:t>
      </w:r>
    </w:p>
    <w:p w:rsidR="00000000" w:rsidDel="00000000" w:rsidP="00000000" w:rsidRDefault="00000000" w:rsidRPr="00000000" w14:paraId="0000009E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Provided for the post of governor general to head the state </w:t>
      </w:r>
    </w:p>
    <w:p w:rsidR="00000000" w:rsidDel="00000000" w:rsidP="00000000" w:rsidRDefault="00000000" w:rsidRPr="00000000" w14:paraId="0000009F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Spelt out the power and responsibilities between regional government </w:t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Divided the responsibilities between regional and central government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any3 x 1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Six constitutional changes in Kenya between 1975 and 2011. </w:t>
      </w:r>
    </w:p>
    <w:p w:rsidR="00000000" w:rsidDel="00000000" w:rsidP="00000000" w:rsidRDefault="00000000" w:rsidRPr="00000000" w14:paraId="000000A3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1975  - The official language in the national Assembly was made to be either English or Kiswahili </w:t>
      </w:r>
    </w:p>
    <w:p w:rsidR="00000000" w:rsidDel="00000000" w:rsidP="00000000" w:rsidRDefault="00000000" w:rsidRPr="00000000" w14:paraId="000000A4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1979 - Public servants who desired to vie for position in general elections were to resign at least six months before the elections. </w:t>
      </w:r>
    </w:p>
    <w:p w:rsidR="00000000" w:rsidDel="00000000" w:rsidP="00000000" w:rsidRDefault="00000000" w:rsidRPr="00000000" w14:paraId="000000A5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1982  - Section 2A was amended makingKenya adejure one party state </w:t>
      </w:r>
    </w:p>
    <w:p w:rsidR="00000000" w:rsidDel="00000000" w:rsidP="00000000" w:rsidRDefault="00000000" w:rsidRPr="00000000" w14:paraId="000000A6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Position of the chief secretary as the head of the civil service was formalized </w:t>
      </w:r>
    </w:p>
    <w:p w:rsidR="00000000" w:rsidDel="00000000" w:rsidP="00000000" w:rsidRDefault="00000000" w:rsidRPr="00000000" w14:paraId="000000A7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1986 - Citizenship requirement was repealed. Those whose parents were Kenyans were entitled to citizenship </w:t>
      </w:r>
    </w:p>
    <w:p w:rsidR="00000000" w:rsidDel="00000000" w:rsidP="00000000" w:rsidRDefault="00000000" w:rsidRPr="00000000" w14:paraId="000000A8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1991 - The number of constituencies were raised to 210. </w:t>
      </w:r>
    </w:p>
    <w:p w:rsidR="00000000" w:rsidDel="00000000" w:rsidP="00000000" w:rsidRDefault="00000000" w:rsidRPr="00000000" w14:paraId="000000A9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Section 2A was repealed and Kenya became a multi-party state </w:t>
      </w:r>
    </w:p>
    <w:p w:rsidR="00000000" w:rsidDel="00000000" w:rsidP="00000000" w:rsidRDefault="00000000" w:rsidRPr="00000000" w14:paraId="000000AA">
      <w:pPr>
        <w:numPr>
          <w:ilvl w:val="1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2010 - After the referendum, a new constitution was promulgated. 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any6 x 2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. Three sources of county revenue.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Grants from the national government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Loans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 of trade licenses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Rents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Fines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 of county property like land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Cess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any3 x1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b. </w:t>
        <w:tab/>
        <w:t xml:space="preserve">Why devolved government in Kenya is very important.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B5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To distribute authority over public goods and revenue hence making it difficult for individuals and groups of officials to collude and engage in corruption </w:t>
      </w:r>
    </w:p>
    <w:p w:rsidR="00000000" w:rsidDel="00000000" w:rsidP="00000000" w:rsidRDefault="00000000" w:rsidRPr="00000000" w14:paraId="000000B6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It fosters effective co-operation within the devolved units, particularly where devolution of authority takes place along territorial and communal lines thereforelocal communities are able to mobilize social pressure against corruption </w:t>
      </w:r>
    </w:p>
    <w:p w:rsidR="00000000" w:rsidDel="00000000" w:rsidP="00000000" w:rsidRDefault="00000000" w:rsidRPr="00000000" w14:paraId="000000B7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It provides goods and services whose consumption is limited to their own areas. </w:t>
      </w:r>
    </w:p>
    <w:p w:rsidR="00000000" w:rsidDel="00000000" w:rsidP="00000000" w:rsidRDefault="00000000" w:rsidRPr="00000000" w14:paraId="000000B8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It has the ability to promote gender efficiency in public services and allocating resources </w:t>
      </w:r>
    </w:p>
    <w:p w:rsidR="00000000" w:rsidDel="00000000" w:rsidP="00000000" w:rsidRDefault="00000000" w:rsidRPr="00000000" w14:paraId="000000B9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Encourages innovation in the delivery of services as people have a greater incentive to take part in aspects of community </w:t>
      </w:r>
    </w:p>
    <w:p w:rsidR="00000000" w:rsidDel="00000000" w:rsidP="00000000" w:rsidRDefault="00000000" w:rsidRPr="00000000" w14:paraId="000000BA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It becomes sensitive to regional variations </w:t>
      </w:r>
    </w:p>
    <w:p w:rsidR="00000000" w:rsidDel="00000000" w:rsidP="00000000" w:rsidRDefault="00000000" w:rsidRPr="00000000" w14:paraId="000000BB">
      <w:pPr>
        <w:numPr>
          <w:ilvl w:val="1"/>
          <w:numId w:val="8"/>
        </w:num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 xml:space="preserve">Provides an effective governance frame work for advancing policies to help the poor and therefore elevates poverty in society.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any6 x 2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720" w:top="720" w:left="720" w:right="72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center" w:pos="0"/>
        <w:tab w:val="right" w:pos="104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311/1 History and Government paper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