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E9FE4" w14:textId="77777777" w:rsidR="000B3290" w:rsidRPr="0068778B" w:rsidRDefault="000B3290" w:rsidP="00DD0DEE">
      <w:pPr>
        <w:spacing w:line="36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778B">
        <w:rPr>
          <w:rFonts w:ascii="Times New Roman" w:hAnsi="Times New Roman" w:cs="Times New Roman"/>
          <w:b/>
          <w:sz w:val="28"/>
          <w:szCs w:val="24"/>
          <w:u w:val="single"/>
        </w:rPr>
        <w:t>MARKING SCHEME</w:t>
      </w:r>
    </w:p>
    <w:p w14:paraId="5AE8B1F0" w14:textId="77777777" w:rsidR="009B3CF1" w:rsidRPr="004F37AC" w:rsidRDefault="009B3CF1" w:rsidP="000E306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(a) What are earth movements? </w:t>
      </w:r>
      <w:r w:rsidR="000E306E" w:rsidRPr="004F3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r w:rsidR="005516C2">
        <w:rPr>
          <w:rFonts w:ascii="Times New Roman" w:hAnsi="Times New Roman" w:cs="Times New Roman"/>
          <w:sz w:val="24"/>
          <w:szCs w:val="24"/>
        </w:rPr>
        <w:t>1</w:t>
      </w:r>
      <w:r w:rsidRPr="004F37AC">
        <w:rPr>
          <w:rFonts w:ascii="Times New Roman" w:hAnsi="Times New Roman" w:cs="Times New Roman"/>
          <w:sz w:val="24"/>
          <w:szCs w:val="24"/>
        </w:rPr>
        <w:t>marks</w:t>
      </w:r>
      <w:r w:rsidR="000E306E" w:rsidRPr="004F37AC">
        <w:rPr>
          <w:rFonts w:ascii="Times New Roman" w:hAnsi="Times New Roman" w:cs="Times New Roman"/>
          <w:sz w:val="24"/>
          <w:szCs w:val="24"/>
        </w:rPr>
        <w:t>)</w:t>
      </w:r>
    </w:p>
    <w:p w14:paraId="2BFF224D" w14:textId="77777777" w:rsidR="000B3290" w:rsidRPr="004F37AC" w:rsidRDefault="000B3290" w:rsidP="000E306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Earth movements are motions that occur within rocks of the crust due to tectonic forces</w:t>
      </w:r>
    </w:p>
    <w:p w14:paraId="75D39CD7" w14:textId="77777777" w:rsidR="009B3CF1" w:rsidRPr="004F37AC" w:rsidRDefault="009B3CF1" w:rsidP="00955C0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(b) Outline four causes of earth movements </w:t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>(4marks)</w:t>
      </w:r>
    </w:p>
    <w:p w14:paraId="5234DF23" w14:textId="77777777" w:rsidR="003D184F" w:rsidRPr="004F37AC" w:rsidRDefault="003D184F" w:rsidP="000E306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Magma movement within crustal rocks</w:t>
      </w:r>
    </w:p>
    <w:p w14:paraId="51612572" w14:textId="77777777" w:rsidR="003D184F" w:rsidRPr="004F37AC" w:rsidRDefault="003D184F" w:rsidP="000E306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Convection currents within the mantle</w:t>
      </w:r>
    </w:p>
    <w:p w14:paraId="16E65731" w14:textId="77777777" w:rsidR="003D184F" w:rsidRPr="004F37AC" w:rsidRDefault="003D184F" w:rsidP="000E306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F37AC">
        <w:rPr>
          <w:rFonts w:ascii="Times New Roman" w:hAnsi="Times New Roman" w:cs="Times New Roman"/>
          <w:b/>
          <w:i/>
          <w:sz w:val="24"/>
          <w:szCs w:val="24"/>
        </w:rPr>
        <w:t>Isostastic</w:t>
      </w:r>
      <w:proofErr w:type="spellEnd"/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adjustment of crustal rocks</w:t>
      </w:r>
    </w:p>
    <w:p w14:paraId="1DAB9EF0" w14:textId="77777777" w:rsidR="003D184F" w:rsidRPr="004F37AC" w:rsidRDefault="003D184F" w:rsidP="000E306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Collapsing of crustal rocks due to gravitative pressure.</w:t>
      </w:r>
    </w:p>
    <w:p w14:paraId="5BFD1023" w14:textId="77777777" w:rsidR="009B3CF1" w:rsidRPr="004F37AC" w:rsidRDefault="009B3CF1" w:rsidP="00955C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            (c)Differentiate between horizontal and vertical earth movements</w:t>
      </w:r>
      <w:r w:rsidR="000E306E" w:rsidRPr="004F37A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0E306E" w:rsidRPr="004F37AC">
        <w:rPr>
          <w:rFonts w:ascii="Times New Roman" w:hAnsi="Times New Roman" w:cs="Times New Roman"/>
          <w:sz w:val="24"/>
          <w:szCs w:val="24"/>
        </w:rPr>
        <w:t xml:space="preserve">  </w:t>
      </w:r>
      <w:r w:rsidRPr="004F37A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2mrks)</w:t>
      </w:r>
    </w:p>
    <w:p w14:paraId="1660FC56" w14:textId="77777777" w:rsidR="003D184F" w:rsidRPr="004F37AC" w:rsidRDefault="003D184F" w:rsidP="000E306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Horizontal earth movements are motions that operate along a lateral plane within crustal rocks causing them to </w:t>
      </w:r>
      <w:proofErr w:type="gramStart"/>
      <w:r w:rsidRPr="004F37AC">
        <w:rPr>
          <w:rFonts w:ascii="Times New Roman" w:hAnsi="Times New Roman" w:cs="Times New Roman"/>
          <w:b/>
          <w:i/>
          <w:sz w:val="24"/>
          <w:szCs w:val="24"/>
        </w:rPr>
        <w:t>shorten ,stretch</w:t>
      </w:r>
      <w:proofErr w:type="gramEnd"/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or shear whereas vertical earth movements operate along the earth’s radius either towards the interior or towards the earth surface</w:t>
      </w:r>
    </w:p>
    <w:p w14:paraId="21BD3F1E" w14:textId="77777777" w:rsidR="009B3CF1" w:rsidRPr="004F37AC" w:rsidRDefault="009B3CF1" w:rsidP="000E306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Describe the theory of continental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drift </w:t>
      </w:r>
      <w:r w:rsidR="000E306E" w:rsidRPr="004F37AC">
        <w:rPr>
          <w:rFonts w:ascii="Times New Roman" w:hAnsi="Times New Roman" w:cs="Times New Roman"/>
          <w:sz w:val="24"/>
          <w:szCs w:val="24"/>
        </w:rPr>
        <w:t xml:space="preserve"> </w:t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>(5marks)</w:t>
      </w:r>
    </w:p>
    <w:p w14:paraId="742B2D80" w14:textId="77777777" w:rsidR="003D184F" w:rsidRPr="004F37AC" w:rsidRDefault="003D184F" w:rsidP="000E306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According to </w:t>
      </w:r>
      <w:r w:rsidR="00A025C9" w:rsidRPr="004F37AC">
        <w:rPr>
          <w:rFonts w:ascii="Times New Roman" w:hAnsi="Times New Roman" w:cs="Times New Roman"/>
          <w:b/>
          <w:i/>
          <w:sz w:val="24"/>
          <w:szCs w:val="24"/>
        </w:rPr>
        <w:t>Wegener, the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earth was initially a single landmass called </w:t>
      </w:r>
      <w:proofErr w:type="spellStart"/>
      <w:r w:rsidRPr="004F37AC">
        <w:rPr>
          <w:rFonts w:ascii="Times New Roman" w:hAnsi="Times New Roman" w:cs="Times New Roman"/>
          <w:b/>
          <w:i/>
          <w:sz w:val="24"/>
          <w:szCs w:val="24"/>
        </w:rPr>
        <w:t>pangaea</w:t>
      </w:r>
      <w:proofErr w:type="spellEnd"/>
      <w:r w:rsidRPr="004F37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77D6BE8" w14:textId="77777777" w:rsidR="003D184F" w:rsidRPr="004F37AC" w:rsidRDefault="003D184F" w:rsidP="000E306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Pangaea was surrounded by a sima floored ocean called </w:t>
      </w:r>
      <w:proofErr w:type="spellStart"/>
      <w:r w:rsidRPr="004F37AC">
        <w:rPr>
          <w:rFonts w:ascii="Times New Roman" w:hAnsi="Times New Roman" w:cs="Times New Roman"/>
          <w:b/>
          <w:i/>
          <w:sz w:val="24"/>
          <w:szCs w:val="24"/>
        </w:rPr>
        <w:t>panthalassa</w:t>
      </w:r>
      <w:proofErr w:type="spellEnd"/>
    </w:p>
    <w:p w14:paraId="61A1660A" w14:textId="77777777" w:rsidR="003D184F" w:rsidRPr="004F37AC" w:rsidRDefault="00A025C9" w:rsidP="000E306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During the late pre-</w:t>
      </w:r>
      <w:proofErr w:type="spellStart"/>
      <w:r w:rsidRPr="004F37AC">
        <w:rPr>
          <w:rFonts w:ascii="Times New Roman" w:hAnsi="Times New Roman" w:cs="Times New Roman"/>
          <w:b/>
          <w:i/>
          <w:sz w:val="24"/>
          <w:szCs w:val="24"/>
        </w:rPr>
        <w:t>cambrian</w:t>
      </w:r>
      <w:proofErr w:type="spellEnd"/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, Pangaea split to form two super continents called </w:t>
      </w:r>
      <w:proofErr w:type="spellStart"/>
      <w:r w:rsidRPr="004F37AC">
        <w:rPr>
          <w:rFonts w:ascii="Times New Roman" w:hAnsi="Times New Roman" w:cs="Times New Roman"/>
          <w:b/>
          <w:i/>
          <w:sz w:val="24"/>
          <w:szCs w:val="24"/>
        </w:rPr>
        <w:t>laurasia</w:t>
      </w:r>
      <w:proofErr w:type="spellEnd"/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and Gondwanaland.</w:t>
      </w:r>
    </w:p>
    <w:p w14:paraId="07D487C5" w14:textId="77777777" w:rsidR="00A025C9" w:rsidRPr="004F37AC" w:rsidRDefault="00A025C9" w:rsidP="000E306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The two were </w:t>
      </w:r>
      <w:r w:rsidR="008D57B8" w:rsidRPr="004F37AC">
        <w:rPr>
          <w:rFonts w:ascii="Times New Roman" w:hAnsi="Times New Roman" w:cs="Times New Roman"/>
          <w:b/>
          <w:i/>
          <w:sz w:val="24"/>
          <w:szCs w:val="24"/>
        </w:rPr>
        <w:t>separated</w:t>
      </w: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by a narrow ocean called </w:t>
      </w:r>
      <w:proofErr w:type="spellStart"/>
      <w:r w:rsidRPr="004F37AC">
        <w:rPr>
          <w:rFonts w:ascii="Times New Roman" w:hAnsi="Times New Roman" w:cs="Times New Roman"/>
          <w:b/>
          <w:i/>
          <w:sz w:val="24"/>
          <w:szCs w:val="24"/>
        </w:rPr>
        <w:t>tethy’s</w:t>
      </w:r>
      <w:proofErr w:type="spellEnd"/>
    </w:p>
    <w:p w14:paraId="7F6946E3" w14:textId="77777777" w:rsidR="00A025C9" w:rsidRPr="004F37AC" w:rsidRDefault="00A025C9" w:rsidP="000E306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Laurasia split during the Mesozoic era to form Eurasia and North America.</w:t>
      </w:r>
    </w:p>
    <w:p w14:paraId="04D166C2" w14:textId="77777777" w:rsidR="00A025C9" w:rsidRDefault="00A025C9" w:rsidP="000E306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Gondwanaland split later to form Africa, south America, Australia, Antarctica Arabia and India.</w:t>
      </w:r>
    </w:p>
    <w:p w14:paraId="705FD05A" w14:textId="77777777" w:rsidR="005516C2" w:rsidRPr="004F37AC" w:rsidRDefault="005516C2" w:rsidP="000E306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Africa and India drifted Northwards to their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present day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location Australia drifted Eastwards the Americas westwards while Antarctica and Eurasia remained relatively static</w:t>
      </w:r>
    </w:p>
    <w:p w14:paraId="26C90F86" w14:textId="77777777" w:rsidR="00A025C9" w:rsidRPr="004F37AC" w:rsidRDefault="00A025C9" w:rsidP="00955C0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6540DB" w14:textId="77777777" w:rsidR="00A025C9" w:rsidRPr="004F37AC" w:rsidRDefault="00A025C9" w:rsidP="00955C0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75B55F" w14:textId="77777777" w:rsidR="00A025C9" w:rsidRPr="004F37AC" w:rsidRDefault="00A025C9" w:rsidP="00955C0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BBF6F8" w14:textId="77777777" w:rsidR="009B3CF1" w:rsidRPr="004F37AC" w:rsidRDefault="009B3CF1" w:rsidP="000E306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The diagram below represents a tectonic plate boundary</w:t>
      </w:r>
    </w:p>
    <w:p w14:paraId="3CFE72CB" w14:textId="77777777" w:rsidR="009B3CF1" w:rsidRPr="004F37AC" w:rsidRDefault="00D10AAD" w:rsidP="00D10A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DCF9F7" wp14:editId="7F6E7F39">
            <wp:extent cx="3157979" cy="2769304"/>
            <wp:effectExtent l="19050" t="0" r="4321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979" cy="276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6A267" w14:textId="77777777" w:rsidR="009B3CF1" w:rsidRPr="004F37AC" w:rsidRDefault="009B3CF1" w:rsidP="000E306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Identify the type of tectonic plate boundary represented </w:t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>(1mark)</w:t>
      </w:r>
    </w:p>
    <w:p w14:paraId="3010F5ED" w14:textId="77777777" w:rsidR="00A025C9" w:rsidRPr="004F37AC" w:rsidRDefault="00A025C9" w:rsidP="00955C06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Extensional boundary</w:t>
      </w:r>
    </w:p>
    <w:p w14:paraId="15B75AE5" w14:textId="77777777" w:rsidR="009B3CF1" w:rsidRPr="004F37AC" w:rsidRDefault="00783CF0" w:rsidP="000E306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features formed </w:t>
      </w:r>
      <w:r w:rsidR="009B3CF1" w:rsidRPr="004F37AC">
        <w:rPr>
          <w:rFonts w:ascii="Times New Roman" w:hAnsi="Times New Roman" w:cs="Times New Roman"/>
          <w:sz w:val="24"/>
          <w:szCs w:val="24"/>
        </w:rPr>
        <w:t>along the tectonic plate boundary represented by the diagram (3marks)</w:t>
      </w:r>
    </w:p>
    <w:p w14:paraId="3626B5D8" w14:textId="77777777" w:rsidR="00A025C9" w:rsidRPr="004F37AC" w:rsidRDefault="00A025C9" w:rsidP="000E306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Rift valleys </w:t>
      </w:r>
    </w:p>
    <w:p w14:paraId="061AF138" w14:textId="77777777" w:rsidR="00A025C9" w:rsidRPr="004F37AC" w:rsidRDefault="00A025C9" w:rsidP="000E306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Mid-ocean ridges</w:t>
      </w:r>
    </w:p>
    <w:p w14:paraId="52A4AB56" w14:textId="77777777" w:rsidR="00A025C9" w:rsidRPr="004F37AC" w:rsidRDefault="00A025C9" w:rsidP="000E306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Sub-marine volcanoes</w:t>
      </w:r>
    </w:p>
    <w:p w14:paraId="124DF2B6" w14:textId="77777777" w:rsidR="00A025C9" w:rsidRPr="004F37AC" w:rsidRDefault="00A025C9" w:rsidP="000E306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Volcanic islands</w:t>
      </w:r>
    </w:p>
    <w:p w14:paraId="5364FC3E" w14:textId="77777777" w:rsidR="009B3CF1" w:rsidRPr="004F37AC" w:rsidRDefault="009B3CF1" w:rsidP="000E306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7AC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 xml:space="preserve">) Define the term folding </w:t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>(2marks)</w:t>
      </w:r>
    </w:p>
    <w:p w14:paraId="642DC557" w14:textId="77777777" w:rsidR="00A025C9" w:rsidRPr="004F37AC" w:rsidRDefault="00D10AAD" w:rsidP="000E306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Folding is</w:t>
      </w:r>
      <w:r w:rsidR="00A025C9"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the process through which young sedimentary rocks bend upwards or downwards due to compressional forces</w:t>
      </w:r>
    </w:p>
    <w:p w14:paraId="4AF88D3F" w14:textId="77777777" w:rsidR="00A025C9" w:rsidRPr="004F37AC" w:rsidRDefault="00A025C9" w:rsidP="000E306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Folding is a process of crustal distortion which causes crustal rocks to bend upwards or down wards</w:t>
      </w:r>
      <w:r w:rsidRPr="004F37AC">
        <w:rPr>
          <w:rFonts w:ascii="Times New Roman" w:hAnsi="Times New Roman" w:cs="Times New Roman"/>
          <w:sz w:val="24"/>
          <w:szCs w:val="24"/>
        </w:rPr>
        <w:t>.</w:t>
      </w:r>
    </w:p>
    <w:p w14:paraId="3C4F8048" w14:textId="77777777" w:rsidR="00A025C9" w:rsidRPr="004F37AC" w:rsidRDefault="00A025C9" w:rsidP="00955C0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F90E31" w14:textId="77777777" w:rsidR="009B3CF1" w:rsidRPr="004F37AC" w:rsidRDefault="009B3CF1" w:rsidP="00955C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(b) Give to factors that determine the extent of folding </w:t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>(2marks</w:t>
      </w:r>
      <w:r w:rsidR="00A025C9" w:rsidRPr="004F37AC">
        <w:rPr>
          <w:rFonts w:ascii="Times New Roman" w:hAnsi="Times New Roman" w:cs="Times New Roman"/>
          <w:sz w:val="24"/>
          <w:szCs w:val="24"/>
        </w:rPr>
        <w:t>)</w:t>
      </w:r>
    </w:p>
    <w:p w14:paraId="7DA244F0" w14:textId="77777777" w:rsidR="00A025C9" w:rsidRPr="004F37AC" w:rsidRDefault="00A025C9" w:rsidP="000E306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The strength of the compressional forces</w:t>
      </w:r>
    </w:p>
    <w:p w14:paraId="553BB4E8" w14:textId="77777777" w:rsidR="00A025C9" w:rsidRPr="004F37AC" w:rsidRDefault="00A025C9" w:rsidP="000E306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lastRenderedPageBreak/>
        <w:t>The amount of nature of rocks (rock resistance)</w:t>
      </w:r>
    </w:p>
    <w:p w14:paraId="6E97FCB9" w14:textId="77777777" w:rsidR="009B3CF1" w:rsidRPr="004F37AC" w:rsidRDefault="009B3CF1" w:rsidP="00955C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(c) State two differences between symmetrical and asymmetrical folds</w:t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 xml:space="preserve"> (4marks)</w:t>
      </w:r>
    </w:p>
    <w:p w14:paraId="57C73A3E" w14:textId="77777777" w:rsidR="00A025C9" w:rsidRPr="004F37AC" w:rsidRDefault="00A025C9" w:rsidP="000E306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Symmetrical folds form due to compression forces of equal magnitude while asymmetrical folds occur due to compressional forces of unequal magnitudes.</w:t>
      </w:r>
    </w:p>
    <w:p w14:paraId="1112523D" w14:textId="77777777" w:rsidR="00A025C9" w:rsidRPr="004F37AC" w:rsidRDefault="00A025C9" w:rsidP="000E306E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In symmetrical folds, both limbs slope uniformly from the axis whereas in asymmetrical folds, one limb is steeper while the other is gentle</w:t>
      </w:r>
      <w:r w:rsidRPr="004F37AC">
        <w:rPr>
          <w:rFonts w:ascii="Times New Roman" w:hAnsi="Times New Roman" w:cs="Times New Roman"/>
          <w:sz w:val="24"/>
          <w:szCs w:val="24"/>
        </w:rPr>
        <w:t>.</w:t>
      </w:r>
    </w:p>
    <w:p w14:paraId="06E9AF5A" w14:textId="77777777" w:rsidR="009B3CF1" w:rsidRPr="004F37AC" w:rsidRDefault="009B3CF1" w:rsidP="000E306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Explain three problems facing gold mining in south Africa </w:t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="000E306E"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>(6marks)</w:t>
      </w:r>
    </w:p>
    <w:p w14:paraId="4DF8C438" w14:textId="77777777" w:rsidR="00484F65" w:rsidRDefault="00CD1633" w:rsidP="000E306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Shortage of water </w:t>
      </w:r>
    </w:p>
    <w:p w14:paraId="5B8C7ED8" w14:textId="77777777" w:rsidR="00A025C9" w:rsidRPr="004F37AC" w:rsidRDefault="00CD1633" w:rsidP="000E306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high cost of mining</w:t>
      </w:r>
    </w:p>
    <w:p w14:paraId="37EB10E4" w14:textId="77777777" w:rsidR="00CD1633" w:rsidRPr="004F37AC" w:rsidRDefault="00CD1633" w:rsidP="000E306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Decreasing quality of gold</w:t>
      </w:r>
    </w:p>
    <w:p w14:paraId="4FF3CE4C" w14:textId="77777777" w:rsidR="00CD1633" w:rsidRPr="004F37AC" w:rsidRDefault="00CD1633" w:rsidP="000E306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Ex</w:t>
      </w:r>
      <w:r w:rsidR="00484F65">
        <w:rPr>
          <w:rFonts w:ascii="Times New Roman" w:hAnsi="Times New Roman" w:cs="Times New Roman"/>
          <w:b/>
          <w:i/>
          <w:sz w:val="24"/>
          <w:szCs w:val="24"/>
        </w:rPr>
        <w:t>haustion of gold in some mines</w:t>
      </w:r>
    </w:p>
    <w:p w14:paraId="573E20C9" w14:textId="77777777" w:rsidR="00CD1633" w:rsidRPr="004F37AC" w:rsidRDefault="00CD1633" w:rsidP="000E306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>Increasing depth of mines</w:t>
      </w:r>
    </w:p>
    <w:p w14:paraId="057C9D6F" w14:textId="77777777" w:rsidR="00CD1633" w:rsidRPr="004F37AC" w:rsidRDefault="00CD1633" w:rsidP="000E306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Shortage of skilled </w:t>
      </w:r>
      <w:proofErr w:type="spellStart"/>
      <w:r w:rsidRPr="004F37AC">
        <w:rPr>
          <w:rFonts w:ascii="Times New Roman" w:hAnsi="Times New Roman" w:cs="Times New Roman"/>
          <w:b/>
          <w:i/>
          <w:sz w:val="24"/>
          <w:szCs w:val="24"/>
        </w:rPr>
        <w:t>labour</w:t>
      </w:r>
      <w:proofErr w:type="spellEnd"/>
      <w:r w:rsidRPr="004F37AC">
        <w:rPr>
          <w:rFonts w:ascii="Times New Roman" w:hAnsi="Times New Roman" w:cs="Times New Roman"/>
          <w:b/>
          <w:i/>
          <w:sz w:val="24"/>
          <w:szCs w:val="24"/>
        </w:rPr>
        <w:t xml:space="preserve"> (to be well explained)</w:t>
      </w:r>
    </w:p>
    <w:p w14:paraId="18B059B5" w14:textId="77777777" w:rsidR="009B3CF1" w:rsidRPr="004F37AC" w:rsidRDefault="009B3CF1" w:rsidP="00955C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E38F0" w14:textId="77777777" w:rsidR="009B3CF1" w:rsidRPr="004F37AC" w:rsidRDefault="009B3CF1" w:rsidP="00955C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3CF1" w:rsidRPr="004F37AC" w:rsidSect="007D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44BDA" w14:textId="77777777" w:rsidR="00274CB0" w:rsidRDefault="00274CB0" w:rsidP="006E2EDE">
      <w:pPr>
        <w:spacing w:after="0" w:line="240" w:lineRule="auto"/>
      </w:pPr>
      <w:r>
        <w:separator/>
      </w:r>
    </w:p>
  </w:endnote>
  <w:endnote w:type="continuationSeparator" w:id="0">
    <w:p w14:paraId="3DD73978" w14:textId="77777777" w:rsidR="00274CB0" w:rsidRDefault="00274CB0" w:rsidP="006E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873A4" w14:textId="77777777" w:rsidR="00274CB0" w:rsidRDefault="00274CB0" w:rsidP="006E2EDE">
      <w:pPr>
        <w:spacing w:after="0" w:line="240" w:lineRule="auto"/>
      </w:pPr>
      <w:r>
        <w:separator/>
      </w:r>
    </w:p>
  </w:footnote>
  <w:footnote w:type="continuationSeparator" w:id="0">
    <w:p w14:paraId="3F5005FD" w14:textId="77777777" w:rsidR="00274CB0" w:rsidRDefault="00274CB0" w:rsidP="006E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CE4"/>
    <w:multiLevelType w:val="hybridMultilevel"/>
    <w:tmpl w:val="9DDC9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F7650BE"/>
    <w:multiLevelType w:val="hybridMultilevel"/>
    <w:tmpl w:val="E97A7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55356"/>
    <w:multiLevelType w:val="hybridMultilevel"/>
    <w:tmpl w:val="BC58E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CB864F8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E8D5074"/>
    <w:multiLevelType w:val="hybridMultilevel"/>
    <w:tmpl w:val="55F64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55C54"/>
    <w:multiLevelType w:val="hybridMultilevel"/>
    <w:tmpl w:val="876CE1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F98360A"/>
    <w:multiLevelType w:val="hybridMultilevel"/>
    <w:tmpl w:val="DDA21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75573EE"/>
    <w:multiLevelType w:val="hybridMultilevel"/>
    <w:tmpl w:val="932ED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E952E04"/>
    <w:multiLevelType w:val="hybridMultilevel"/>
    <w:tmpl w:val="FAB8EA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4DF27E91"/>
    <w:multiLevelType w:val="hybridMultilevel"/>
    <w:tmpl w:val="8A5C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AA43C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CDF3847"/>
    <w:multiLevelType w:val="hybridMultilevel"/>
    <w:tmpl w:val="6482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0"/>
  </w:num>
  <w:num w:numId="2">
    <w:abstractNumId w:val="3"/>
  </w:num>
  <w:num w:numId="3">
    <w:abstractNumId w:val="24"/>
  </w:num>
  <w:num w:numId="4">
    <w:abstractNumId w:val="12"/>
  </w:num>
  <w:num w:numId="5">
    <w:abstractNumId w:val="29"/>
  </w:num>
  <w:num w:numId="6">
    <w:abstractNumId w:val="26"/>
  </w:num>
  <w:num w:numId="7">
    <w:abstractNumId w:val="7"/>
  </w:num>
  <w:num w:numId="8">
    <w:abstractNumId w:val="28"/>
  </w:num>
  <w:num w:numId="9">
    <w:abstractNumId w:val="15"/>
  </w:num>
  <w:num w:numId="10">
    <w:abstractNumId w:val="25"/>
  </w:num>
  <w:num w:numId="11">
    <w:abstractNumId w:val="5"/>
  </w:num>
  <w:num w:numId="12">
    <w:abstractNumId w:val="10"/>
  </w:num>
  <w:num w:numId="13">
    <w:abstractNumId w:val="0"/>
  </w:num>
  <w:num w:numId="14">
    <w:abstractNumId w:val="16"/>
  </w:num>
  <w:num w:numId="15">
    <w:abstractNumId w:val="8"/>
  </w:num>
  <w:num w:numId="16">
    <w:abstractNumId w:val="18"/>
  </w:num>
  <w:num w:numId="17">
    <w:abstractNumId w:val="11"/>
  </w:num>
  <w:num w:numId="18">
    <w:abstractNumId w:val="2"/>
  </w:num>
  <w:num w:numId="19">
    <w:abstractNumId w:val="9"/>
  </w:num>
  <w:num w:numId="20">
    <w:abstractNumId w:val="20"/>
  </w:num>
  <w:num w:numId="21">
    <w:abstractNumId w:val="32"/>
  </w:num>
  <w:num w:numId="22">
    <w:abstractNumId w:val="6"/>
  </w:num>
  <w:num w:numId="23">
    <w:abstractNumId w:val="13"/>
  </w:num>
  <w:num w:numId="24">
    <w:abstractNumId w:val="31"/>
  </w:num>
  <w:num w:numId="25">
    <w:abstractNumId w:val="14"/>
  </w:num>
  <w:num w:numId="26">
    <w:abstractNumId w:val="19"/>
  </w:num>
  <w:num w:numId="27">
    <w:abstractNumId w:val="4"/>
  </w:num>
  <w:num w:numId="28">
    <w:abstractNumId w:val="22"/>
  </w:num>
  <w:num w:numId="29">
    <w:abstractNumId w:val="21"/>
  </w:num>
  <w:num w:numId="30">
    <w:abstractNumId w:val="23"/>
  </w:num>
  <w:num w:numId="31">
    <w:abstractNumId w:val="27"/>
  </w:num>
  <w:num w:numId="32">
    <w:abstractNumId w:val="1"/>
  </w:num>
  <w:num w:numId="33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B6"/>
    <w:rsid w:val="00015200"/>
    <w:rsid w:val="00074491"/>
    <w:rsid w:val="00077223"/>
    <w:rsid w:val="000865A3"/>
    <w:rsid w:val="000B3290"/>
    <w:rsid w:val="000E306E"/>
    <w:rsid w:val="00132B27"/>
    <w:rsid w:val="001A68B6"/>
    <w:rsid w:val="001B7C7C"/>
    <w:rsid w:val="00274CB0"/>
    <w:rsid w:val="00281B7D"/>
    <w:rsid w:val="0029717F"/>
    <w:rsid w:val="002F4043"/>
    <w:rsid w:val="00317ECD"/>
    <w:rsid w:val="00352AF6"/>
    <w:rsid w:val="003C308F"/>
    <w:rsid w:val="003D184F"/>
    <w:rsid w:val="003D488C"/>
    <w:rsid w:val="003E0807"/>
    <w:rsid w:val="00441BB2"/>
    <w:rsid w:val="00484F65"/>
    <w:rsid w:val="004C493D"/>
    <w:rsid w:val="004F37AC"/>
    <w:rsid w:val="0053286C"/>
    <w:rsid w:val="005516C2"/>
    <w:rsid w:val="005C3411"/>
    <w:rsid w:val="0068778B"/>
    <w:rsid w:val="006D0965"/>
    <w:rsid w:val="006E2EDE"/>
    <w:rsid w:val="00783CF0"/>
    <w:rsid w:val="007A22A9"/>
    <w:rsid w:val="007D0AC0"/>
    <w:rsid w:val="008D57B8"/>
    <w:rsid w:val="008E1DE0"/>
    <w:rsid w:val="00955C06"/>
    <w:rsid w:val="00975BBD"/>
    <w:rsid w:val="009837CC"/>
    <w:rsid w:val="009B3CF1"/>
    <w:rsid w:val="00A025C9"/>
    <w:rsid w:val="00A34E02"/>
    <w:rsid w:val="00AA11B5"/>
    <w:rsid w:val="00AB4894"/>
    <w:rsid w:val="00AE1971"/>
    <w:rsid w:val="00AE69D4"/>
    <w:rsid w:val="00B758F3"/>
    <w:rsid w:val="00B861AC"/>
    <w:rsid w:val="00CD1633"/>
    <w:rsid w:val="00D10AAD"/>
    <w:rsid w:val="00D93C03"/>
    <w:rsid w:val="00DC5FBA"/>
    <w:rsid w:val="00DD0DEE"/>
    <w:rsid w:val="00E001D6"/>
    <w:rsid w:val="00E43232"/>
    <w:rsid w:val="00E706EF"/>
    <w:rsid w:val="00E84144"/>
    <w:rsid w:val="00EE4098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EF07"/>
  <w15:docId w15:val="{182CE1EC-0541-4363-9A96-C33B7C61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2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EDE"/>
  </w:style>
  <w:style w:type="paragraph" w:styleId="Footer">
    <w:name w:val="footer"/>
    <w:basedOn w:val="Normal"/>
    <w:link w:val="FooterChar"/>
    <w:uiPriority w:val="99"/>
    <w:semiHidden/>
    <w:unhideWhenUsed/>
    <w:rsid w:val="006E2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Njau</cp:lastModifiedBy>
  <cp:revision>3</cp:revision>
  <cp:lastPrinted>2018-01-15T15:11:00Z</cp:lastPrinted>
  <dcterms:created xsi:type="dcterms:W3CDTF">2018-01-16T13:48:00Z</dcterms:created>
  <dcterms:modified xsi:type="dcterms:W3CDTF">2020-12-20T06:32:00Z</dcterms:modified>
</cp:coreProperties>
</file>