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63F8" w14:textId="4C729297" w:rsidR="00B40F7D" w:rsidRPr="00015200" w:rsidRDefault="00B40F7D" w:rsidP="00B40F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5200">
        <w:rPr>
          <w:rFonts w:ascii="Times New Roman" w:hAnsi="Times New Roman" w:cs="Times New Roman"/>
          <w:b/>
          <w:sz w:val="32"/>
          <w:szCs w:val="32"/>
          <w:u w:val="single"/>
        </w:rPr>
        <w:t xml:space="preserve">FORM TWO GEOGRAPHY </w:t>
      </w:r>
    </w:p>
    <w:p w14:paraId="2C58E5F4" w14:textId="77777777" w:rsidR="00B40F7D" w:rsidRPr="00015200" w:rsidRDefault="00B40F7D" w:rsidP="00B4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7A98B5" w14:textId="77777777" w:rsidR="00B40F7D" w:rsidRPr="00015200" w:rsidRDefault="00B40F7D" w:rsidP="00B40F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5200">
        <w:rPr>
          <w:rFonts w:ascii="Times New Roman" w:hAnsi="Times New Roman" w:cs="Times New Roman"/>
          <w:b/>
          <w:sz w:val="28"/>
          <w:szCs w:val="28"/>
        </w:rPr>
        <w:t>NAME………………………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…………………CLASS…</w:t>
      </w:r>
      <w:r w:rsidRPr="00015200">
        <w:rPr>
          <w:rFonts w:ascii="Times New Roman" w:hAnsi="Times New Roman" w:cs="Times New Roman"/>
          <w:b/>
          <w:sz w:val="28"/>
          <w:szCs w:val="28"/>
        </w:rPr>
        <w:t>…ADM NO……….</w:t>
      </w:r>
    </w:p>
    <w:p w14:paraId="1F413425" w14:textId="77777777" w:rsidR="00B40F7D" w:rsidRDefault="00B40F7D" w:rsidP="00B40F7D">
      <w:pPr>
        <w:pStyle w:val="ListParagraph"/>
        <w:numPr>
          <w:ilvl w:val="0"/>
          <w:numId w:val="1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What are earth movements?                                        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marks)</w:t>
      </w:r>
    </w:p>
    <w:p w14:paraId="237A217F" w14:textId="77777777" w:rsidR="00B40F7D" w:rsidRPr="00D93C03" w:rsidRDefault="00B40F7D" w:rsidP="00B40F7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63C581" w14:textId="77777777" w:rsidR="00B40F7D" w:rsidRDefault="00B40F7D" w:rsidP="00B40F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 Outline four causes of earth movements                   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4marks)</w:t>
      </w:r>
    </w:p>
    <w:p w14:paraId="519C9A76" w14:textId="77777777" w:rsidR="00B40F7D" w:rsidRPr="004F37AC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DE8E55" w14:textId="77777777" w:rsidR="00B40F7D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(c)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Differentiate between horizontal and vertical earth movements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37AC">
        <w:rPr>
          <w:rFonts w:ascii="Times New Roman" w:hAnsi="Times New Roman" w:cs="Times New Roman"/>
          <w:sz w:val="24"/>
          <w:szCs w:val="24"/>
        </w:rPr>
        <w:t>rks)</w:t>
      </w:r>
    </w:p>
    <w:p w14:paraId="1807618C" w14:textId="77777777" w:rsidR="00B40F7D" w:rsidRPr="004F37AC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35E557" w14:textId="77777777" w:rsidR="00B40F7D" w:rsidRDefault="00B40F7D" w:rsidP="00B40F7D">
      <w:pPr>
        <w:pStyle w:val="ListParagraph"/>
        <w:numPr>
          <w:ilvl w:val="0"/>
          <w:numId w:val="1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Describe the theory of continental drift                    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7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5marks)</w:t>
      </w:r>
    </w:p>
    <w:p w14:paraId="24AC1E43" w14:textId="77777777" w:rsidR="00B40F7D" w:rsidRPr="005516C2" w:rsidRDefault="00B40F7D" w:rsidP="00B40F7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1BA4A" w14:textId="77777777" w:rsidR="00B40F7D" w:rsidRDefault="00B40F7D" w:rsidP="00B40F7D">
      <w:pPr>
        <w:pStyle w:val="ListParagraph"/>
        <w:numPr>
          <w:ilvl w:val="0"/>
          <w:numId w:val="1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The diagram below represents a tectonic plate boundary</w:t>
      </w:r>
    </w:p>
    <w:p w14:paraId="1524B3CE" w14:textId="77777777" w:rsidR="00B40F7D" w:rsidRPr="00D93C03" w:rsidRDefault="00B40F7D" w:rsidP="00B40F7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247A97" wp14:editId="687FC8A5">
            <wp:extent cx="3157979" cy="2769304"/>
            <wp:effectExtent l="19050" t="0" r="43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79" cy="276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29052" w14:textId="77777777" w:rsidR="00B40F7D" w:rsidRDefault="00B40F7D" w:rsidP="00B40F7D">
      <w:pPr>
        <w:pStyle w:val="ListParagraph"/>
        <w:numPr>
          <w:ilvl w:val="0"/>
          <w:numId w:val="2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Identify the type of tectonic plate boundary represented 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1mark)</w:t>
      </w:r>
    </w:p>
    <w:p w14:paraId="2F377341" w14:textId="77777777" w:rsidR="00B40F7D" w:rsidRPr="00D93C03" w:rsidRDefault="00B40F7D" w:rsidP="00B40F7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7D4D59CE" w14:textId="77777777" w:rsidR="00B40F7D" w:rsidRPr="004F37AC" w:rsidRDefault="00B40F7D" w:rsidP="00B40F7D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featured for</w:t>
      </w:r>
      <w:r w:rsidRPr="004F37AC">
        <w:rPr>
          <w:rFonts w:ascii="Times New Roman" w:hAnsi="Times New Roman" w:cs="Times New Roman"/>
          <w:sz w:val="24"/>
          <w:szCs w:val="24"/>
        </w:rPr>
        <w:t xml:space="preserve">med along the tectonic plate boundary represented by the diagram </w:t>
      </w:r>
    </w:p>
    <w:p w14:paraId="1B7B21D5" w14:textId="77777777" w:rsidR="00B40F7D" w:rsidRDefault="00B40F7D" w:rsidP="00B40F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37AC">
        <w:rPr>
          <w:rFonts w:ascii="Times New Roman" w:hAnsi="Times New Roman" w:cs="Times New Roman"/>
          <w:sz w:val="24"/>
          <w:szCs w:val="24"/>
        </w:rPr>
        <w:t>(3marks)</w:t>
      </w:r>
    </w:p>
    <w:p w14:paraId="5DCDB4BB" w14:textId="77777777" w:rsidR="00B40F7D" w:rsidRDefault="00B40F7D" w:rsidP="00B40F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9B474C" w14:textId="77777777" w:rsidR="00B40F7D" w:rsidRDefault="00B40F7D" w:rsidP="00B40F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0AEE86" w14:textId="77777777" w:rsidR="00B40F7D" w:rsidRPr="004F37AC" w:rsidRDefault="00B40F7D" w:rsidP="00B40F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6D6232" w14:textId="77777777" w:rsidR="00B40F7D" w:rsidRDefault="00B40F7D" w:rsidP="00B40F7D">
      <w:pPr>
        <w:pStyle w:val="ListParagraph"/>
        <w:numPr>
          <w:ilvl w:val="0"/>
          <w:numId w:val="1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F37A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 Define the term folding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F37AC">
        <w:rPr>
          <w:rFonts w:ascii="Times New Roman" w:hAnsi="Times New Roman" w:cs="Times New Roman"/>
          <w:sz w:val="24"/>
          <w:szCs w:val="24"/>
        </w:rPr>
        <w:t>(2marks)</w:t>
      </w:r>
    </w:p>
    <w:p w14:paraId="785CF7FF" w14:textId="77777777" w:rsidR="00B40F7D" w:rsidRPr="00EE4098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A2D7B1" w14:textId="77777777" w:rsidR="00B40F7D" w:rsidRDefault="00B40F7D" w:rsidP="00B40F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Pr="004F37AC">
        <w:rPr>
          <w:rFonts w:ascii="Times New Roman" w:hAnsi="Times New Roman" w:cs="Times New Roman"/>
          <w:sz w:val="24"/>
          <w:szCs w:val="24"/>
        </w:rPr>
        <w:t>factors that determine the extent of folding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7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2marks)</w:t>
      </w:r>
    </w:p>
    <w:p w14:paraId="7F39640F" w14:textId="77777777" w:rsidR="00B40F7D" w:rsidRPr="004F37AC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C08D95" w14:textId="77777777" w:rsidR="00B40F7D" w:rsidRDefault="00B40F7D" w:rsidP="00B40F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State two differences between sym</w:t>
      </w:r>
      <w:r>
        <w:rPr>
          <w:rFonts w:ascii="Times New Roman" w:hAnsi="Times New Roman" w:cs="Times New Roman"/>
          <w:sz w:val="24"/>
          <w:szCs w:val="24"/>
        </w:rPr>
        <w:t>metrical and asymmetrical folds.</w:t>
      </w:r>
      <w:r w:rsidRPr="004F37AC">
        <w:rPr>
          <w:rFonts w:ascii="Times New Roman" w:hAnsi="Times New Roman" w:cs="Times New Roman"/>
          <w:sz w:val="24"/>
          <w:szCs w:val="24"/>
        </w:rPr>
        <w:t xml:space="preserve">  (4marks)</w:t>
      </w:r>
    </w:p>
    <w:p w14:paraId="110469F8" w14:textId="77777777" w:rsidR="00B40F7D" w:rsidRPr="004F37AC" w:rsidRDefault="00B40F7D" w:rsidP="00B40F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20497" w14:textId="77777777" w:rsidR="00B40F7D" w:rsidRDefault="00B40F7D" w:rsidP="00B40F7D">
      <w:pPr>
        <w:pStyle w:val="ListParagraph"/>
        <w:numPr>
          <w:ilvl w:val="0"/>
          <w:numId w:val="1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Explain three problems facing gold mining in south Africa           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6marks)</w:t>
      </w:r>
    </w:p>
    <w:p w14:paraId="58570938" w14:textId="77777777" w:rsidR="00B40F7D" w:rsidRDefault="00B40F7D" w:rsidP="00B40F7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0986A2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EADCB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E46C0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CECEC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E3EB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95B1B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8DF25" w14:textId="77777777" w:rsidR="00B40F7D" w:rsidRDefault="00B40F7D" w:rsidP="00B40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5B17" w14:textId="77777777" w:rsidR="002F1A2A" w:rsidRDefault="002F1A2A"/>
    <w:sectPr w:rsidR="002F1A2A" w:rsidSect="002F1A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25769" w14:textId="77777777" w:rsidR="00363E24" w:rsidRDefault="00363E24" w:rsidP="00B40F7D">
      <w:pPr>
        <w:spacing w:after="0" w:line="240" w:lineRule="auto"/>
      </w:pPr>
      <w:r>
        <w:separator/>
      </w:r>
    </w:p>
  </w:endnote>
  <w:endnote w:type="continuationSeparator" w:id="0">
    <w:p w14:paraId="6A1ADD13" w14:textId="77777777" w:rsidR="00363E24" w:rsidRDefault="00363E24" w:rsidP="00B4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07241"/>
      <w:docPartObj>
        <w:docPartGallery w:val="Page Numbers (Bottom of Page)"/>
        <w:docPartUnique/>
      </w:docPartObj>
    </w:sdtPr>
    <w:sdtEndPr/>
    <w:sdtContent>
      <w:p w14:paraId="78DD95A8" w14:textId="77777777" w:rsidR="00B40F7D" w:rsidRDefault="00363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F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C3434B" w14:textId="77777777" w:rsidR="00B40F7D" w:rsidRDefault="00B4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C12D1" w14:textId="77777777" w:rsidR="00363E24" w:rsidRDefault="00363E24" w:rsidP="00B40F7D">
      <w:pPr>
        <w:spacing w:after="0" w:line="240" w:lineRule="auto"/>
      </w:pPr>
      <w:r>
        <w:separator/>
      </w:r>
    </w:p>
  </w:footnote>
  <w:footnote w:type="continuationSeparator" w:id="0">
    <w:p w14:paraId="1BFD9286" w14:textId="77777777" w:rsidR="00363E24" w:rsidRDefault="00363E24" w:rsidP="00B4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D7B12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90800D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F7D"/>
    <w:rsid w:val="002F1A2A"/>
    <w:rsid w:val="00311BAE"/>
    <w:rsid w:val="00363E24"/>
    <w:rsid w:val="00B40F7D"/>
    <w:rsid w:val="00B91DBA"/>
    <w:rsid w:val="00E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CE03"/>
  <w15:docId w15:val="{8223A77E-0005-41BE-9E42-EB37E74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F7D"/>
  </w:style>
  <w:style w:type="paragraph" w:styleId="Footer">
    <w:name w:val="footer"/>
    <w:basedOn w:val="Normal"/>
    <w:link w:val="FooterChar"/>
    <w:uiPriority w:val="99"/>
    <w:unhideWhenUsed/>
    <w:rsid w:val="00B4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7D"/>
  </w:style>
  <w:style w:type="paragraph" w:styleId="BalloonText">
    <w:name w:val="Balloon Text"/>
    <w:basedOn w:val="Normal"/>
    <w:link w:val="BalloonTextChar"/>
    <w:uiPriority w:val="99"/>
    <w:semiHidden/>
    <w:unhideWhenUsed/>
    <w:rsid w:val="00B4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Njoro</dc:creator>
  <cp:lastModifiedBy>Njau</cp:lastModifiedBy>
  <cp:revision>2</cp:revision>
  <dcterms:created xsi:type="dcterms:W3CDTF">2018-01-16T13:45:00Z</dcterms:created>
  <dcterms:modified xsi:type="dcterms:W3CDTF">2020-12-20T06:32:00Z</dcterms:modified>
</cp:coreProperties>
</file>