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C4" w:rsidRDefault="004575C4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080F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77080F">
        <w:rPr>
          <w:rFonts w:ascii="Times New Roman" w:hAnsi="Times New Roman" w:cs="Times New Roman"/>
          <w:b/>
          <w:sz w:val="24"/>
          <w:szCs w:val="24"/>
        </w:rPr>
        <w:t>Index No: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4575C4" w:rsidRDefault="004575C4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5C4" w:rsidRDefault="004575C4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080F"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7708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  </w:t>
      </w:r>
      <w:r>
        <w:rPr>
          <w:rFonts w:ascii="Times New Roman" w:hAnsi="Times New Roman" w:cs="Times New Roman"/>
          <w:b/>
          <w:sz w:val="24"/>
          <w:szCs w:val="24"/>
        </w:rPr>
        <w:t>Sign</w:t>
      </w:r>
      <w:proofErr w:type="gramStart"/>
      <w:r>
        <w:rPr>
          <w:rFonts w:ascii="Times New Roman" w:hAnsi="Times New Roman" w:cs="Times New Roman"/>
          <w:sz w:val="24"/>
          <w:szCs w:val="24"/>
        </w:rPr>
        <w:t>:…................</w:t>
      </w:r>
      <w:proofErr w:type="gramEnd"/>
    </w:p>
    <w:p w:rsidR="004575C4" w:rsidRDefault="004575C4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5C4" w:rsidRPr="00A368AE" w:rsidRDefault="0049339B" w:rsidP="004575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565</w:t>
      </w:r>
      <w:r w:rsidR="004575C4">
        <w:rPr>
          <w:rFonts w:ascii="Times New Roman" w:hAnsi="Times New Roman" w:cs="Times New Roman"/>
          <w:b/>
          <w:sz w:val="28"/>
          <w:szCs w:val="28"/>
        </w:rPr>
        <w:t>/2</w:t>
      </w:r>
    </w:p>
    <w:p w:rsidR="004575C4" w:rsidRPr="00A368AE" w:rsidRDefault="0049339B" w:rsidP="004575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BUSINESS STUDIES </w:t>
      </w:r>
    </w:p>
    <w:p w:rsidR="004575C4" w:rsidRPr="00A368AE" w:rsidRDefault="004575C4" w:rsidP="004575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Paper  2</w:t>
      </w:r>
      <w:proofErr w:type="gramEnd"/>
    </w:p>
    <w:p w:rsidR="004575C4" w:rsidRPr="00A368AE" w:rsidRDefault="004575C4" w:rsidP="004575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– 2021 </w:t>
      </w:r>
    </w:p>
    <w:p w:rsidR="004575C4" w:rsidRPr="00A368AE" w:rsidRDefault="004575C4" w:rsidP="004575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4575C4" w:rsidRDefault="004575C4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5C4" w:rsidRPr="00A368AE" w:rsidRDefault="004575C4" w:rsidP="004575C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8AE">
        <w:rPr>
          <w:rFonts w:ascii="Times New Roman" w:hAnsi="Times New Roman" w:cs="Times New Roman"/>
          <w:b/>
          <w:sz w:val="36"/>
          <w:szCs w:val="36"/>
        </w:rPr>
        <w:t>SAMIA SUB – COUNTY JOINT EXAMINATIONS</w:t>
      </w:r>
    </w:p>
    <w:p w:rsidR="004575C4" w:rsidRPr="00C40D2A" w:rsidRDefault="004575C4" w:rsidP="004575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>(</w:t>
      </w:r>
      <w:r w:rsidRPr="00C40D2A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  <w:r w:rsidRPr="00C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4575C4" w:rsidRPr="00C40D2A" w:rsidRDefault="0049339B" w:rsidP="004575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565</w:t>
      </w:r>
      <w:r w:rsidR="004575C4" w:rsidRPr="00C40D2A">
        <w:rPr>
          <w:rFonts w:ascii="Times New Roman" w:hAnsi="Times New Roman" w:cs="Times New Roman"/>
          <w:b/>
          <w:sz w:val="28"/>
          <w:szCs w:val="28"/>
        </w:rPr>
        <w:t>/</w:t>
      </w:r>
      <w:r w:rsidR="004575C4">
        <w:rPr>
          <w:rFonts w:ascii="Times New Roman" w:hAnsi="Times New Roman" w:cs="Times New Roman"/>
          <w:b/>
          <w:sz w:val="28"/>
          <w:szCs w:val="28"/>
        </w:rPr>
        <w:t>2</w:t>
      </w:r>
    </w:p>
    <w:p w:rsidR="004575C4" w:rsidRPr="00C40D2A" w:rsidRDefault="0049339B" w:rsidP="004575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BUSINESS STUDIES </w:t>
      </w:r>
    </w:p>
    <w:p w:rsidR="004575C4" w:rsidRPr="00C40D2A" w:rsidRDefault="004575C4" w:rsidP="004575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575C4" w:rsidRPr="00A14CAB" w:rsidRDefault="004575C4" w:rsidP="004575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 xml:space="preserve">2 ½ Hours </w:t>
      </w:r>
    </w:p>
    <w:p w:rsidR="004575C4" w:rsidRDefault="006605E3" w:rsidP="004575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605E3" w:rsidRDefault="006605E3" w:rsidP="004575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575C4" w:rsidRPr="00913104" w:rsidRDefault="004575C4" w:rsidP="004575C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104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INSTRUCTIONS TO THE CANDIDATES </w:t>
      </w:r>
    </w:p>
    <w:p w:rsidR="004575C4" w:rsidRDefault="0049339B" w:rsidP="00457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contains six </w:t>
      </w:r>
      <w:r w:rsidRPr="006605E3">
        <w:rPr>
          <w:rFonts w:ascii="Times New Roman" w:hAnsi="Times New Roman" w:cs="Times New Roman"/>
          <w:b/>
          <w:i/>
          <w:sz w:val="24"/>
          <w:szCs w:val="24"/>
        </w:rPr>
        <w:t>(6)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</w:t>
      </w:r>
    </w:p>
    <w:p w:rsidR="0049339B" w:rsidRDefault="0049339B" w:rsidP="00457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6605E3" w:rsidRPr="006605E3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6605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questions </w:t>
      </w:r>
    </w:p>
    <w:p w:rsidR="0049339B" w:rsidRDefault="0049339B" w:rsidP="00457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Each question has two sections </w:t>
      </w:r>
      <w:r w:rsidRPr="006605E3">
        <w:rPr>
          <w:rFonts w:ascii="Times New Roman" w:hAnsi="Times New Roman" w:cs="Times New Roman"/>
          <w:b/>
          <w:i/>
          <w:sz w:val="24"/>
          <w:szCs w:val="24"/>
        </w:rPr>
        <w:t>A &amp; B</w:t>
      </w:r>
    </w:p>
    <w:p w:rsidR="0049339B" w:rsidRDefault="0049339B" w:rsidP="00457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Each question carry 20 marks </w:t>
      </w:r>
    </w:p>
    <w:p w:rsidR="00710553" w:rsidRDefault="00710553" w:rsidP="00457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all questions in the space provided after question six</w:t>
      </w:r>
    </w:p>
    <w:p w:rsidR="00710553" w:rsidRPr="00C40D2A" w:rsidRDefault="00710553" w:rsidP="00457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all questions in English </w:t>
      </w:r>
    </w:p>
    <w:p w:rsidR="004575C4" w:rsidRDefault="004575C4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5C4" w:rsidRPr="00883F0C" w:rsidRDefault="004575C4" w:rsidP="00883F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18">
        <w:rPr>
          <w:rFonts w:ascii="Times New Roman" w:hAnsi="Times New Roman" w:cs="Times New Roman"/>
          <w:b/>
          <w:sz w:val="28"/>
          <w:szCs w:val="28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3F0C" w:rsidRPr="00883F0C" w:rsidTr="00883F0C"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0C">
              <w:rPr>
                <w:rFonts w:ascii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83F0C" w:rsidRPr="00883F0C" w:rsidRDefault="00883F0C" w:rsidP="00883F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Totals marks </w:t>
            </w:r>
          </w:p>
        </w:tc>
      </w:tr>
      <w:tr w:rsidR="00883F0C" w:rsidTr="00883F0C">
        <w:tc>
          <w:tcPr>
            <w:tcW w:w="1368" w:type="dxa"/>
          </w:tcPr>
          <w:p w:rsidR="00883F0C" w:rsidRDefault="00883F0C" w:rsidP="00883F0C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0C" w:rsidTr="00883F0C">
        <w:tc>
          <w:tcPr>
            <w:tcW w:w="1368" w:type="dxa"/>
          </w:tcPr>
          <w:p w:rsidR="00883F0C" w:rsidRDefault="00883F0C" w:rsidP="00883F0C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7973FD" w:rsidRDefault="007973FD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F0C" w:rsidRPr="007973FD" w:rsidRDefault="007973FD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883F0C" w:rsidRPr="007973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83F0C" w:rsidTr="00883F0C">
        <w:tc>
          <w:tcPr>
            <w:tcW w:w="1368" w:type="dxa"/>
          </w:tcPr>
          <w:p w:rsidR="00883F0C" w:rsidRP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0C">
              <w:rPr>
                <w:rFonts w:ascii="Times New Roman" w:hAnsi="Times New Roman" w:cs="Times New Roman"/>
                <w:b/>
                <w:sz w:val="24"/>
                <w:szCs w:val="24"/>
              </w:rPr>
              <w:t>Sub – total</w:t>
            </w: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83F0C" w:rsidRDefault="00883F0C" w:rsidP="00883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E3" w:rsidRDefault="006605E3" w:rsidP="00660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660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660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660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660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660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6605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Outline </w:t>
      </w:r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advantages that a partnership has over a sole proprietorship.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605E3" w:rsidRDefault="006605E3" w:rsidP="006605E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how </w:t>
      </w:r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external environment factors negatively affect a business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10mks)  </w:t>
      </w:r>
    </w:p>
    <w:p w:rsidR="001225F0" w:rsidRDefault="00773E68" w:rsidP="006605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Highlight </w:t>
      </w:r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disadvantages of direct tax.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(10mks) </w:t>
      </w:r>
    </w:p>
    <w:p w:rsidR="006605E3" w:rsidRDefault="001225F0" w:rsidP="001225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Kenya does not manufacture mobile phones. Describe </w:t>
      </w:r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channels of distribution that </w:t>
      </w:r>
      <w:r>
        <w:rPr>
          <w:rFonts w:ascii="Times New Roman" w:hAnsi="Times New Roman" w:cs="Times New Roman"/>
          <w:sz w:val="24"/>
          <w:szCs w:val="24"/>
        </w:rPr>
        <w:tab/>
        <w:t xml:space="preserve">are used to ensure those products reach the Kenyan consumers. </w:t>
      </w:r>
      <w:r w:rsidR="00AC7008">
        <w:rPr>
          <w:rFonts w:ascii="Times New Roman" w:hAnsi="Times New Roman" w:cs="Times New Roman"/>
          <w:sz w:val="24"/>
          <w:szCs w:val="24"/>
        </w:rPr>
        <w:tab/>
      </w:r>
      <w:r w:rsidR="00AC7008">
        <w:rPr>
          <w:rFonts w:ascii="Times New Roman" w:hAnsi="Times New Roman" w:cs="Times New Roman"/>
          <w:sz w:val="24"/>
          <w:szCs w:val="24"/>
        </w:rPr>
        <w:tab/>
        <w:t>(10mks)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5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5E3" w:rsidRDefault="0075491E" w:rsidP="006605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Discuss any </w:t>
      </w:r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current trends in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75491E" w:rsidRDefault="0075491E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The following balances were extracted from the books of accounts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Fatuma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at 31</w:t>
      </w:r>
      <w:r w:rsidRPr="007549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December 2020.</w:t>
      </w: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102" w:type="dxa"/>
        <w:tblInd w:w="1008" w:type="dxa"/>
        <w:tblLook w:val="04A0" w:firstRow="1" w:lastRow="0" w:firstColumn="1" w:lastColumn="0" w:noHBand="0" w:noVBand="1"/>
      </w:tblPr>
      <w:tblGrid>
        <w:gridCol w:w="3780"/>
        <w:gridCol w:w="2322"/>
      </w:tblGrid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returns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returns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outwards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(1/1/2019)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440128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A01F0E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440128" w:rsidTr="00C43179">
        <w:tc>
          <w:tcPr>
            <w:tcW w:w="3780" w:type="dxa"/>
          </w:tcPr>
          <w:p w:rsidR="00440128" w:rsidRDefault="00A01F0E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440128" w:rsidTr="00C43179">
        <w:tc>
          <w:tcPr>
            <w:tcW w:w="3780" w:type="dxa"/>
          </w:tcPr>
          <w:p w:rsidR="00440128" w:rsidRDefault="00A01F0E" w:rsidP="007549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received </w:t>
            </w:r>
          </w:p>
        </w:tc>
        <w:tc>
          <w:tcPr>
            <w:tcW w:w="2322" w:type="dxa"/>
          </w:tcPr>
          <w:p w:rsidR="00440128" w:rsidRDefault="003815CD" w:rsidP="00A01F0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</w:tr>
    </w:tbl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Pr="00BC1137" w:rsidRDefault="00C43179" w:rsidP="0075491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1137">
        <w:rPr>
          <w:rFonts w:ascii="Times New Roman" w:hAnsi="Times New Roman" w:cs="Times New Roman"/>
          <w:b/>
          <w:sz w:val="24"/>
          <w:szCs w:val="24"/>
        </w:rPr>
        <w:t xml:space="preserve">Additional information </w:t>
      </w:r>
    </w:p>
    <w:p w:rsidR="00C43179" w:rsidRDefault="00C43179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 31</w:t>
      </w:r>
      <w:r w:rsidRPr="00C431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2009, stock was valued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42,000</w:t>
      </w:r>
    </w:p>
    <w:p w:rsidR="0037649D" w:rsidRDefault="0037649D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649D" w:rsidRPr="00BC1137" w:rsidRDefault="0037649D" w:rsidP="0075491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1137">
        <w:rPr>
          <w:rFonts w:ascii="Times New Roman" w:hAnsi="Times New Roman" w:cs="Times New Roman"/>
          <w:b/>
          <w:sz w:val="24"/>
          <w:szCs w:val="24"/>
        </w:rPr>
        <w:t xml:space="preserve">Required </w:t>
      </w:r>
    </w:p>
    <w:p w:rsidR="0037649D" w:rsidRDefault="0037649D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trading, profit and loss a/c for the year ended 31</w:t>
      </w:r>
      <w:r w:rsidRPr="0037649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2020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4C41E5" w:rsidRDefault="0037649D" w:rsidP="003764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any </w:t>
      </w:r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international trade restriction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C5100E" w:rsidRDefault="004C41E5" w:rsidP="004C41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With the help of a well labeled diagram, state the effect of the shift of the supply curve to </w:t>
      </w:r>
    </w:p>
    <w:p w:rsidR="004C41E5" w:rsidRDefault="00C5100E" w:rsidP="004C41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C41E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C41E5">
        <w:rPr>
          <w:rFonts w:ascii="Times New Roman" w:hAnsi="Times New Roman" w:cs="Times New Roman"/>
          <w:sz w:val="24"/>
          <w:szCs w:val="24"/>
        </w:rPr>
        <w:t xml:space="preserve"> left when demand is held </w:t>
      </w:r>
      <w:r w:rsidR="00191BDC">
        <w:rPr>
          <w:rFonts w:ascii="Times New Roman" w:hAnsi="Times New Roman" w:cs="Times New Roman"/>
          <w:sz w:val="24"/>
          <w:szCs w:val="24"/>
        </w:rPr>
        <w:t>constant</w:t>
      </w:r>
      <w:r w:rsidR="004C41E5">
        <w:rPr>
          <w:rFonts w:ascii="Times New Roman" w:hAnsi="Times New Roman" w:cs="Times New Roman"/>
          <w:sz w:val="24"/>
          <w:szCs w:val="24"/>
        </w:rPr>
        <w:t>.</w:t>
      </w:r>
      <w:r w:rsidR="00191BDC">
        <w:rPr>
          <w:rFonts w:ascii="Times New Roman" w:hAnsi="Times New Roman" w:cs="Times New Roman"/>
          <w:sz w:val="24"/>
          <w:szCs w:val="24"/>
        </w:rPr>
        <w:t xml:space="preserve"> </w:t>
      </w:r>
      <w:r w:rsidR="004C41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1BDC">
        <w:rPr>
          <w:rFonts w:ascii="Times New Roman" w:hAnsi="Times New Roman" w:cs="Times New Roman"/>
          <w:sz w:val="24"/>
          <w:szCs w:val="24"/>
        </w:rPr>
        <w:t>(10mks)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137" w:rsidRDefault="00BC1137" w:rsidP="003764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proofErr w:type="gramStart"/>
      <w:r w:rsidRPr="00AD3E9A">
        <w:rPr>
          <w:rFonts w:ascii="Times New Roman" w:hAnsi="Times New Roman" w:cs="Times New Roman"/>
          <w:b/>
          <w:sz w:val="24"/>
          <w:szCs w:val="24"/>
        </w:rPr>
        <w:t>Five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factors that influence the level of national income in an economy. (10mks)</w:t>
      </w:r>
    </w:p>
    <w:p w:rsidR="00BC1137" w:rsidRDefault="00BC1137" w:rsidP="003954E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 1</w:t>
      </w:r>
      <w:r w:rsidRPr="00BC113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June 2019, the books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Ang’eeh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showed the following balances:</w:t>
      </w:r>
    </w:p>
    <w:p w:rsidR="00BC1137" w:rsidRDefault="00BC1137" w:rsidP="00BC11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20,000 and bank overdraft amounting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8, 600</w:t>
      </w:r>
    </w:p>
    <w:p w:rsidR="00485E77" w:rsidRDefault="00485E77" w:rsidP="00485E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E94" w:rsidRDefault="00485E77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6D6E94">
        <w:rPr>
          <w:rFonts w:ascii="Times New Roman" w:hAnsi="Times New Roman" w:cs="Times New Roman"/>
          <w:sz w:val="24"/>
          <w:szCs w:val="24"/>
        </w:rPr>
        <w:tab/>
        <w:t>3:</w:t>
      </w:r>
      <w:r w:rsidR="006D6E9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Nafula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debtor, settled her account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16,000 by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77" w:rsidRDefault="006D6E94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85E7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485E77">
        <w:rPr>
          <w:rFonts w:ascii="Times New Roman" w:hAnsi="Times New Roman" w:cs="Times New Roman"/>
          <w:sz w:val="24"/>
          <w:szCs w:val="24"/>
        </w:rPr>
        <w:t xml:space="preserve"> kshs.15,000.</w:t>
      </w:r>
    </w:p>
    <w:p w:rsidR="006D6E94" w:rsidRDefault="006D6E94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</w:t>
      </w:r>
      <w:r>
        <w:rPr>
          <w:rFonts w:ascii="Times New Roman" w:hAnsi="Times New Roman" w:cs="Times New Roman"/>
          <w:sz w:val="24"/>
          <w:szCs w:val="24"/>
        </w:rPr>
        <w:tab/>
        <w:t xml:space="preserve">Paid rent by 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8,000</w:t>
      </w:r>
    </w:p>
    <w:p w:rsidR="000F2D3F" w:rsidRDefault="000F2D3F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</w:t>
      </w:r>
      <w:r>
        <w:rPr>
          <w:rFonts w:ascii="Times New Roman" w:hAnsi="Times New Roman" w:cs="Times New Roman"/>
          <w:sz w:val="24"/>
          <w:szCs w:val="24"/>
        </w:rPr>
        <w:tab/>
        <w:t xml:space="preserve">Deposited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6,000 into the business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accountfrom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cash till.</w:t>
      </w:r>
    </w:p>
    <w:p w:rsidR="000F2D3F" w:rsidRDefault="000F2D3F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15:</w:t>
      </w:r>
      <w:r>
        <w:rPr>
          <w:rFonts w:ascii="Times New Roman" w:hAnsi="Times New Roman" w:cs="Times New Roman"/>
          <w:sz w:val="24"/>
          <w:szCs w:val="24"/>
        </w:rPr>
        <w:tab/>
        <w:t xml:space="preserve">Settled </w:t>
      </w:r>
      <w:proofErr w:type="spellStart"/>
      <w:r>
        <w:rPr>
          <w:rFonts w:ascii="Times New Roman" w:hAnsi="Times New Roman" w:cs="Times New Roman"/>
          <w:sz w:val="24"/>
          <w:szCs w:val="24"/>
        </w:rPr>
        <w:t>Wanjala’s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20,000 and was allowed a discount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1%</w:t>
      </w:r>
    </w:p>
    <w:p w:rsidR="000F2D3F" w:rsidRDefault="000F2D3F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18:</w:t>
      </w:r>
      <w:r>
        <w:rPr>
          <w:rFonts w:ascii="Times New Roman" w:hAnsi="Times New Roman" w:cs="Times New Roman"/>
          <w:sz w:val="24"/>
          <w:szCs w:val="24"/>
        </w:rPr>
        <w:tab/>
        <w:t xml:space="preserve">Deposited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28,000 in the bank from private resources</w:t>
      </w:r>
    </w:p>
    <w:p w:rsidR="000F2D3F" w:rsidRDefault="000F2D3F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21:</w:t>
      </w:r>
      <w:r>
        <w:rPr>
          <w:rFonts w:ascii="Times New Roman" w:hAnsi="Times New Roman" w:cs="Times New Roman"/>
          <w:sz w:val="24"/>
          <w:szCs w:val="24"/>
        </w:rPr>
        <w:tab/>
      </w:r>
      <w:r w:rsidR="00CA1963">
        <w:rPr>
          <w:rFonts w:ascii="Times New Roman" w:hAnsi="Times New Roman" w:cs="Times New Roman"/>
          <w:sz w:val="24"/>
          <w:szCs w:val="24"/>
        </w:rPr>
        <w:t xml:space="preserve">Cash sales </w:t>
      </w:r>
      <w:proofErr w:type="spellStart"/>
      <w:r w:rsidR="00CA1963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CA1963">
        <w:rPr>
          <w:rFonts w:ascii="Times New Roman" w:hAnsi="Times New Roman" w:cs="Times New Roman"/>
          <w:sz w:val="24"/>
          <w:szCs w:val="24"/>
        </w:rPr>
        <w:t>. 10,000</w:t>
      </w:r>
    </w:p>
    <w:p w:rsidR="00882FB7" w:rsidRDefault="00882FB7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Ojugu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debtor settled his account of 8,000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having deducted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%  discount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1165" w:rsidRDefault="005F1165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26:</w:t>
      </w:r>
      <w:r>
        <w:rPr>
          <w:rFonts w:ascii="Times New Roman" w:hAnsi="Times New Roman" w:cs="Times New Roman"/>
          <w:sz w:val="24"/>
          <w:szCs w:val="24"/>
        </w:rPr>
        <w:tab/>
        <w:t>Purchased furniture of kshs.5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paying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5F1165" w:rsidRDefault="005F1165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28: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36,000 cash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Nabwire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65" w:rsidRDefault="005F1165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29: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deposited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Nafula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3</w:t>
      </w:r>
      <w:r w:rsidRPr="005F11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was dishonored</w:t>
      </w:r>
    </w:p>
    <w:p w:rsidR="00B37E82" w:rsidRDefault="005F1165" w:rsidP="00485E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30:</w:t>
      </w:r>
      <w:r>
        <w:rPr>
          <w:rFonts w:ascii="Times New Roman" w:hAnsi="Times New Roman" w:cs="Times New Roman"/>
          <w:sz w:val="24"/>
          <w:szCs w:val="24"/>
        </w:rPr>
        <w:tab/>
        <w:t>Banked all the available cash except kshs.1</w:t>
      </w:r>
      <w:proofErr w:type="gramStart"/>
      <w:r>
        <w:rPr>
          <w:rFonts w:ascii="Times New Roman" w:hAnsi="Times New Roman" w:cs="Times New Roman"/>
          <w:sz w:val="24"/>
          <w:szCs w:val="24"/>
        </w:rPr>
        <w:t>,600</w:t>
      </w:r>
      <w:proofErr w:type="gramEnd"/>
    </w:p>
    <w:p w:rsidR="00BC1137" w:rsidRDefault="00B37E82" w:rsidP="00BC11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b/>
          <w:sz w:val="24"/>
          <w:szCs w:val="24"/>
        </w:rPr>
        <w:lastRenderedPageBreak/>
        <w:t>Required</w:t>
      </w:r>
      <w:r>
        <w:rPr>
          <w:rFonts w:ascii="Times New Roman" w:hAnsi="Times New Roman" w:cs="Times New Roman"/>
          <w:sz w:val="24"/>
          <w:szCs w:val="24"/>
        </w:rPr>
        <w:t xml:space="preserve">: Prepare a duly balanced three column cash book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Ang’ech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month</w:t>
      </w:r>
      <w:r w:rsidR="00321EEA">
        <w:rPr>
          <w:rFonts w:ascii="Times New Roman" w:hAnsi="Times New Roman" w:cs="Times New Roman"/>
          <w:sz w:val="24"/>
          <w:szCs w:val="24"/>
        </w:rPr>
        <w:t xml:space="preserve"> of June </w:t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  <w:t xml:space="preserve">     2019.</w:t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8A53C5">
        <w:rPr>
          <w:rFonts w:ascii="Times New Roman" w:hAnsi="Times New Roman" w:cs="Times New Roman"/>
          <w:sz w:val="24"/>
          <w:szCs w:val="24"/>
        </w:rPr>
        <w:tab/>
      </w:r>
      <w:r w:rsidR="00321EEA">
        <w:rPr>
          <w:rFonts w:ascii="Times New Roman" w:hAnsi="Times New Roman" w:cs="Times New Roman"/>
          <w:sz w:val="24"/>
          <w:szCs w:val="24"/>
        </w:rPr>
        <w:t>(10mks)</w:t>
      </w:r>
    </w:p>
    <w:p w:rsidR="00321EEA" w:rsidRDefault="00321EEA" w:rsidP="00BC11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EEA" w:rsidRDefault="00321EEA" w:rsidP="00BC11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EEA" w:rsidRDefault="00321EEA" w:rsidP="003954E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meaning and the circumstances under which each of the following means of </w:t>
      </w:r>
      <w:r>
        <w:rPr>
          <w:rFonts w:ascii="Times New Roman" w:hAnsi="Times New Roman" w:cs="Times New Roman"/>
          <w:sz w:val="24"/>
          <w:szCs w:val="24"/>
        </w:rPr>
        <w:tab/>
        <w:t>payment may be used ;</w:t>
      </w:r>
    </w:p>
    <w:p w:rsidR="00321EEA" w:rsidRDefault="00321EEA" w:rsidP="00321EE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</w:p>
    <w:p w:rsidR="00321EEA" w:rsidRDefault="00321EEA" w:rsidP="00321EE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 transfer</w:t>
      </w:r>
    </w:p>
    <w:p w:rsidR="00321EEA" w:rsidRDefault="00321EEA" w:rsidP="00321EE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draft</w:t>
      </w:r>
    </w:p>
    <w:p w:rsidR="00321EEA" w:rsidRDefault="00321EEA" w:rsidP="00321EE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order</w:t>
      </w:r>
    </w:p>
    <w:p w:rsidR="00321EEA" w:rsidRDefault="00321EEA" w:rsidP="00321EE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Postage stamps </w:t>
      </w:r>
    </w:p>
    <w:p w:rsidR="00C5100E" w:rsidRDefault="00C5100E" w:rsidP="00C5100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BC1137" w:rsidRDefault="00321EEA" w:rsidP="00321E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</w:t>
      </w:r>
      <w:r>
        <w:rPr>
          <w:rFonts w:ascii="Times New Roman" w:hAnsi="Times New Roman" w:cs="Times New Roman"/>
          <w:sz w:val="24"/>
          <w:szCs w:val="24"/>
        </w:rPr>
        <w:tab/>
      </w:r>
      <w:r w:rsidR="00BC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five differences between small scale firms and large scale firms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7649D" w:rsidRDefault="0037649D" w:rsidP="00FC41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63B8" w:rsidRDefault="004563B8" w:rsidP="007549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8A5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5E3" w:rsidRDefault="006605E3" w:rsidP="008A5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5E3" w:rsidRDefault="006605E3" w:rsidP="004575C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4575C4" w:rsidRDefault="004575C4" w:rsidP="004575C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BC07E8" w:rsidRPr="004575C4" w:rsidRDefault="00BC07E8" w:rsidP="00457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C07E8" w:rsidRPr="004575C4" w:rsidSect="004575C4">
      <w:footerReference w:type="default" r:id="rId8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42" w:rsidRDefault="003E7842" w:rsidP="00FC41E9">
      <w:pPr>
        <w:spacing w:after="0" w:line="240" w:lineRule="auto"/>
      </w:pPr>
      <w:r>
        <w:separator/>
      </w:r>
    </w:p>
  </w:endnote>
  <w:endnote w:type="continuationSeparator" w:id="0">
    <w:p w:rsidR="003E7842" w:rsidRDefault="003E7842" w:rsidP="00FC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623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1E9" w:rsidRDefault="00FC41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41E9" w:rsidRDefault="00FC4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42" w:rsidRDefault="003E7842" w:rsidP="00FC41E9">
      <w:pPr>
        <w:spacing w:after="0" w:line="240" w:lineRule="auto"/>
      </w:pPr>
      <w:r>
        <w:separator/>
      </w:r>
    </w:p>
  </w:footnote>
  <w:footnote w:type="continuationSeparator" w:id="0">
    <w:p w:rsidR="003E7842" w:rsidRDefault="003E7842" w:rsidP="00FC4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4C0"/>
    <w:multiLevelType w:val="hybridMultilevel"/>
    <w:tmpl w:val="3FA4CD88"/>
    <w:lvl w:ilvl="0" w:tplc="F14C8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431A2"/>
    <w:multiLevelType w:val="hybridMultilevel"/>
    <w:tmpl w:val="005ABD52"/>
    <w:lvl w:ilvl="0" w:tplc="EA36A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A7891"/>
    <w:multiLevelType w:val="hybridMultilevel"/>
    <w:tmpl w:val="EDC431DC"/>
    <w:lvl w:ilvl="0" w:tplc="11346EA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196A"/>
    <w:multiLevelType w:val="hybridMultilevel"/>
    <w:tmpl w:val="3692D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F53EDB"/>
    <w:multiLevelType w:val="hybridMultilevel"/>
    <w:tmpl w:val="F2425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C4"/>
    <w:rsid w:val="000F2D3F"/>
    <w:rsid w:val="001225F0"/>
    <w:rsid w:val="00191BDC"/>
    <w:rsid w:val="00321EEA"/>
    <w:rsid w:val="0037649D"/>
    <w:rsid w:val="003815CD"/>
    <w:rsid w:val="003954E5"/>
    <w:rsid w:val="003E7842"/>
    <w:rsid w:val="00440128"/>
    <w:rsid w:val="004563B8"/>
    <w:rsid w:val="004575C4"/>
    <w:rsid w:val="00477AF3"/>
    <w:rsid w:val="00485E77"/>
    <w:rsid w:val="0049339B"/>
    <w:rsid w:val="004C41E5"/>
    <w:rsid w:val="005F1165"/>
    <w:rsid w:val="006605E3"/>
    <w:rsid w:val="006D6E94"/>
    <w:rsid w:val="00710553"/>
    <w:rsid w:val="0075491E"/>
    <w:rsid w:val="00773E68"/>
    <w:rsid w:val="007973FD"/>
    <w:rsid w:val="00811A65"/>
    <w:rsid w:val="00882FB7"/>
    <w:rsid w:val="00883F0C"/>
    <w:rsid w:val="008A53C5"/>
    <w:rsid w:val="00A01F0E"/>
    <w:rsid w:val="00AC7008"/>
    <w:rsid w:val="00AD3E9A"/>
    <w:rsid w:val="00B37E82"/>
    <w:rsid w:val="00BC07E8"/>
    <w:rsid w:val="00BC1137"/>
    <w:rsid w:val="00C43179"/>
    <w:rsid w:val="00C5100E"/>
    <w:rsid w:val="00CA1963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5C4"/>
    <w:pPr>
      <w:spacing w:after="0" w:line="240" w:lineRule="auto"/>
    </w:pPr>
  </w:style>
  <w:style w:type="table" w:styleId="TableGrid">
    <w:name w:val="Table Grid"/>
    <w:basedOn w:val="TableNormal"/>
    <w:uiPriority w:val="59"/>
    <w:rsid w:val="0045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1E9"/>
  </w:style>
  <w:style w:type="paragraph" w:styleId="Footer">
    <w:name w:val="footer"/>
    <w:basedOn w:val="Normal"/>
    <w:link w:val="FooterChar"/>
    <w:uiPriority w:val="99"/>
    <w:unhideWhenUsed/>
    <w:rsid w:val="00FC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5C4"/>
    <w:pPr>
      <w:spacing w:after="0" w:line="240" w:lineRule="auto"/>
    </w:pPr>
  </w:style>
  <w:style w:type="table" w:styleId="TableGrid">
    <w:name w:val="Table Grid"/>
    <w:basedOn w:val="TableNormal"/>
    <w:uiPriority w:val="59"/>
    <w:rsid w:val="0045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1E9"/>
  </w:style>
  <w:style w:type="paragraph" w:styleId="Footer">
    <w:name w:val="footer"/>
    <w:basedOn w:val="Normal"/>
    <w:link w:val="FooterChar"/>
    <w:uiPriority w:val="99"/>
    <w:unhideWhenUsed/>
    <w:rsid w:val="00FC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34</cp:revision>
  <cp:lastPrinted>2021-11-29T09:44:00Z</cp:lastPrinted>
  <dcterms:created xsi:type="dcterms:W3CDTF">2021-11-29T08:47:00Z</dcterms:created>
  <dcterms:modified xsi:type="dcterms:W3CDTF">2021-11-29T09:45:00Z</dcterms:modified>
</cp:coreProperties>
</file>