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B" w:rsidRP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…………………………………………………….</w:t>
      </w:r>
      <w:r w:rsidRPr="00D35E46">
        <w:rPr>
          <w:rFonts w:ascii="Times New Roman" w:hAnsi="Times New Roman" w:cs="Times New Roman"/>
          <w:b/>
          <w:sz w:val="24"/>
          <w:szCs w:val="24"/>
        </w:rPr>
        <w:tab/>
        <w:t>INDEX NO. ………………………</w:t>
      </w:r>
    </w:p>
    <w:p w:rsidR="00D35E46" w:rsidRP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…………………………………………………CANDIDATES SIGN: ……………</w:t>
      </w:r>
    </w:p>
    <w:p w:rsidR="00D35E46" w:rsidRP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</w:r>
      <w:r w:rsidRPr="00D35E46">
        <w:rPr>
          <w:rFonts w:ascii="Times New Roman" w:hAnsi="Times New Roman" w:cs="Times New Roman"/>
          <w:b/>
          <w:sz w:val="24"/>
          <w:szCs w:val="24"/>
        </w:rPr>
        <w:tab/>
        <w:t>DATE: ……………………………..</w:t>
      </w:r>
    </w:p>
    <w:p w:rsidR="00D35E46" w:rsidRP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E46" w:rsidRPr="00D35E46" w:rsidRDefault="00D35E46" w:rsidP="00E36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>441/1</w:t>
      </w:r>
    </w:p>
    <w:p w:rsidR="00D35E46" w:rsidRPr="00D35E46" w:rsidRDefault="00D35E46" w:rsidP="00E36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:rsidR="00D35E46" w:rsidRPr="00D35E46" w:rsidRDefault="00D35E46" w:rsidP="00E36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D35E46" w:rsidRPr="00D35E46" w:rsidRDefault="00D35E46" w:rsidP="00E36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D35E46" w:rsidRPr="00D35E46" w:rsidRDefault="00D35E46" w:rsidP="00E36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>DECEMBER, 2021</w:t>
      </w:r>
    </w:p>
    <w:p w:rsidR="00D35E46" w:rsidRDefault="00D35E46" w:rsidP="00E36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E46">
        <w:rPr>
          <w:rFonts w:ascii="Times New Roman" w:hAnsi="Times New Roman" w:cs="Times New Roman"/>
          <w:b/>
          <w:sz w:val="24"/>
          <w:szCs w:val="24"/>
        </w:rPr>
        <w:t xml:space="preserve">TIME: 2 ½ HOURS </w:t>
      </w:r>
    </w:p>
    <w:p w:rsid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E46" w:rsidRPr="00B85B25" w:rsidRDefault="00D35E46" w:rsidP="00D35E46">
      <w:pPr>
        <w:spacing w:after="0" w:line="360" w:lineRule="auto"/>
        <w:jc w:val="center"/>
        <w:rPr>
          <w:rFonts w:ascii="Times New Roman" w:hAnsi="Times New Roman" w:cs="Times New Roman"/>
          <w:b/>
          <w:sz w:val="54"/>
          <w:szCs w:val="24"/>
        </w:rPr>
      </w:pPr>
      <w:r w:rsidRPr="00B85B25">
        <w:rPr>
          <w:rFonts w:ascii="Times New Roman" w:hAnsi="Times New Roman" w:cs="Times New Roman"/>
          <w:b/>
          <w:sz w:val="54"/>
          <w:szCs w:val="24"/>
        </w:rPr>
        <w:t xml:space="preserve">SAMIA JOINT EXAMINATION </w:t>
      </w:r>
    </w:p>
    <w:p w:rsidR="00D35E46" w:rsidRDefault="00D35E46" w:rsidP="00D35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(Kenya Certificate of Secondary Education)</w:t>
      </w:r>
    </w:p>
    <w:p w:rsidR="00D35E46" w:rsidRDefault="00D35E46" w:rsidP="00D35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HOMESCIENCE PAPER 1</w:t>
      </w:r>
    </w:p>
    <w:p w:rsidR="00D35E46" w:rsidRDefault="00D35E46" w:rsidP="00D35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½ HOURS </w:t>
      </w:r>
    </w:p>
    <w:p w:rsid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5F" w:rsidRDefault="00E36C5F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E46" w:rsidRPr="00D35E46" w:rsidRDefault="00D35E46" w:rsidP="00D35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E4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 xml:space="preserve">Write your name and index number in the spaces provided above 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provided.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>This paper consists of three sections; A. B and C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>Answer all the questions in section A and B and any other two questions from section C.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>Answers to all the questions must be written in the spaces provided in this booklet.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pages are printed as indicated and that no questions are missing.</w:t>
      </w:r>
    </w:p>
    <w:p w:rsidR="00D35E46" w:rsidRPr="00E36C5F" w:rsidRDefault="00D35E46" w:rsidP="00E36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6C5F">
        <w:rPr>
          <w:rFonts w:ascii="Times New Roman" w:hAnsi="Times New Roman" w:cs="Times New Roman"/>
          <w:i/>
          <w:sz w:val="24"/>
          <w:szCs w:val="24"/>
        </w:rPr>
        <w:t xml:space="preserve">Candidates should answer the questions in English. </w:t>
      </w:r>
    </w:p>
    <w:p w:rsidR="00D35E46" w:rsidRPr="00E36C5F" w:rsidRDefault="00D35E46" w:rsidP="00D35E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6C5F" w:rsidRDefault="00E36C5F" w:rsidP="00B85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5B25" w:rsidRDefault="00B85B25" w:rsidP="00B85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25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B85B25" w:rsidRPr="00B85B25" w:rsidRDefault="00B85B25" w:rsidP="00B85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2070"/>
        <w:gridCol w:w="2520"/>
        <w:gridCol w:w="3078"/>
      </w:tblGrid>
      <w:tr w:rsidR="00B85B25" w:rsidRPr="00B85B25" w:rsidTr="00B85B25">
        <w:tc>
          <w:tcPr>
            <w:tcW w:w="1908" w:type="dxa"/>
          </w:tcPr>
          <w:p w:rsidR="00B85B25" w:rsidRPr="00B85B25" w:rsidRDefault="00B85B25" w:rsidP="00B8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070" w:type="dxa"/>
          </w:tcPr>
          <w:p w:rsidR="00B85B25" w:rsidRPr="00B85B25" w:rsidRDefault="00B85B25" w:rsidP="00B8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20" w:type="dxa"/>
          </w:tcPr>
          <w:p w:rsidR="00B85B25" w:rsidRPr="00B85B25" w:rsidRDefault="00B85B25" w:rsidP="00B8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3078" w:type="dxa"/>
          </w:tcPr>
          <w:p w:rsidR="00B85B25" w:rsidRPr="00B85B25" w:rsidRDefault="00B85B25" w:rsidP="00B8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SCORE </w:t>
            </w:r>
          </w:p>
        </w:tc>
      </w:tr>
      <w:tr w:rsidR="00B85B25" w:rsidTr="00B85B25">
        <w:tc>
          <w:tcPr>
            <w:tcW w:w="1908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40 </w:t>
            </w:r>
          </w:p>
        </w:tc>
        <w:tc>
          <w:tcPr>
            <w:tcW w:w="252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8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25" w:rsidTr="00B85B25">
        <w:tc>
          <w:tcPr>
            <w:tcW w:w="1908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25" w:rsidTr="00B85B25">
        <w:tc>
          <w:tcPr>
            <w:tcW w:w="1908" w:type="dxa"/>
            <w:vMerge w:val="restart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– 44</w:t>
            </w:r>
          </w:p>
        </w:tc>
        <w:tc>
          <w:tcPr>
            <w:tcW w:w="252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25" w:rsidTr="00B85B25">
        <w:tc>
          <w:tcPr>
            <w:tcW w:w="1908" w:type="dxa"/>
            <w:vMerge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42 - 44</w:t>
            </w:r>
          </w:p>
        </w:tc>
        <w:tc>
          <w:tcPr>
            <w:tcW w:w="2520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B85B25" w:rsidRDefault="00B85B25" w:rsidP="00B8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25" w:rsidRPr="00B85B25" w:rsidTr="00AE43A0">
        <w:tc>
          <w:tcPr>
            <w:tcW w:w="3978" w:type="dxa"/>
            <w:gridSpan w:val="2"/>
          </w:tcPr>
          <w:p w:rsidR="00B85B25" w:rsidRPr="00B85B25" w:rsidRDefault="00B85B25" w:rsidP="00B8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2520" w:type="dxa"/>
          </w:tcPr>
          <w:p w:rsidR="00B85B25" w:rsidRPr="00B85B25" w:rsidRDefault="00B85B25" w:rsidP="00B8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B85B25" w:rsidRPr="00B85B25" w:rsidRDefault="00B85B25" w:rsidP="00B8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B25" w:rsidRPr="00B85B25" w:rsidRDefault="00B85B25" w:rsidP="003D4D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B85B25" w:rsidRPr="00B85B25" w:rsidRDefault="00B85B25" w:rsidP="00DC7C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5B25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</w:t>
      </w:r>
    </w:p>
    <w:p w:rsidR="00B85B25" w:rsidRDefault="00B85B25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soft furnishings used in the bedroom.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B25" w:rsidRDefault="00B85B25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methods of removing dirt from surfaces in the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B25" w:rsidRDefault="00B85B25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interfacing in garment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B25" w:rsidRDefault="00B85B25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vaccines a child should be given by the age of 9 months.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B25" w:rsidRDefault="00B85B25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advantages of having labels on consumers products.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DE4" w:rsidRDefault="003D4DE4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disadvantages of roasting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DE4" w:rsidRDefault="003D4DE4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points to consider when choosing flowers for a table arrangement.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DE4" w:rsidRDefault="003D4DE4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determine dietary needs of an individual.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DE4" w:rsidRDefault="003D4DE4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for including whole grain cereal in diet.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D4DE4" w:rsidRPr="003D4DE4" w:rsidRDefault="003D4DE4" w:rsidP="003D4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DE4" w:rsidRDefault="00AE43A0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components of a two course meal.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3A0" w:rsidRDefault="00AE43A0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Differentiate between fixed expenditure and flexible expenditure as used in consumer </w:t>
      </w:r>
      <w:r w:rsidR="004A001C">
        <w:rPr>
          <w:rFonts w:ascii="Times New Roman" w:hAnsi="Times New Roman" w:cs="Times New Roman"/>
          <w:sz w:val="24"/>
          <w:szCs w:val="24"/>
        </w:rPr>
        <w:t>education.</w:t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</w:r>
      <w:r w:rsidR="004A001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causes of natural food poisoning.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qualities of a good toy for a girl aged 1½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temporary stitches in clothing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important to fold in the flour in creamed cake mixtures using a metal spoon?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ways of neatening the lower edge of a sleeve other than using a cuff.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fabrics which cannot be disinfected by boiling.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are the two ways a cook can infect food with germs?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down two effects of deep frying proteins food without coating.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effect of light and bright colour on a high ceiling.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C7C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two functions of overlaid seam.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reasons why an expectant mother should be tested for HIV/AIDS.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114B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other methods of storing clothes and household linens apart from folding.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factors that influence the choice of colour scheme of a 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01C" w:rsidRDefault="004A001C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fastenings suitable </w:t>
      </w:r>
      <w:r w:rsidR="0092707D">
        <w:rPr>
          <w:rFonts w:ascii="Times New Roman" w:hAnsi="Times New Roman" w:cs="Times New Roman"/>
          <w:sz w:val="24"/>
          <w:szCs w:val="24"/>
        </w:rPr>
        <w:t>for a toddlers garment</w:t>
      </w:r>
      <w:r w:rsidR="003C7D48">
        <w:rPr>
          <w:rFonts w:ascii="Times New Roman" w:hAnsi="Times New Roman" w:cs="Times New Roman"/>
          <w:sz w:val="24"/>
          <w:szCs w:val="24"/>
        </w:rPr>
        <w:t>.</w:t>
      </w:r>
      <w:r w:rsidR="003C7D48">
        <w:rPr>
          <w:rFonts w:ascii="Times New Roman" w:hAnsi="Times New Roman" w:cs="Times New Roman"/>
          <w:sz w:val="24"/>
          <w:szCs w:val="24"/>
        </w:rPr>
        <w:tab/>
      </w:r>
      <w:r w:rsidR="003C7D48">
        <w:rPr>
          <w:rFonts w:ascii="Times New Roman" w:hAnsi="Times New Roman" w:cs="Times New Roman"/>
          <w:sz w:val="24"/>
          <w:szCs w:val="24"/>
        </w:rPr>
        <w:tab/>
      </w:r>
      <w:r w:rsidR="003C7D48">
        <w:rPr>
          <w:rFonts w:ascii="Times New Roman" w:hAnsi="Times New Roman" w:cs="Times New Roman"/>
          <w:sz w:val="24"/>
          <w:szCs w:val="24"/>
        </w:rPr>
        <w:tab/>
      </w:r>
      <w:r w:rsidR="003C7D48">
        <w:rPr>
          <w:rFonts w:ascii="Times New Roman" w:hAnsi="Times New Roman" w:cs="Times New Roman"/>
          <w:sz w:val="24"/>
          <w:szCs w:val="24"/>
        </w:rPr>
        <w:tab/>
      </w:r>
      <w:r w:rsidR="003C7D4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D48" w:rsidRDefault="003C7D4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determinants of safe parenthood.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P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D48" w:rsidRDefault="003C7D4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qualities of fabric for making PE short.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707D" w:rsidRDefault="0092707D" w:rsidP="009270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07D" w:rsidRDefault="0092707D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causes of missing stitches during machining.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14B92" w:rsidRPr="00114B92" w:rsidRDefault="00114B92" w:rsidP="00114B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B92" w:rsidRDefault="00114B92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disadvantages of canned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B92" w:rsidRDefault="00114B92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two factors that encourage the use of convenience foods.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B92" w:rsidRDefault="00114B92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agents of food spoilage.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B92" w:rsidRDefault="00114B92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two methods of attaching a collar.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B92" w:rsidRDefault="00114B92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complimentary or supplementary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B92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qualities of good advertisement.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C18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points to consider when selecting lighting fixtures.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C18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gusset?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C18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a home maker can prevent time wastage.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C18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reasons for softening water for laundry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C18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commonly known sleeves.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P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C18" w:rsidRDefault="00DD6C18" w:rsidP="00DC7C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disadvantages of using credit cards.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4ECD" w:rsidRDefault="001C4ECD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957" w:rsidRDefault="00EA6957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957" w:rsidRDefault="00EA6957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957" w:rsidRDefault="00EA6957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957" w:rsidRDefault="00EA6957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957" w:rsidRDefault="00EA6957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957" w:rsidRPr="00AD6CEF" w:rsidRDefault="00AD6CEF" w:rsidP="001C4E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(20 MARKS)</w:t>
      </w:r>
    </w:p>
    <w:p w:rsidR="00AD6CEF" w:rsidRDefault="00AD6CEF" w:rsidP="001C4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CEF">
        <w:rPr>
          <w:rFonts w:ascii="Times New Roman" w:hAnsi="Times New Roman" w:cs="Times New Roman"/>
          <w:b/>
          <w:i/>
          <w:sz w:val="24"/>
          <w:szCs w:val="24"/>
        </w:rPr>
        <w:t>COMPULSORY</w:t>
      </w:r>
    </w:p>
    <w:p w:rsidR="00AD6CEF" w:rsidRDefault="00AD6CEF" w:rsidP="00AD6CE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been assigned by your aunt to assist in carrying out some household chores. </w:t>
      </w:r>
    </w:p>
    <w:p w:rsidR="00AD6CEF" w:rsidRDefault="00AD6CEF" w:rsidP="00AD6CE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you would</w:t>
      </w:r>
    </w:p>
    <w:p w:rsidR="00AD6CEF" w:rsidRDefault="00AD6CEF" w:rsidP="00AD6CE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Launder a long sleeved silk shirt.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AD6CEF" w:rsidRDefault="00AD6CEF" w:rsidP="00AD6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24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4A1" w:rsidRDefault="001724A1" w:rsidP="001724A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cleaning of a toilet.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1724A1" w:rsidRDefault="001724A1" w:rsidP="0017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4A1" w:rsidRDefault="001724A1" w:rsidP="001724A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Plastic basin used by your sick uncle.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(5mks) </w:t>
      </w:r>
    </w:p>
    <w:p w:rsidR="001724A1" w:rsidRDefault="001724A1" w:rsidP="0017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4A1" w:rsidRDefault="001724A1" w:rsidP="0017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832" w:rsidRPr="004F6243" w:rsidRDefault="000D0832" w:rsidP="0017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243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:rsidR="000D0832" w:rsidRPr="004F6243" w:rsidRDefault="000D0832" w:rsidP="001724A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6243">
        <w:rPr>
          <w:rFonts w:ascii="Times New Roman" w:hAnsi="Times New Roman" w:cs="Times New Roman"/>
          <w:b/>
          <w:i/>
          <w:sz w:val="24"/>
          <w:szCs w:val="24"/>
        </w:rPr>
        <w:t xml:space="preserve">Answer any TWO questions from this section </w:t>
      </w:r>
      <w:r w:rsidR="004F6243" w:rsidRPr="004F6243">
        <w:rPr>
          <w:rFonts w:ascii="Times New Roman" w:hAnsi="Times New Roman" w:cs="Times New Roman"/>
          <w:b/>
          <w:i/>
          <w:sz w:val="24"/>
          <w:szCs w:val="24"/>
        </w:rPr>
        <w:t xml:space="preserve">in the spaces provided at the end of this section. </w:t>
      </w:r>
    </w:p>
    <w:p w:rsidR="004F6243" w:rsidRDefault="004F6243" w:rsidP="004F624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Explain any four methods of conserving energy in the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4F6243" w:rsidRDefault="004F6243" w:rsidP="004F624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Give four ways in which the rights of a consumer can be violated.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F6243" w:rsidRDefault="004F6243" w:rsidP="004F624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Mention four ways pastry can be kept cool during preparation.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F6243" w:rsidRDefault="004F6243" w:rsidP="004F624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State four dangers of careless disposal of polythene bags.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F6243" w:rsidRDefault="004F6243" w:rsidP="004F6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6243" w:rsidRDefault="004F6243" w:rsidP="004F624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Explain five reasons why soft furnishings are used in homes.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F6243" w:rsidRDefault="002F49A1" w:rsidP="002F49A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Mention five reasons for pressing during garment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2F49A1" w:rsidRDefault="002F49A1" w:rsidP="002F49A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six preventive measures to curb the spread of infections when caring for </w:t>
      </w:r>
      <w:r>
        <w:rPr>
          <w:rFonts w:ascii="Times New Roman" w:hAnsi="Times New Roman" w:cs="Times New Roman"/>
          <w:sz w:val="24"/>
          <w:szCs w:val="24"/>
        </w:rPr>
        <w:tab/>
        <w:t>the sick at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2F49A1" w:rsidRDefault="002F49A1" w:rsidP="002F49A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List four functions of the Kenya Consumer Association.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49A1" w:rsidRDefault="002F49A1" w:rsidP="002F49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9A1" w:rsidRDefault="002F49A1" w:rsidP="002F49A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Identify five problems related to breast feeding and their remedies.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2F49A1" w:rsidRDefault="002F49A1" w:rsidP="002F49A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State four disadvantages of rechauffe dishes or cookery.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49A1" w:rsidRDefault="002F49A1" w:rsidP="002F49A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preparation of interfaced shirt collar before attaching.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2F49A1" w:rsidRDefault="002F49A1" w:rsidP="002F49A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Name four factors that determine the cleansing action of a detergent.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  <w:r w:rsidRPr="002F49A1">
        <w:rPr>
          <w:rFonts w:ascii="Times New Roman" w:hAnsi="Times New Roman" w:cs="Times New Roman"/>
          <w:sz w:val="24"/>
          <w:szCs w:val="24"/>
        </w:rPr>
        <w:tab/>
      </w:r>
    </w:p>
    <w:p w:rsidR="00302452" w:rsidRDefault="00302452" w:rsidP="00302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452" w:rsidRDefault="00302452" w:rsidP="00302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452" w:rsidRDefault="00302452" w:rsidP="00302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452" w:rsidRDefault="00302452" w:rsidP="00302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452" w:rsidRPr="00302452" w:rsidRDefault="00302452" w:rsidP="00302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02452" w:rsidRPr="00302452" w:rsidSect="009E0B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35" w:rsidRDefault="003D5735" w:rsidP="00B85B25">
      <w:pPr>
        <w:spacing w:after="0" w:line="240" w:lineRule="auto"/>
      </w:pPr>
      <w:r>
        <w:separator/>
      </w:r>
    </w:p>
  </w:endnote>
  <w:endnote w:type="continuationSeparator" w:id="1">
    <w:p w:rsidR="003D5735" w:rsidRDefault="003D5735" w:rsidP="00B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19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D0832" w:rsidRDefault="000D083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36C5F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D0832" w:rsidRDefault="000D08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35" w:rsidRDefault="003D5735" w:rsidP="00B85B25">
      <w:pPr>
        <w:spacing w:after="0" w:line="240" w:lineRule="auto"/>
      </w:pPr>
      <w:r>
        <w:separator/>
      </w:r>
    </w:p>
  </w:footnote>
  <w:footnote w:type="continuationSeparator" w:id="1">
    <w:p w:rsidR="003D5735" w:rsidRDefault="003D5735" w:rsidP="00B8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8D6"/>
    <w:multiLevelType w:val="hybridMultilevel"/>
    <w:tmpl w:val="4AD42030"/>
    <w:lvl w:ilvl="0" w:tplc="E72050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D0C31"/>
    <w:multiLevelType w:val="hybridMultilevel"/>
    <w:tmpl w:val="F104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70060"/>
    <w:multiLevelType w:val="hybridMultilevel"/>
    <w:tmpl w:val="D7A2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E46"/>
    <w:rsid w:val="000D0832"/>
    <w:rsid w:val="00114B92"/>
    <w:rsid w:val="001724A1"/>
    <w:rsid w:val="001C4ECD"/>
    <w:rsid w:val="002F49A1"/>
    <w:rsid w:val="00302452"/>
    <w:rsid w:val="003B6031"/>
    <w:rsid w:val="003C7D48"/>
    <w:rsid w:val="003D4DE4"/>
    <w:rsid w:val="003D5735"/>
    <w:rsid w:val="004A001C"/>
    <w:rsid w:val="004F6243"/>
    <w:rsid w:val="0092707D"/>
    <w:rsid w:val="009E0B1B"/>
    <w:rsid w:val="00AD6CEF"/>
    <w:rsid w:val="00AE43A0"/>
    <w:rsid w:val="00B85B25"/>
    <w:rsid w:val="00D35E46"/>
    <w:rsid w:val="00DC7C56"/>
    <w:rsid w:val="00DD6C18"/>
    <w:rsid w:val="00E36C5F"/>
    <w:rsid w:val="00EA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46"/>
    <w:pPr>
      <w:ind w:left="720"/>
      <w:contextualSpacing/>
    </w:pPr>
  </w:style>
  <w:style w:type="table" w:styleId="TableGrid">
    <w:name w:val="Table Grid"/>
    <w:basedOn w:val="TableNormal"/>
    <w:uiPriority w:val="59"/>
    <w:rsid w:val="00B85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B25"/>
  </w:style>
  <w:style w:type="paragraph" w:styleId="Footer">
    <w:name w:val="footer"/>
    <w:basedOn w:val="Normal"/>
    <w:link w:val="FooterChar"/>
    <w:uiPriority w:val="99"/>
    <w:unhideWhenUsed/>
    <w:rsid w:val="00B8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Juliet</cp:lastModifiedBy>
  <cp:revision>3</cp:revision>
  <dcterms:created xsi:type="dcterms:W3CDTF">2021-11-25T09:16:00Z</dcterms:created>
  <dcterms:modified xsi:type="dcterms:W3CDTF">2021-11-25T09:17:00Z</dcterms:modified>
</cp:coreProperties>
</file>