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74E05" w14:textId="77777777" w:rsidR="00FA7C76" w:rsidRDefault="001833E4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Term 2- 2023</w:t>
      </w:r>
    </w:p>
    <w:p w14:paraId="76D90F1F" w14:textId="77777777" w:rsidR="00FA7C76" w:rsidRDefault="001833E4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HISTORY AND GOVERNMENT (311)</w:t>
      </w:r>
    </w:p>
    <w:p w14:paraId="00261B77" w14:textId="77777777" w:rsidR="00FA7C76" w:rsidRDefault="001833E4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FORM TWO (1)</w:t>
      </w:r>
    </w:p>
    <w:p w14:paraId="50F859CE" w14:textId="77777777" w:rsidR="00FA7C76" w:rsidRDefault="001833E4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Time: </w:t>
      </w:r>
      <w:r>
        <w:rPr>
          <w:rFonts w:ascii="Times New Roman" w:eastAsia="Times New Roman" w:hAnsi="Times New Roman" w:cs="Times New Roman"/>
          <w:noProof/>
          <w:lang w:val="de-DE" w:eastAsia="de-DE"/>
        </w:rPr>
        <w:drawing>
          <wp:inline distT="0" distB="0" distL="114300" distR="114300" wp14:anchorId="305D8C2C" wp14:editId="0FD73793">
            <wp:extent cx="820420" cy="323215"/>
            <wp:effectExtent l="0" t="0" r="0" b="0"/>
            <wp:docPr id="10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323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A08CE" w14:textId="77777777" w:rsidR="00FA7C76" w:rsidRDefault="00FA7C76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A50AE50" w14:textId="77777777" w:rsidR="00FA7C76" w:rsidRDefault="001833E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</w:p>
    <w:p w14:paraId="143C06FC" w14:textId="77777777" w:rsidR="00FA7C76" w:rsidRDefault="001833E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</w:t>
      </w:r>
    </w:p>
    <w:p w14:paraId="5DE4B5CE" w14:textId="77777777" w:rsidR="00FA7C76" w:rsidRDefault="001833E4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Signature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……………………………………………………..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Instructions to Candidates</w:t>
      </w:r>
    </w:p>
    <w:p w14:paraId="2A1F8BE2" w14:textId="77777777" w:rsidR="00FA7C76" w:rsidRDefault="001833E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This paper consists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THREE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sections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 ,B AND C</w:t>
      </w:r>
    </w:p>
    <w:p w14:paraId="17463419" w14:textId="77777777" w:rsidR="00FA7C76" w:rsidRDefault="001833E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QUESTIONS. </w:t>
      </w:r>
    </w:p>
    <w:p w14:paraId="7B495222" w14:textId="77777777" w:rsidR="00FA7C76" w:rsidRDefault="001833E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Answers to all the questions must be written legibly in the answer booklet provided. </w:t>
      </w:r>
    </w:p>
    <w:p w14:paraId="46E0E540" w14:textId="77777777" w:rsidR="00FA7C76" w:rsidRDefault="001833E4">
      <w:pP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Candidates should answer the questions in English</w:t>
      </w:r>
    </w:p>
    <w:p w14:paraId="3CC7AEAD" w14:textId="77777777" w:rsidR="00FA7C76" w:rsidRDefault="00FA7C76">
      <w:pP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5084D" w14:textId="77777777" w:rsidR="00FA7C76" w:rsidRDefault="00FA7C76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9C4991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BF001D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743A77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F3D094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95A671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F0D5F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EAED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151DA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BDE42C" w14:textId="77777777" w:rsidR="00FA7C76" w:rsidRDefault="001833E4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14:paraId="5CE74CDD" w14:textId="77777777" w:rsidR="00FA7C76" w:rsidRDefault="001833E4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ALL THE QUESTIONS IN THIS SECTION.</w:t>
      </w:r>
    </w:p>
    <w:p w14:paraId="307CB52B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State the relationship between History and Government. (1 mark)</w:t>
      </w:r>
    </w:p>
    <w:p w14:paraId="3B3F0844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Identify two custodians of Oral traditions as a source of History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and Government. (2 marks)</w:t>
      </w:r>
    </w:p>
    <w:p w14:paraId="7C2CE3C7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Give two physical features of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Aegyptopithecus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/Egyptian Ape. (2 marks)</w:t>
      </w:r>
    </w:p>
    <w:p w14:paraId="612B49A5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Identify the technology that was used to make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Sangoan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tools during the Middle Stone Age. (2 marks)</w:t>
      </w:r>
    </w:p>
    <w:p w14:paraId="54B51EA0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State two limitations of using caves as shelters by early hum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an beings during the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stone age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period. (2 marks)</w:t>
      </w:r>
    </w:p>
    <w:p w14:paraId="4364B83E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State two ways in which agriculture spread to Agriculture. (2 marks)</w:t>
      </w:r>
    </w:p>
    <w:p w14:paraId="09FCED61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Give two methods of irrigation that were used in Mesopotamia. (2 marks)</w:t>
      </w:r>
    </w:p>
    <w:p w14:paraId="472B6752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State two similarities between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Early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agriculture in Egypt and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Mesopotamia. (2 marks)</w:t>
      </w:r>
    </w:p>
    <w:p w14:paraId="6727A0C2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Identify two communities in Kenya that comprise of Eastern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Cushites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 (2 marks)</w:t>
      </w:r>
    </w:p>
    <w:p w14:paraId="764F28DC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Give the main economic activity of the Bantus. (1 mark)</w:t>
      </w:r>
    </w:p>
    <w:p w14:paraId="55DF7FD3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State two functions of warriors among Kenyan communities. (2 marks)</w:t>
      </w:r>
    </w:p>
    <w:p w14:paraId="7A379DE3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Give two archaeological eviden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ces of the Chinese presence at the coast of East Africa before 700AD. (2 marks)</w:t>
      </w:r>
    </w:p>
    <w:p w14:paraId="42B0FE4F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Identify the main reason for the growth of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Kilwa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as a coastal city state by the 19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century. (1 mark)</w:t>
      </w:r>
    </w:p>
    <w:p w14:paraId="1B18E575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State the main economic responsibility of a Kenyan Citizen. (1 mark)</w:t>
      </w:r>
    </w:p>
    <w:p w14:paraId="25277B4B" w14:textId="77777777" w:rsidR="00FA7C76" w:rsidRDefault="001833E4">
      <w:pPr>
        <w:numPr>
          <w:ilvl w:val="0"/>
          <w:numId w:val="20"/>
        </w:numPr>
        <w:spacing w:after="0" w:line="48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Apar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 from the National Anthem and National Flag, identify one symbol of National Unity in Kenya. (1 mark)</w:t>
      </w:r>
    </w:p>
    <w:p w14:paraId="76B1B227" w14:textId="77777777" w:rsidR="00FA7C76" w:rsidRDefault="00FA7C76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A0C6E11" w14:textId="77777777" w:rsidR="00FA7C76" w:rsidRDefault="001833E4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 (45 MARKS)</w:t>
      </w:r>
    </w:p>
    <w:p w14:paraId="69E74B3B" w14:textId="77777777" w:rsidR="00FA7C76" w:rsidRDefault="001833E4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ANSWER ALL THE QUESTIONS FROM THIS SECTION.</w:t>
      </w:r>
    </w:p>
    <w:p w14:paraId="693DF417" w14:textId="77777777" w:rsidR="00FA7C76" w:rsidRDefault="00FA7C7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A1882" w14:textId="77777777" w:rsidR="00FA7C76" w:rsidRDefault="001833E4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16 a) Give three factors that contributed to the growth of trade between the Kenyan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Coast and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the  outside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world by  the 16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Century.  (3 marks)</w:t>
      </w:r>
    </w:p>
    <w:p w14:paraId="4C1AFA42" w14:textId="77777777" w:rsidR="00FA7C76" w:rsidRDefault="001833E4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b) Explain six reasons that led to the decline of the Portuguese rule along the   Kenyan Coast during the 17</w:t>
      </w:r>
      <w:r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Century. (12 marks)</w:t>
      </w:r>
    </w:p>
    <w:p w14:paraId="41FF974F" w14:textId="77777777" w:rsidR="00FA7C76" w:rsidRDefault="00FA7C76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055C89AB" w14:textId="77777777" w:rsidR="00FA7C76" w:rsidRDefault="001833E4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17 a) State three factors that favoured the development of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local trade.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(3 marks)</w:t>
      </w:r>
    </w:p>
    <w:p w14:paraId="4A1A220A" w14:textId="77777777" w:rsidR="00FA7C76" w:rsidRDefault="001833E4">
      <w:pPr>
        <w:spacing w:after="0" w:line="240" w:lineRule="auto"/>
        <w:ind w:left="1" w:right="-702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b) Explain six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factors  that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led to the decline of the Trans-Atlantic trade (12marks)</w:t>
      </w:r>
    </w:p>
    <w:p w14:paraId="6798A6F5" w14:textId="77777777" w:rsidR="00FA7C76" w:rsidRDefault="001833E4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6649F039" w14:textId="77777777" w:rsidR="00FA7C76" w:rsidRDefault="001833E4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18 a) State three disadvantages of road transport (3 marks)</w:t>
      </w:r>
    </w:p>
    <w:p w14:paraId="3D91B823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b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Explain six ways in which rail transport promoted industrialization in Europe (12 marks)</w:t>
      </w:r>
    </w:p>
    <w:p w14:paraId="1A51F31B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E804DC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SECTION C (30 MARKS)</w:t>
      </w:r>
    </w:p>
    <w:p w14:paraId="640F52A6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THE TWO QUESTIONS IN THIS SECTION.</w:t>
      </w:r>
    </w:p>
    <w:p w14:paraId="3AE28545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F6F2D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State three conditions under which one can be registered as a Kenyan citizen (3 marks)</w:t>
      </w:r>
    </w:p>
    <w:p w14:paraId="13F8D34A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b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Explain six values/elements of good citizenship. (12 marks)</w:t>
      </w:r>
    </w:p>
    <w:p w14:paraId="4BCE6B5D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F9B271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E3F62DB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State three advantages of use of Arbitration as a method of conflict resolution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(3 marks)</w:t>
      </w:r>
    </w:p>
    <w:p w14:paraId="50C0422D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Explain six factors that limit National unity in Kenya. (12 marks)</w:t>
      </w:r>
    </w:p>
    <w:p w14:paraId="7AB79149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4D8EA9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D66CE07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FA93EC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09931D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5D72DC" w14:textId="77777777" w:rsidR="00FA7C76" w:rsidRDefault="00FA7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D0C4C05" w14:textId="77777777" w:rsidR="00FA7C76" w:rsidRDefault="001833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</w:t>
      </w:r>
    </w:p>
    <w:p w14:paraId="6BCD3D72" w14:textId="77777777" w:rsidR="00FA7C76" w:rsidRDefault="00FA7C76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241" w14:textId="77777777" w:rsidR="00FA7C76" w:rsidRDefault="00FA7C76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83BA90" w14:textId="77777777" w:rsidR="00FA7C76" w:rsidRDefault="00FA7C76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A7C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620AB" w14:textId="77777777" w:rsidR="001833E4" w:rsidRDefault="001833E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D654AB5" w14:textId="77777777" w:rsidR="001833E4" w:rsidRDefault="001833E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D3CA3" w14:textId="77777777" w:rsidR="00181455" w:rsidRDefault="0018145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192D6" w14:textId="77777777" w:rsidR="00FA7C76" w:rsidRDefault="001833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0C1D">
      <w:rPr>
        <w:noProof/>
        <w:color w:val="000000"/>
      </w:rPr>
      <w:t>3</w:t>
    </w:r>
    <w:r>
      <w:rPr>
        <w:color w:val="000000"/>
      </w:rPr>
      <w:fldChar w:fldCharType="end"/>
    </w:r>
  </w:p>
  <w:p w14:paraId="636B21F0" w14:textId="77777777" w:rsidR="00FA7C76" w:rsidRDefault="00FA7C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A244" w14:textId="77777777" w:rsidR="00181455" w:rsidRDefault="0018145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8CA81" w14:textId="77777777" w:rsidR="001833E4" w:rsidRDefault="001833E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527B81" w14:textId="77777777" w:rsidR="001833E4" w:rsidRDefault="001833E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9735" w14:textId="77777777" w:rsidR="00181455" w:rsidRDefault="0018145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210D" w14:textId="5B6DB2C8" w:rsidR="00181455" w:rsidRDefault="0018145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BAA46" w14:textId="77777777" w:rsidR="00181455" w:rsidRDefault="0018145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B19"/>
    <w:multiLevelType w:val="multilevel"/>
    <w:tmpl w:val="BA2CDD8C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BA27553"/>
    <w:multiLevelType w:val="multilevel"/>
    <w:tmpl w:val="68DE634C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C124A80"/>
    <w:multiLevelType w:val="multilevel"/>
    <w:tmpl w:val="95E04D5E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BAF320E"/>
    <w:multiLevelType w:val="multilevel"/>
    <w:tmpl w:val="EEAE17B4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ADC0219"/>
    <w:multiLevelType w:val="multilevel"/>
    <w:tmpl w:val="70280EA6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2C0E5CE0"/>
    <w:multiLevelType w:val="multilevel"/>
    <w:tmpl w:val="AF0CFB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C1256D0"/>
    <w:multiLevelType w:val="multilevel"/>
    <w:tmpl w:val="5F72F906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3BF97F6E"/>
    <w:multiLevelType w:val="multilevel"/>
    <w:tmpl w:val="CC74155A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3E2301FF"/>
    <w:multiLevelType w:val="multilevel"/>
    <w:tmpl w:val="6A3CE036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3EF929A7"/>
    <w:multiLevelType w:val="multilevel"/>
    <w:tmpl w:val="35A698CE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0ED1838"/>
    <w:multiLevelType w:val="multilevel"/>
    <w:tmpl w:val="B23C1B94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41B9111D"/>
    <w:multiLevelType w:val="multilevel"/>
    <w:tmpl w:val="54E0AF6A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3990355"/>
    <w:multiLevelType w:val="multilevel"/>
    <w:tmpl w:val="03845016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ABF4285"/>
    <w:multiLevelType w:val="multilevel"/>
    <w:tmpl w:val="62605558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59FE3F24"/>
    <w:multiLevelType w:val="multilevel"/>
    <w:tmpl w:val="330CAAD2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5E0C4155"/>
    <w:multiLevelType w:val="multilevel"/>
    <w:tmpl w:val="2AA4302E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6A760397"/>
    <w:multiLevelType w:val="multilevel"/>
    <w:tmpl w:val="ECD8C400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71034B41"/>
    <w:multiLevelType w:val="multilevel"/>
    <w:tmpl w:val="9C722D2C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73B53816"/>
    <w:multiLevelType w:val="multilevel"/>
    <w:tmpl w:val="AAAE78F0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74DA24F2"/>
    <w:multiLevelType w:val="multilevel"/>
    <w:tmpl w:val="135C24A0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75DD5EF3"/>
    <w:multiLevelType w:val="multilevel"/>
    <w:tmpl w:val="C6C4E042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7B496549"/>
    <w:multiLevelType w:val="multilevel"/>
    <w:tmpl w:val="016C0872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7DAB4EDC"/>
    <w:multiLevelType w:val="multilevel"/>
    <w:tmpl w:val="0400CB84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7E130367"/>
    <w:multiLevelType w:val="multilevel"/>
    <w:tmpl w:val="476206DE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20"/>
  </w:num>
  <w:num w:numId="5">
    <w:abstractNumId w:val="15"/>
  </w:num>
  <w:num w:numId="6">
    <w:abstractNumId w:val="3"/>
  </w:num>
  <w:num w:numId="7">
    <w:abstractNumId w:val="21"/>
  </w:num>
  <w:num w:numId="8">
    <w:abstractNumId w:val="6"/>
  </w:num>
  <w:num w:numId="9">
    <w:abstractNumId w:val="12"/>
  </w:num>
  <w:num w:numId="10">
    <w:abstractNumId w:val="1"/>
  </w:num>
  <w:num w:numId="11">
    <w:abstractNumId w:val="17"/>
  </w:num>
  <w:num w:numId="12">
    <w:abstractNumId w:val="11"/>
  </w:num>
  <w:num w:numId="13">
    <w:abstractNumId w:val="10"/>
  </w:num>
  <w:num w:numId="14">
    <w:abstractNumId w:val="7"/>
  </w:num>
  <w:num w:numId="15">
    <w:abstractNumId w:val="0"/>
  </w:num>
  <w:num w:numId="16">
    <w:abstractNumId w:val="4"/>
  </w:num>
  <w:num w:numId="17">
    <w:abstractNumId w:val="13"/>
  </w:num>
  <w:num w:numId="18">
    <w:abstractNumId w:val="19"/>
  </w:num>
  <w:num w:numId="19">
    <w:abstractNumId w:val="16"/>
  </w:num>
  <w:num w:numId="20">
    <w:abstractNumId w:val="5"/>
  </w:num>
  <w:num w:numId="21">
    <w:abstractNumId w:val="23"/>
  </w:num>
  <w:num w:numId="22">
    <w:abstractNumId w:val="8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76"/>
    <w:rsid w:val="00060563"/>
    <w:rsid w:val="00181455"/>
    <w:rsid w:val="001833E4"/>
    <w:rsid w:val="002A6047"/>
    <w:rsid w:val="00BD0C1D"/>
    <w:rsid w:val="00BE4BCC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41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1D"/>
    <w:rPr>
      <w:rFonts w:ascii="Tahoma" w:hAnsi="Tahoma" w:cs="Tahoma"/>
      <w:position w:val="-1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1D"/>
    <w:rPr>
      <w:rFonts w:ascii="Tahoma" w:hAnsi="Tahoma" w:cs="Tahoma"/>
      <w:position w:val="-1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cW/hL69D9KgOt60rmunlpDTAQ==">CgMxLjA4AHIhMTlac3J0Wkk1SVllaVpFRTMwMFZlaVNJSThFZGtIYlh6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2111</Words>
  <Characters>13301</Characters>
  <Application>Microsoft Office Word</Application>
  <DocSecurity>0</DocSecurity>
  <Lines>110</Lines>
  <Paragraphs>30</Paragraphs>
  <ScaleCrop>false</ScaleCrop>
  <Company/>
  <LinksUpToDate>false</LinksUpToDate>
  <CharactersWithSpaces>15382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GITHUI</dc:creator>
  <cp:lastModifiedBy>Ina</cp:lastModifiedBy>
  <cp:revision>1</cp:revision>
  <dcterms:created xsi:type="dcterms:W3CDTF">2023-06-30T14:03:00Z</dcterms:created>
  <dcterms:modified xsi:type="dcterms:W3CDTF">2023-07-17T12:49:00Z</dcterms:modified>
</cp:coreProperties>
</file>