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9D3DC" w14:textId="0F6FA8CB" w:rsidR="003F2860" w:rsidRPr="00251B4C" w:rsidRDefault="003F2860" w:rsidP="003F28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Term 2</w:t>
      </w: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- 2023</w:t>
      </w:r>
    </w:p>
    <w:p w14:paraId="578A56D3" w14:textId="77777777" w:rsidR="003F2860" w:rsidRDefault="003F2860" w:rsidP="003F28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HISTORY AND GOVERNMENT </w:t>
      </w:r>
    </w:p>
    <w:p w14:paraId="6CF182B9" w14:textId="33D9C0B5" w:rsidR="003F2860" w:rsidRPr="00251B4C" w:rsidRDefault="003F2860" w:rsidP="003F28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PAPER 1 </w:t>
      </w: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(311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/1)</w:t>
      </w:r>
    </w:p>
    <w:p w14:paraId="0830F151" w14:textId="70B77364" w:rsidR="003F2860" w:rsidRPr="00251B4C" w:rsidRDefault="003F2860" w:rsidP="003F28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FORM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FOUR</w:t>
      </w:r>
    </w:p>
    <w:p w14:paraId="58A65883" w14:textId="77777777" w:rsidR="003F2860" w:rsidRPr="00251B4C" w:rsidRDefault="003F2860" w:rsidP="003F28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Time: 2½ Hours</w:t>
      </w:r>
    </w:p>
    <w:p w14:paraId="009E7A40" w14:textId="77777777" w:rsidR="003F2860" w:rsidRPr="00251B4C" w:rsidRDefault="003F2860" w:rsidP="003F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C4A8DD" w14:textId="77777777" w:rsidR="003F2860" w:rsidRPr="007712E1" w:rsidRDefault="003F2860" w:rsidP="003F286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Name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………………………………………………………….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proofErr w:type="spellStart"/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Adm</w:t>
      </w:r>
      <w:proofErr w:type="spellEnd"/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No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……………….</w:t>
      </w:r>
    </w:p>
    <w:p w14:paraId="458F084B" w14:textId="77777777" w:rsidR="003F2860" w:rsidRPr="007712E1" w:rsidRDefault="003F2860" w:rsidP="003F286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School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………………………………………………………..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Class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…………………..</w:t>
      </w:r>
    </w:p>
    <w:p w14:paraId="1B3DFAAB" w14:textId="77777777" w:rsidR="003F2860" w:rsidRPr="00507B86" w:rsidRDefault="003F2860" w:rsidP="003F2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    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Signature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Date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…..……………….</w:t>
      </w:r>
    </w:p>
    <w:p w14:paraId="33C6284C" w14:textId="77777777" w:rsidR="003F2860" w:rsidRPr="00251B4C" w:rsidRDefault="003F2860" w:rsidP="003F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Instructions to candidates:</w:t>
      </w:r>
    </w:p>
    <w:p w14:paraId="5404AB99" w14:textId="77777777" w:rsidR="003F2860" w:rsidRPr="00251B4C" w:rsidRDefault="003F2860" w:rsidP="003F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a) This paper consists of three sections A, B and C.</w:t>
      </w:r>
    </w:p>
    <w:p w14:paraId="5237EB11" w14:textId="77777777" w:rsidR="003F2860" w:rsidRPr="00251B4C" w:rsidRDefault="003F2860" w:rsidP="003F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b) Answer all questions in section A, Three questions from section B and Two questions from section C.</w:t>
      </w:r>
    </w:p>
    <w:p w14:paraId="4641C6E3" w14:textId="77777777" w:rsidR="003F2860" w:rsidRPr="00251B4C" w:rsidRDefault="003F2860" w:rsidP="003F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c) Answers to all Questions must be written in the Answer booklet provided.</w:t>
      </w:r>
    </w:p>
    <w:p w14:paraId="6477D8E4" w14:textId="77777777" w:rsidR="003F2860" w:rsidRPr="00251B4C" w:rsidRDefault="003F2860" w:rsidP="003F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d) Candidates should check the Question paper to ascertain that all pages are printed as indicated and no Questions are missing.</w:t>
      </w:r>
    </w:p>
    <w:p w14:paraId="64C88847" w14:textId="77777777" w:rsidR="003F2860" w:rsidRPr="00251B4C" w:rsidRDefault="003F2860" w:rsidP="003F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e) Answer all questions in English</w:t>
      </w:r>
    </w:p>
    <w:p w14:paraId="45D9CE70" w14:textId="77777777" w:rsidR="00203A3B" w:rsidRDefault="00203A3B" w:rsidP="00203A3B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FD16724" w14:textId="1A6BDF29" w:rsidR="00203A3B" w:rsidRPr="007A208F" w:rsidRDefault="00203A3B" w:rsidP="00203A3B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F6EC2B8" w14:textId="77777777" w:rsidR="00E22CB9" w:rsidRDefault="00E22CB9">
      <w:pPr>
        <w:rPr>
          <w:rFonts w:asciiTheme="majorHAnsi" w:hAnsiTheme="majorHAnsi" w:cstheme="majorHAnsi"/>
          <w:b/>
          <w:sz w:val="40"/>
          <w:szCs w:val="40"/>
        </w:rPr>
      </w:pPr>
    </w:p>
    <w:tbl>
      <w:tblPr>
        <w:tblStyle w:val="TableGrid"/>
        <w:tblW w:w="9519" w:type="dxa"/>
        <w:tblInd w:w="-5" w:type="dxa"/>
        <w:tblLook w:val="04A0" w:firstRow="1" w:lastRow="0" w:firstColumn="1" w:lastColumn="0" w:noHBand="0" w:noVBand="1"/>
      </w:tblPr>
      <w:tblGrid>
        <w:gridCol w:w="1574"/>
        <w:gridCol w:w="844"/>
        <w:gridCol w:w="963"/>
        <w:gridCol w:w="963"/>
        <w:gridCol w:w="965"/>
        <w:gridCol w:w="838"/>
        <w:gridCol w:w="793"/>
        <w:gridCol w:w="892"/>
        <w:gridCol w:w="1687"/>
      </w:tblGrid>
      <w:tr w:rsidR="00203A3B" w:rsidRPr="00E41879" w14:paraId="669C0351" w14:textId="77777777" w:rsidTr="003F2860">
        <w:trPr>
          <w:trHeight w:val="838"/>
        </w:trPr>
        <w:tc>
          <w:tcPr>
            <w:tcW w:w="1574" w:type="dxa"/>
            <w:vMerge w:val="restart"/>
          </w:tcPr>
          <w:p w14:paraId="4730E33C" w14:textId="77777777" w:rsidR="00203A3B" w:rsidRPr="00203A3B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03A3B">
              <w:rPr>
                <w:rFonts w:asciiTheme="majorHAnsi" w:hAnsiTheme="majorHAnsi" w:cstheme="majorHAnsi"/>
                <w:b/>
                <w:sz w:val="24"/>
                <w:szCs w:val="24"/>
              </w:rPr>
              <w:t>SECTION A</w:t>
            </w:r>
          </w:p>
          <w:p w14:paraId="398A5F32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1-17</w:t>
            </w:r>
          </w:p>
        </w:tc>
        <w:tc>
          <w:tcPr>
            <w:tcW w:w="3735" w:type="dxa"/>
            <w:gridSpan w:val="4"/>
          </w:tcPr>
          <w:p w14:paraId="0C72D84F" w14:textId="77777777" w:rsidR="00203A3B" w:rsidRPr="00203A3B" w:rsidRDefault="00203A3B" w:rsidP="00810200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03A3B">
              <w:rPr>
                <w:rFonts w:asciiTheme="majorHAnsi" w:hAnsiTheme="majorHAnsi" w:cstheme="majorHAnsi"/>
                <w:b/>
                <w:sz w:val="24"/>
                <w:szCs w:val="24"/>
              </w:rPr>
              <w:t>SECTION B</w:t>
            </w:r>
          </w:p>
          <w:p w14:paraId="2CE10BB1" w14:textId="77777777" w:rsidR="00203A3B" w:rsidRPr="00E41879" w:rsidRDefault="00203A3B" w:rsidP="00810200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210" w:type="dxa"/>
            <w:gridSpan w:val="4"/>
          </w:tcPr>
          <w:p w14:paraId="508A5998" w14:textId="77777777" w:rsidR="00203A3B" w:rsidRPr="00203A3B" w:rsidRDefault="00203A3B" w:rsidP="00810200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03A3B">
              <w:rPr>
                <w:rFonts w:asciiTheme="majorHAnsi" w:hAnsiTheme="majorHAnsi" w:cstheme="majorHAnsi"/>
                <w:b/>
                <w:sz w:val="24"/>
                <w:szCs w:val="24"/>
              </w:rPr>
              <w:t>SECTION C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</w:p>
        </w:tc>
      </w:tr>
      <w:tr w:rsidR="00203A3B" w:rsidRPr="00E41879" w14:paraId="25044074" w14:textId="77777777" w:rsidTr="003F2860">
        <w:trPr>
          <w:trHeight w:val="579"/>
        </w:trPr>
        <w:tc>
          <w:tcPr>
            <w:tcW w:w="1574" w:type="dxa"/>
            <w:vMerge/>
          </w:tcPr>
          <w:p w14:paraId="0A38383C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44" w:type="dxa"/>
          </w:tcPr>
          <w:p w14:paraId="29D2084D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18</w:t>
            </w:r>
          </w:p>
        </w:tc>
        <w:tc>
          <w:tcPr>
            <w:tcW w:w="963" w:type="dxa"/>
          </w:tcPr>
          <w:p w14:paraId="799535C8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19</w:t>
            </w:r>
          </w:p>
        </w:tc>
        <w:tc>
          <w:tcPr>
            <w:tcW w:w="963" w:type="dxa"/>
          </w:tcPr>
          <w:p w14:paraId="6C3D2241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20</w:t>
            </w:r>
          </w:p>
        </w:tc>
        <w:tc>
          <w:tcPr>
            <w:tcW w:w="965" w:type="dxa"/>
          </w:tcPr>
          <w:p w14:paraId="00580756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21</w:t>
            </w:r>
          </w:p>
        </w:tc>
        <w:tc>
          <w:tcPr>
            <w:tcW w:w="838" w:type="dxa"/>
          </w:tcPr>
          <w:p w14:paraId="4C1E1B20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22</w:t>
            </w:r>
          </w:p>
        </w:tc>
        <w:tc>
          <w:tcPr>
            <w:tcW w:w="793" w:type="dxa"/>
          </w:tcPr>
          <w:p w14:paraId="3A036CE6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23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14:paraId="3075865A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24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14:paraId="27AFF986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TOTAL</w:t>
            </w:r>
          </w:p>
        </w:tc>
      </w:tr>
      <w:tr w:rsidR="00203A3B" w:rsidRPr="00E41879" w14:paraId="05A68AC8" w14:textId="77777777" w:rsidTr="003F2860">
        <w:trPr>
          <w:trHeight w:val="1247"/>
        </w:trPr>
        <w:tc>
          <w:tcPr>
            <w:tcW w:w="1574" w:type="dxa"/>
          </w:tcPr>
          <w:p w14:paraId="2F297384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4414C78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1F764E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44" w:type="dxa"/>
          </w:tcPr>
          <w:p w14:paraId="2A0A5897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63" w:type="dxa"/>
          </w:tcPr>
          <w:p w14:paraId="69F572EB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63" w:type="dxa"/>
          </w:tcPr>
          <w:p w14:paraId="084687F4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65" w:type="dxa"/>
          </w:tcPr>
          <w:p w14:paraId="14DA424E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8" w:type="dxa"/>
          </w:tcPr>
          <w:p w14:paraId="142E79B0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93" w:type="dxa"/>
          </w:tcPr>
          <w:p w14:paraId="55FF1620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14:paraId="3600A484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14:paraId="51B41C17" w14:textId="77777777" w:rsidR="00203A3B" w:rsidRPr="00E41879" w:rsidRDefault="00203A3B" w:rsidP="0081020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126C7C3" w14:textId="77777777" w:rsidR="00203A3B" w:rsidRDefault="00203A3B" w:rsidP="00203A3B">
      <w:pPr>
        <w:rPr>
          <w:rFonts w:cstheme="minorHAnsi"/>
          <w:b/>
        </w:rPr>
      </w:pPr>
    </w:p>
    <w:p w14:paraId="27CA6B05" w14:textId="77777777" w:rsidR="00203A3B" w:rsidRDefault="00203A3B">
      <w:pPr>
        <w:rPr>
          <w:rFonts w:asciiTheme="majorHAnsi" w:hAnsiTheme="majorHAnsi" w:cstheme="majorHAnsi"/>
          <w:b/>
          <w:sz w:val="40"/>
          <w:szCs w:val="40"/>
        </w:rPr>
      </w:pPr>
    </w:p>
    <w:p w14:paraId="1B7856DE" w14:textId="77777777" w:rsidR="00203A3B" w:rsidRDefault="00203A3B">
      <w:pPr>
        <w:rPr>
          <w:rFonts w:asciiTheme="majorHAnsi" w:hAnsiTheme="majorHAnsi" w:cstheme="majorHAnsi"/>
          <w:b/>
          <w:sz w:val="40"/>
          <w:szCs w:val="40"/>
        </w:rPr>
      </w:pPr>
    </w:p>
    <w:p w14:paraId="72A93107" w14:textId="77777777" w:rsidR="00203A3B" w:rsidRDefault="00203A3B">
      <w:pPr>
        <w:rPr>
          <w:rFonts w:asciiTheme="majorHAnsi" w:hAnsiTheme="majorHAnsi" w:cstheme="majorHAnsi"/>
          <w:b/>
          <w:sz w:val="40"/>
          <w:szCs w:val="40"/>
        </w:rPr>
      </w:pPr>
    </w:p>
    <w:p w14:paraId="5FCAC417" w14:textId="77777777" w:rsidR="00203A3B" w:rsidRDefault="00203A3B">
      <w:pPr>
        <w:rPr>
          <w:rFonts w:asciiTheme="majorHAnsi" w:hAnsiTheme="majorHAnsi" w:cstheme="majorHAnsi"/>
          <w:b/>
          <w:sz w:val="40"/>
          <w:szCs w:val="40"/>
        </w:rPr>
      </w:pPr>
    </w:p>
    <w:p w14:paraId="3F13FD84" w14:textId="77777777" w:rsidR="00203A3B" w:rsidRPr="00203A3B" w:rsidRDefault="00203A3B">
      <w:pPr>
        <w:rPr>
          <w:rFonts w:ascii="Romans" w:hAnsi="Romans" w:cstheme="majorHAnsi"/>
          <w:b/>
          <w:sz w:val="24"/>
          <w:szCs w:val="40"/>
        </w:rPr>
      </w:pPr>
    </w:p>
    <w:p w14:paraId="313FB068" w14:textId="77777777" w:rsidR="003F2860" w:rsidRDefault="00203A3B" w:rsidP="00203A3B">
      <w:pPr>
        <w:jc w:val="center"/>
        <w:rPr>
          <w:rFonts w:ascii="Romans" w:hAnsi="Romans" w:cstheme="majorHAnsi"/>
          <w:b/>
          <w:sz w:val="24"/>
          <w:szCs w:val="40"/>
        </w:rPr>
      </w:pPr>
      <w:proofErr w:type="gramStart"/>
      <w:r>
        <w:rPr>
          <w:rFonts w:ascii="Romans" w:hAnsi="Romans" w:cstheme="majorHAnsi"/>
          <w:b/>
          <w:sz w:val="24"/>
          <w:szCs w:val="40"/>
        </w:rPr>
        <w:lastRenderedPageBreak/>
        <w:t>SECTION A</w:t>
      </w:r>
      <w:r w:rsidR="003F2860">
        <w:rPr>
          <w:rFonts w:ascii="Romans" w:hAnsi="Romans" w:cstheme="majorHAnsi"/>
          <w:b/>
          <w:sz w:val="24"/>
          <w:szCs w:val="40"/>
        </w:rPr>
        <w:t>.</w:t>
      </w:r>
      <w:proofErr w:type="gramEnd"/>
    </w:p>
    <w:p w14:paraId="7CF176E5" w14:textId="20D54834" w:rsidR="00203A3B" w:rsidRDefault="00203A3B" w:rsidP="00203A3B">
      <w:pPr>
        <w:jc w:val="center"/>
        <w:rPr>
          <w:rFonts w:ascii="Romans" w:hAnsi="Romans" w:cstheme="majorHAnsi"/>
          <w:b/>
          <w:sz w:val="24"/>
          <w:szCs w:val="40"/>
        </w:rPr>
      </w:pPr>
      <w:r>
        <w:rPr>
          <w:rFonts w:ascii="Romans" w:hAnsi="Romans" w:cstheme="majorHAnsi"/>
          <w:b/>
          <w:sz w:val="24"/>
          <w:szCs w:val="40"/>
        </w:rPr>
        <w:t xml:space="preserve"> (25 marks) Answer all questions.</w:t>
      </w:r>
    </w:p>
    <w:p w14:paraId="566B1ACA" w14:textId="038DB696" w:rsidR="00203A3B" w:rsidRDefault="00203A3B" w:rsidP="00203A3B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Give the main source of the history of Kenyan communities before colonization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(1mark)</w:t>
      </w:r>
    </w:p>
    <w:p w14:paraId="65EF8AED" w14:textId="2C2ADDDA" w:rsidR="00203A3B" w:rsidRDefault="00203A3B" w:rsidP="00203A3B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Identify two functions of the </w:t>
      </w:r>
      <w:proofErr w:type="spellStart"/>
      <w:r>
        <w:rPr>
          <w:rFonts w:ascii="Romans" w:hAnsi="Romans" w:cstheme="majorHAnsi"/>
          <w:sz w:val="24"/>
          <w:szCs w:val="40"/>
        </w:rPr>
        <w:t>Njuri</w:t>
      </w:r>
      <w:proofErr w:type="spellEnd"/>
      <w:r>
        <w:rPr>
          <w:rFonts w:ascii="Romans" w:hAnsi="Romans" w:cstheme="majorHAnsi"/>
          <w:sz w:val="24"/>
          <w:szCs w:val="40"/>
        </w:rPr>
        <w:t xml:space="preserve"> </w:t>
      </w:r>
      <w:proofErr w:type="spellStart"/>
      <w:r>
        <w:rPr>
          <w:rFonts w:ascii="Romans" w:hAnsi="Romans" w:cstheme="majorHAnsi"/>
          <w:sz w:val="24"/>
          <w:szCs w:val="40"/>
        </w:rPr>
        <w:t>Ncheke</w:t>
      </w:r>
      <w:proofErr w:type="spellEnd"/>
      <w:r>
        <w:rPr>
          <w:rFonts w:ascii="Romans" w:hAnsi="Romans" w:cstheme="majorHAnsi"/>
          <w:sz w:val="24"/>
          <w:szCs w:val="40"/>
        </w:rPr>
        <w:t xml:space="preserve"> among the </w:t>
      </w:r>
      <w:proofErr w:type="spellStart"/>
      <w:r>
        <w:rPr>
          <w:rFonts w:ascii="Romans" w:hAnsi="Romans" w:cstheme="majorHAnsi"/>
          <w:sz w:val="24"/>
          <w:szCs w:val="40"/>
        </w:rPr>
        <w:t>Ameru</w:t>
      </w:r>
      <w:proofErr w:type="spellEnd"/>
      <w:r>
        <w:rPr>
          <w:rFonts w:ascii="Romans" w:hAnsi="Romans" w:cstheme="majorHAnsi"/>
          <w:sz w:val="24"/>
          <w:szCs w:val="40"/>
        </w:rPr>
        <w:t xml:space="preserve"> in the 19</w:t>
      </w:r>
      <w:r w:rsidRPr="00203A3B">
        <w:rPr>
          <w:rFonts w:ascii="Romans" w:hAnsi="Romans" w:cstheme="majorHAnsi"/>
          <w:sz w:val="24"/>
          <w:szCs w:val="40"/>
          <w:vertAlign w:val="superscript"/>
        </w:rPr>
        <w:t>th</w:t>
      </w:r>
      <w:r>
        <w:rPr>
          <w:rFonts w:ascii="Romans" w:hAnsi="Romans" w:cstheme="majorHAnsi"/>
          <w:sz w:val="24"/>
          <w:szCs w:val="40"/>
        </w:rPr>
        <w:t xml:space="preserve"> century</w:t>
      </w:r>
      <w:r w:rsidR="003F2860">
        <w:rPr>
          <w:rFonts w:ascii="Romans" w:hAnsi="Romans" w:cstheme="majorHAnsi"/>
          <w:sz w:val="24"/>
          <w:szCs w:val="40"/>
        </w:rPr>
        <w:t xml:space="preserve">. </w:t>
      </w:r>
      <w:r>
        <w:rPr>
          <w:rFonts w:ascii="Romans" w:hAnsi="Romans" w:cstheme="majorHAnsi"/>
          <w:sz w:val="24"/>
          <w:szCs w:val="40"/>
        </w:rPr>
        <w:t>(2 marks)</w:t>
      </w:r>
    </w:p>
    <w:p w14:paraId="31B1943E" w14:textId="36FF79AA" w:rsidR="00203A3B" w:rsidRDefault="009F72C6" w:rsidP="00203A3B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Name the remnant</w:t>
      </w:r>
      <w:r w:rsidR="00203A3B">
        <w:rPr>
          <w:rFonts w:ascii="Romans" w:hAnsi="Romans" w:cstheme="majorHAnsi"/>
          <w:sz w:val="24"/>
          <w:szCs w:val="40"/>
        </w:rPr>
        <w:t xml:space="preserve"> of southern </w:t>
      </w:r>
      <w:proofErr w:type="spellStart"/>
      <w:r w:rsidR="00203A3B">
        <w:rPr>
          <w:rFonts w:ascii="Romans" w:hAnsi="Romans" w:cstheme="majorHAnsi"/>
          <w:sz w:val="24"/>
          <w:szCs w:val="40"/>
        </w:rPr>
        <w:t>cushites</w:t>
      </w:r>
      <w:proofErr w:type="spellEnd"/>
      <w:r w:rsidR="00203A3B">
        <w:rPr>
          <w:rFonts w:ascii="Romans" w:hAnsi="Romans" w:cstheme="majorHAnsi"/>
          <w:sz w:val="24"/>
          <w:szCs w:val="40"/>
        </w:rPr>
        <w:t xml:space="preserve"> in Kenya</w:t>
      </w:r>
      <w:r w:rsidR="003F2860">
        <w:rPr>
          <w:rFonts w:ascii="Romans" w:hAnsi="Romans" w:cstheme="majorHAnsi"/>
          <w:sz w:val="24"/>
          <w:szCs w:val="40"/>
        </w:rPr>
        <w:t>.</w:t>
      </w:r>
      <w:r w:rsidR="00203A3B">
        <w:rPr>
          <w:rFonts w:ascii="Romans" w:hAnsi="Romans" w:cstheme="majorHAnsi"/>
          <w:sz w:val="24"/>
          <w:szCs w:val="40"/>
        </w:rPr>
        <w:t xml:space="preserve">                                                 (1mark)</w:t>
      </w:r>
    </w:p>
    <w:p w14:paraId="0490E8D1" w14:textId="7E3449C8" w:rsidR="00203A3B" w:rsidRDefault="00203A3B" w:rsidP="00203A3B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Give two reasons why the Portuguese built Fort Jesus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                                          (2marks)</w:t>
      </w:r>
    </w:p>
    <w:p w14:paraId="464048AE" w14:textId="77777777" w:rsidR="00203A3B" w:rsidRDefault="00203A3B" w:rsidP="00203A3B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Identify two main items of trade from the interior coast of Kenya during the long distance trade.                                                                                                                       (2marks)</w:t>
      </w:r>
    </w:p>
    <w:p w14:paraId="2B31223D" w14:textId="6E98FD24" w:rsidR="00203A3B" w:rsidRDefault="009F72C6" w:rsidP="00203A3B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State one </w:t>
      </w:r>
      <w:r w:rsidR="00203A3B">
        <w:rPr>
          <w:rFonts w:ascii="Romans" w:hAnsi="Romans" w:cstheme="majorHAnsi"/>
          <w:sz w:val="24"/>
          <w:szCs w:val="40"/>
        </w:rPr>
        <w:t>de</w:t>
      </w:r>
      <w:r>
        <w:rPr>
          <w:rFonts w:ascii="Romans" w:hAnsi="Romans" w:cstheme="majorHAnsi"/>
          <w:sz w:val="24"/>
          <w:szCs w:val="40"/>
        </w:rPr>
        <w:t xml:space="preserve">velopment </w:t>
      </w:r>
      <w:proofErr w:type="gramStart"/>
      <w:r>
        <w:rPr>
          <w:rFonts w:ascii="Romans" w:hAnsi="Romans" w:cstheme="majorHAnsi"/>
          <w:sz w:val="24"/>
          <w:szCs w:val="40"/>
        </w:rPr>
        <w:t>right</w:t>
      </w:r>
      <w:r w:rsidR="00203A3B">
        <w:rPr>
          <w:rFonts w:ascii="Romans" w:hAnsi="Romans" w:cstheme="majorHAnsi"/>
          <w:sz w:val="24"/>
          <w:szCs w:val="40"/>
        </w:rPr>
        <w:t xml:space="preserve"> </w:t>
      </w:r>
      <w:r>
        <w:rPr>
          <w:rFonts w:ascii="Romans" w:hAnsi="Romans" w:cstheme="majorHAnsi"/>
          <w:sz w:val="24"/>
          <w:szCs w:val="40"/>
        </w:rPr>
        <w:t xml:space="preserve"> </w:t>
      </w:r>
      <w:r w:rsidR="00203A3B">
        <w:rPr>
          <w:rFonts w:ascii="Romans" w:hAnsi="Romans" w:cstheme="majorHAnsi"/>
          <w:sz w:val="24"/>
          <w:szCs w:val="40"/>
        </w:rPr>
        <w:t>of</w:t>
      </w:r>
      <w:proofErr w:type="gramEnd"/>
      <w:r w:rsidR="00203A3B">
        <w:rPr>
          <w:rFonts w:ascii="Romans" w:hAnsi="Romans" w:cstheme="majorHAnsi"/>
          <w:sz w:val="24"/>
          <w:szCs w:val="40"/>
        </w:rPr>
        <w:t xml:space="preserve"> the child</w:t>
      </w:r>
      <w:r w:rsidR="003F2860">
        <w:rPr>
          <w:rFonts w:ascii="Romans" w:hAnsi="Romans" w:cstheme="majorHAnsi"/>
          <w:sz w:val="24"/>
          <w:szCs w:val="40"/>
        </w:rPr>
        <w:t>.</w:t>
      </w:r>
      <w:r w:rsidR="00203A3B">
        <w:rPr>
          <w:rFonts w:ascii="Romans" w:hAnsi="Romans" w:cstheme="majorHAnsi"/>
          <w:sz w:val="24"/>
          <w:szCs w:val="40"/>
        </w:rPr>
        <w:t xml:space="preserve">                                </w:t>
      </w:r>
      <w:r>
        <w:rPr>
          <w:rFonts w:ascii="Romans" w:hAnsi="Romans" w:cstheme="majorHAnsi"/>
          <w:sz w:val="24"/>
          <w:szCs w:val="40"/>
        </w:rPr>
        <w:t xml:space="preserve">                              (1mark</w:t>
      </w:r>
      <w:r w:rsidR="00203A3B">
        <w:rPr>
          <w:rFonts w:ascii="Romans" w:hAnsi="Romans" w:cstheme="majorHAnsi"/>
          <w:sz w:val="24"/>
          <w:szCs w:val="40"/>
        </w:rPr>
        <w:t>)</w:t>
      </w:r>
    </w:p>
    <w:p w14:paraId="16FB4EA3" w14:textId="7C2D3D63" w:rsidR="00203A3B" w:rsidRDefault="003167A6" w:rsidP="00203A3B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Highlight two ways in which the </w:t>
      </w:r>
      <w:proofErr w:type="gramStart"/>
      <w:r>
        <w:rPr>
          <w:rFonts w:ascii="Romans" w:hAnsi="Romans" w:cstheme="majorHAnsi"/>
          <w:sz w:val="24"/>
          <w:szCs w:val="40"/>
        </w:rPr>
        <w:t>constitution of Kenya promote</w:t>
      </w:r>
      <w:proofErr w:type="gramEnd"/>
      <w:r>
        <w:rPr>
          <w:rFonts w:ascii="Romans" w:hAnsi="Romans" w:cstheme="majorHAnsi"/>
          <w:sz w:val="24"/>
          <w:szCs w:val="40"/>
        </w:rPr>
        <w:t xml:space="preserve"> national unity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  (2marks)</w:t>
      </w:r>
    </w:p>
    <w:p w14:paraId="420479D6" w14:textId="634C2B7D" w:rsidR="003167A6" w:rsidRDefault="003167A6" w:rsidP="00203A3B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State the main duty </w:t>
      </w:r>
      <w:proofErr w:type="gramStart"/>
      <w:r>
        <w:rPr>
          <w:rFonts w:ascii="Romans" w:hAnsi="Romans" w:cstheme="majorHAnsi"/>
          <w:sz w:val="24"/>
          <w:szCs w:val="40"/>
        </w:rPr>
        <w:t>of  the</w:t>
      </w:r>
      <w:proofErr w:type="gramEnd"/>
      <w:r>
        <w:rPr>
          <w:rFonts w:ascii="Romans" w:hAnsi="Romans" w:cstheme="majorHAnsi"/>
          <w:sz w:val="24"/>
          <w:szCs w:val="40"/>
        </w:rPr>
        <w:t xml:space="preserve"> Governor in Kenya during the colonial period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            (1mark)</w:t>
      </w:r>
    </w:p>
    <w:p w14:paraId="40C2F08B" w14:textId="7AA9E892" w:rsidR="003167A6" w:rsidRDefault="003167A6" w:rsidP="00203A3B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Mention two roles that </w:t>
      </w:r>
      <w:proofErr w:type="spellStart"/>
      <w:r>
        <w:rPr>
          <w:rFonts w:ascii="Romans" w:hAnsi="Romans" w:cstheme="majorHAnsi"/>
          <w:sz w:val="24"/>
          <w:szCs w:val="40"/>
        </w:rPr>
        <w:t>Jomo</w:t>
      </w:r>
      <w:proofErr w:type="spellEnd"/>
      <w:r>
        <w:rPr>
          <w:rFonts w:ascii="Romans" w:hAnsi="Romans" w:cstheme="majorHAnsi"/>
          <w:sz w:val="24"/>
          <w:szCs w:val="40"/>
        </w:rPr>
        <w:t xml:space="preserve"> Kenyatta played in Kikuyu Central Association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    (2marks)</w:t>
      </w:r>
    </w:p>
    <w:p w14:paraId="1192CA42" w14:textId="72DF46BE" w:rsidR="009F72C6" w:rsidRPr="009F72C6" w:rsidRDefault="003167A6" w:rsidP="009F72C6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State two reasons why the second Lancaster House conference was convened in 1962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             </w:t>
      </w:r>
      <w:r w:rsidR="00852E57">
        <w:rPr>
          <w:rFonts w:ascii="Romans" w:hAnsi="Romans" w:cstheme="majorHAnsi"/>
          <w:sz w:val="24"/>
          <w:szCs w:val="40"/>
        </w:rPr>
        <w:t xml:space="preserve">                              </w:t>
      </w:r>
      <w:r w:rsidR="009F72C6">
        <w:rPr>
          <w:rFonts w:ascii="Romans" w:hAnsi="Romans" w:cstheme="majorHAnsi"/>
          <w:sz w:val="24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(2mks)</w:t>
      </w:r>
    </w:p>
    <w:p w14:paraId="4765FD93" w14:textId="72F317A7" w:rsidR="003167A6" w:rsidRDefault="003167A6" w:rsidP="00203A3B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Identify two political assassinations that took place in Kenya </w:t>
      </w:r>
      <w:proofErr w:type="gramStart"/>
      <w:r>
        <w:rPr>
          <w:rFonts w:ascii="Romans" w:hAnsi="Romans" w:cstheme="majorHAnsi"/>
          <w:sz w:val="24"/>
          <w:szCs w:val="40"/>
        </w:rPr>
        <w:t>between 1963-1970</w:t>
      </w:r>
      <w:proofErr w:type="gramEnd"/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(2mark) </w:t>
      </w:r>
    </w:p>
    <w:p w14:paraId="2EBDC1B3" w14:textId="39F479D8" w:rsidR="003167A6" w:rsidRDefault="003167A6" w:rsidP="00203A3B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Give the main reason for the declaration of state of emergency in Kenya in 1952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(1mark)</w:t>
      </w:r>
    </w:p>
    <w:p w14:paraId="40BCCCF0" w14:textId="433095ED" w:rsidR="003167A6" w:rsidRDefault="003167A6" w:rsidP="00203A3B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Outline one example of special courts in </w:t>
      </w:r>
      <w:proofErr w:type="gramStart"/>
      <w:r>
        <w:rPr>
          <w:rFonts w:ascii="Romans" w:hAnsi="Romans" w:cstheme="majorHAnsi"/>
          <w:sz w:val="24"/>
          <w:szCs w:val="40"/>
        </w:rPr>
        <w:t xml:space="preserve">Kenya </w:t>
      </w:r>
      <w:r w:rsidR="003F2860">
        <w:rPr>
          <w:rFonts w:ascii="Romans" w:hAnsi="Romans" w:cstheme="majorHAnsi"/>
          <w:sz w:val="24"/>
          <w:szCs w:val="40"/>
        </w:rPr>
        <w:t>.</w:t>
      </w:r>
      <w:proofErr w:type="gramEnd"/>
      <w:r>
        <w:rPr>
          <w:rFonts w:ascii="Romans" w:hAnsi="Romans" w:cstheme="majorHAnsi"/>
          <w:sz w:val="24"/>
          <w:szCs w:val="40"/>
        </w:rPr>
        <w:t xml:space="preserve">                                                    (1mark)</w:t>
      </w:r>
    </w:p>
    <w:p w14:paraId="260EF605" w14:textId="569F9554" w:rsidR="003167A6" w:rsidRDefault="003167A6" w:rsidP="00203A3B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Who is the administrative head of national </w:t>
      </w:r>
      <w:proofErr w:type="gramStart"/>
      <w:r>
        <w:rPr>
          <w:rFonts w:ascii="Romans" w:hAnsi="Romans" w:cstheme="majorHAnsi"/>
          <w:sz w:val="24"/>
          <w:szCs w:val="40"/>
        </w:rPr>
        <w:t>assembly  in</w:t>
      </w:r>
      <w:proofErr w:type="gramEnd"/>
      <w:r>
        <w:rPr>
          <w:rFonts w:ascii="Romans" w:hAnsi="Romans" w:cstheme="majorHAnsi"/>
          <w:sz w:val="24"/>
          <w:szCs w:val="40"/>
        </w:rPr>
        <w:t xml:space="preserve"> Kenya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                            (1mark)</w:t>
      </w:r>
    </w:p>
    <w:p w14:paraId="2700E7B3" w14:textId="58FF5653" w:rsidR="003167A6" w:rsidRDefault="003167A6" w:rsidP="00203A3B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Identify one source of </w:t>
      </w:r>
      <w:proofErr w:type="spellStart"/>
      <w:r>
        <w:rPr>
          <w:rFonts w:ascii="Romans" w:hAnsi="Romans" w:cstheme="majorHAnsi"/>
          <w:sz w:val="24"/>
          <w:szCs w:val="40"/>
        </w:rPr>
        <w:t>Nyayo</w:t>
      </w:r>
      <w:proofErr w:type="spellEnd"/>
      <w:r>
        <w:rPr>
          <w:rFonts w:ascii="Romans" w:hAnsi="Romans" w:cstheme="majorHAnsi"/>
          <w:sz w:val="24"/>
          <w:szCs w:val="40"/>
        </w:rPr>
        <w:t xml:space="preserve"> philosophy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                                                               (1mark)</w:t>
      </w:r>
    </w:p>
    <w:p w14:paraId="68C5753F" w14:textId="27894A97" w:rsidR="003167A6" w:rsidRDefault="003167A6" w:rsidP="00203A3B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State two principles of devolved government in Kenya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</w:t>
      </w:r>
      <w:r w:rsidR="00CF6D0A">
        <w:rPr>
          <w:rFonts w:ascii="Romans" w:hAnsi="Romans" w:cstheme="majorHAnsi"/>
          <w:sz w:val="24"/>
          <w:szCs w:val="40"/>
        </w:rPr>
        <w:t xml:space="preserve">                                         (2marks)</w:t>
      </w:r>
    </w:p>
    <w:p w14:paraId="7A2FED11" w14:textId="073DEFB1" w:rsidR="00CF6D0A" w:rsidRDefault="00CF6D0A" w:rsidP="00203A3B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Give one external source of government revenue in Kenya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                                   (1mark) </w:t>
      </w:r>
    </w:p>
    <w:p w14:paraId="1BA696B2" w14:textId="77777777" w:rsidR="00CF6D0A" w:rsidRDefault="00CF6D0A" w:rsidP="00CF6D0A">
      <w:pPr>
        <w:jc w:val="center"/>
        <w:rPr>
          <w:rFonts w:ascii="Romans" w:hAnsi="Romans" w:cstheme="majorHAnsi"/>
          <w:b/>
          <w:sz w:val="24"/>
          <w:szCs w:val="40"/>
          <w:u w:val="single"/>
        </w:rPr>
      </w:pPr>
      <w:r w:rsidRPr="00CF6D0A">
        <w:rPr>
          <w:rFonts w:ascii="Romans" w:hAnsi="Romans" w:cstheme="majorHAnsi"/>
          <w:b/>
          <w:sz w:val="24"/>
          <w:szCs w:val="40"/>
          <w:u w:val="single"/>
        </w:rPr>
        <w:t xml:space="preserve">SECTION B (45 MARKS) </w:t>
      </w:r>
      <w:r>
        <w:rPr>
          <w:rFonts w:ascii="Romans" w:hAnsi="Romans" w:cstheme="majorHAnsi"/>
          <w:b/>
          <w:sz w:val="24"/>
          <w:szCs w:val="40"/>
          <w:u w:val="single"/>
        </w:rPr>
        <w:t>A</w:t>
      </w:r>
      <w:r w:rsidRPr="00CF6D0A">
        <w:rPr>
          <w:rFonts w:ascii="Romans" w:hAnsi="Romans" w:cstheme="majorHAnsi"/>
          <w:b/>
          <w:sz w:val="24"/>
          <w:szCs w:val="40"/>
          <w:u w:val="single"/>
        </w:rPr>
        <w:t>nswer only three questions</w:t>
      </w:r>
    </w:p>
    <w:p w14:paraId="60EFE555" w14:textId="5EB6007F" w:rsidR="00CF6D0A" w:rsidRDefault="00CF6D0A" w:rsidP="00CF6D0A">
      <w:pPr>
        <w:rPr>
          <w:rFonts w:ascii="Romans" w:hAnsi="Romans" w:cstheme="majorHAnsi"/>
          <w:sz w:val="24"/>
          <w:szCs w:val="40"/>
        </w:rPr>
      </w:pPr>
      <w:proofErr w:type="gramStart"/>
      <w:r>
        <w:rPr>
          <w:rFonts w:ascii="Romans" w:hAnsi="Romans" w:cstheme="majorHAnsi"/>
          <w:sz w:val="24"/>
          <w:szCs w:val="40"/>
        </w:rPr>
        <w:t>18 (a) Name three communities that belong to coastal Bantus in Kenya</w:t>
      </w:r>
      <w:r w:rsidR="003F2860">
        <w:rPr>
          <w:rFonts w:ascii="Romans" w:hAnsi="Romans" w:cstheme="majorHAnsi"/>
          <w:sz w:val="24"/>
          <w:szCs w:val="40"/>
        </w:rPr>
        <w:t>.</w:t>
      </w:r>
      <w:proofErr w:type="gramEnd"/>
      <w:r>
        <w:rPr>
          <w:rFonts w:ascii="Romans" w:hAnsi="Romans" w:cstheme="majorHAnsi"/>
          <w:sz w:val="24"/>
          <w:szCs w:val="40"/>
        </w:rPr>
        <w:t xml:space="preserve">                           (3marks)</w:t>
      </w:r>
    </w:p>
    <w:p w14:paraId="6E3DD055" w14:textId="54BFD75D" w:rsidR="00CF6D0A" w:rsidRDefault="00CF6D0A" w:rsidP="00CF6D0A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    (b) Explain six results of the migration and settlement of the highland </w:t>
      </w:r>
      <w:proofErr w:type="spellStart"/>
      <w:r>
        <w:rPr>
          <w:rFonts w:ascii="Romans" w:hAnsi="Romans" w:cstheme="majorHAnsi"/>
          <w:sz w:val="24"/>
          <w:szCs w:val="40"/>
        </w:rPr>
        <w:t>Nilotes</w:t>
      </w:r>
      <w:proofErr w:type="spellEnd"/>
      <w:r>
        <w:rPr>
          <w:rFonts w:ascii="Romans" w:hAnsi="Romans" w:cstheme="majorHAnsi"/>
          <w:sz w:val="24"/>
          <w:szCs w:val="40"/>
        </w:rPr>
        <w:t xml:space="preserve"> in Kenya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                          (12marks)</w:t>
      </w:r>
    </w:p>
    <w:p w14:paraId="546E40A4" w14:textId="70930F53" w:rsidR="00CF6D0A" w:rsidRDefault="00CF6D0A" w:rsidP="00CF6D0A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19 (a) Identify five factors that led to the growth of towns along the coast of </w:t>
      </w:r>
      <w:r w:rsidR="00C71034">
        <w:rPr>
          <w:rFonts w:ascii="Romans" w:hAnsi="Romans" w:cstheme="majorHAnsi"/>
          <w:sz w:val="24"/>
          <w:szCs w:val="40"/>
        </w:rPr>
        <w:t>Kenya</w:t>
      </w:r>
      <w:r>
        <w:rPr>
          <w:rFonts w:ascii="Romans" w:hAnsi="Romans" w:cstheme="majorHAnsi"/>
          <w:sz w:val="24"/>
          <w:szCs w:val="40"/>
        </w:rPr>
        <w:t xml:space="preserve"> before 19</w:t>
      </w:r>
      <w:r w:rsidRPr="00CF6D0A">
        <w:rPr>
          <w:rFonts w:ascii="Romans" w:hAnsi="Romans" w:cstheme="majorHAnsi"/>
          <w:sz w:val="24"/>
          <w:szCs w:val="40"/>
          <w:vertAlign w:val="superscript"/>
        </w:rPr>
        <w:t>th</w:t>
      </w:r>
      <w:r>
        <w:rPr>
          <w:rFonts w:ascii="Romans" w:hAnsi="Romans" w:cstheme="majorHAnsi"/>
          <w:sz w:val="24"/>
          <w:szCs w:val="40"/>
        </w:rPr>
        <w:t xml:space="preserve"> century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(5marks)</w:t>
      </w:r>
    </w:p>
    <w:p w14:paraId="24B2C5D9" w14:textId="77CC3826" w:rsidR="00CF6D0A" w:rsidRDefault="00CF6D0A" w:rsidP="00CF6D0A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    (b) Discuss five reasons for the Portuguese success within the east African coast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</w:t>
      </w:r>
      <w:r w:rsidR="00C71034">
        <w:rPr>
          <w:rFonts w:ascii="Romans" w:hAnsi="Romans" w:cstheme="majorHAnsi"/>
          <w:sz w:val="24"/>
          <w:szCs w:val="40"/>
        </w:rPr>
        <w:t xml:space="preserve">   </w:t>
      </w:r>
      <w:r>
        <w:rPr>
          <w:rFonts w:ascii="Romans" w:hAnsi="Romans" w:cstheme="majorHAnsi"/>
          <w:sz w:val="24"/>
          <w:szCs w:val="40"/>
        </w:rPr>
        <w:t xml:space="preserve">(10 marks) </w:t>
      </w:r>
    </w:p>
    <w:p w14:paraId="795CC961" w14:textId="055DBA99" w:rsidR="00CF6D0A" w:rsidRDefault="00CF6D0A" w:rsidP="00CF6D0A">
      <w:pPr>
        <w:rPr>
          <w:rFonts w:ascii="Romans" w:hAnsi="Romans" w:cstheme="majorHAnsi"/>
          <w:sz w:val="24"/>
          <w:szCs w:val="40"/>
        </w:rPr>
      </w:pPr>
      <w:proofErr w:type="gramStart"/>
      <w:r>
        <w:rPr>
          <w:rFonts w:ascii="Romans" w:hAnsi="Romans" w:cstheme="majorHAnsi"/>
          <w:sz w:val="24"/>
          <w:szCs w:val="40"/>
        </w:rPr>
        <w:t>20 (a)</w:t>
      </w:r>
      <w:r w:rsidR="00C71034">
        <w:rPr>
          <w:rFonts w:ascii="Romans" w:hAnsi="Romans" w:cstheme="majorHAnsi"/>
          <w:sz w:val="24"/>
          <w:szCs w:val="40"/>
        </w:rPr>
        <w:t xml:space="preserve"> Give three methods used by the colonial government to acquire lands in Kenya</w:t>
      </w:r>
      <w:r w:rsidR="003F2860">
        <w:rPr>
          <w:rFonts w:ascii="Romans" w:hAnsi="Romans" w:cstheme="majorHAnsi"/>
          <w:sz w:val="24"/>
          <w:szCs w:val="40"/>
        </w:rPr>
        <w:t>.</w:t>
      </w:r>
      <w:proofErr w:type="gramEnd"/>
      <w:r w:rsidR="00C71034">
        <w:rPr>
          <w:rFonts w:ascii="Romans" w:hAnsi="Romans" w:cstheme="majorHAnsi"/>
          <w:sz w:val="24"/>
          <w:szCs w:val="40"/>
        </w:rPr>
        <w:t xml:space="preserve"> (3marks)</w:t>
      </w:r>
    </w:p>
    <w:p w14:paraId="77A68D3D" w14:textId="7E0E4AEF" w:rsidR="00C71034" w:rsidRDefault="00C71034" w:rsidP="00CF6D0A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    (b) Explain six ways in which the colonial promoted settler farming in Kenya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         (12marks)</w:t>
      </w:r>
    </w:p>
    <w:p w14:paraId="4B8558DE" w14:textId="5FAF0BCC" w:rsidR="00C71034" w:rsidRDefault="00C71034" w:rsidP="00CF6D0A">
      <w:pPr>
        <w:rPr>
          <w:rFonts w:ascii="Romans" w:hAnsi="Romans" w:cstheme="majorHAnsi"/>
          <w:sz w:val="24"/>
          <w:szCs w:val="40"/>
        </w:rPr>
      </w:pPr>
      <w:proofErr w:type="gramStart"/>
      <w:r>
        <w:rPr>
          <w:rFonts w:ascii="Romans" w:hAnsi="Romans" w:cstheme="majorHAnsi"/>
          <w:sz w:val="24"/>
          <w:szCs w:val="40"/>
        </w:rPr>
        <w:t>21 (a) State five problem experienced by the British colonial administration in Kenya</w:t>
      </w:r>
      <w:r w:rsidR="003F2860">
        <w:rPr>
          <w:rFonts w:ascii="Romans" w:hAnsi="Romans" w:cstheme="majorHAnsi"/>
          <w:sz w:val="24"/>
          <w:szCs w:val="40"/>
        </w:rPr>
        <w:t>.</w:t>
      </w:r>
      <w:proofErr w:type="gramEnd"/>
      <w:r>
        <w:rPr>
          <w:rFonts w:ascii="Romans" w:hAnsi="Romans" w:cstheme="majorHAnsi"/>
          <w:sz w:val="24"/>
          <w:szCs w:val="40"/>
        </w:rPr>
        <w:t xml:space="preserve"> (5marks)</w:t>
      </w:r>
    </w:p>
    <w:p w14:paraId="55AF124A" w14:textId="596475F6" w:rsidR="00C71034" w:rsidRDefault="00C71034" w:rsidP="00CF6D0A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    (b) Describe five roles played by</w:t>
      </w:r>
      <w:r w:rsidR="009F72C6">
        <w:rPr>
          <w:rFonts w:ascii="Romans" w:hAnsi="Romans" w:cstheme="majorHAnsi"/>
          <w:sz w:val="24"/>
          <w:szCs w:val="40"/>
        </w:rPr>
        <w:t xml:space="preserve"> political</w:t>
      </w:r>
      <w:r>
        <w:rPr>
          <w:rFonts w:ascii="Romans" w:hAnsi="Romans" w:cstheme="majorHAnsi"/>
          <w:sz w:val="24"/>
          <w:szCs w:val="40"/>
        </w:rPr>
        <w:t xml:space="preserve"> parties in the struggle for independence in Kenya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(10marks)</w:t>
      </w:r>
    </w:p>
    <w:p w14:paraId="2D9F0007" w14:textId="77777777" w:rsidR="003F2860" w:rsidRDefault="003F2860" w:rsidP="00C71034">
      <w:pPr>
        <w:jc w:val="center"/>
        <w:rPr>
          <w:rFonts w:ascii="Romans" w:hAnsi="Romans" w:cstheme="majorHAnsi"/>
          <w:b/>
          <w:sz w:val="24"/>
          <w:szCs w:val="40"/>
        </w:rPr>
      </w:pPr>
    </w:p>
    <w:p w14:paraId="342E8EC2" w14:textId="77777777" w:rsidR="003F2860" w:rsidRDefault="003F2860" w:rsidP="00C71034">
      <w:pPr>
        <w:jc w:val="center"/>
        <w:rPr>
          <w:rFonts w:ascii="Romans" w:hAnsi="Romans" w:cstheme="majorHAnsi"/>
          <w:b/>
          <w:sz w:val="24"/>
          <w:szCs w:val="40"/>
        </w:rPr>
      </w:pPr>
    </w:p>
    <w:p w14:paraId="79358C52" w14:textId="77777777" w:rsidR="003F2860" w:rsidRDefault="003F2860" w:rsidP="00C71034">
      <w:pPr>
        <w:jc w:val="center"/>
        <w:rPr>
          <w:rFonts w:ascii="Romans" w:hAnsi="Romans" w:cstheme="majorHAnsi"/>
          <w:b/>
          <w:sz w:val="24"/>
          <w:szCs w:val="40"/>
        </w:rPr>
      </w:pPr>
    </w:p>
    <w:p w14:paraId="385D9253" w14:textId="79277161" w:rsidR="00C71034" w:rsidRDefault="00C71034" w:rsidP="00C71034">
      <w:pPr>
        <w:jc w:val="center"/>
        <w:rPr>
          <w:rFonts w:ascii="Romans" w:hAnsi="Romans" w:cstheme="majorHAnsi"/>
          <w:b/>
          <w:sz w:val="24"/>
          <w:szCs w:val="40"/>
        </w:rPr>
      </w:pPr>
      <w:r>
        <w:rPr>
          <w:rFonts w:ascii="Romans" w:hAnsi="Romans" w:cstheme="majorHAnsi"/>
          <w:b/>
          <w:sz w:val="24"/>
          <w:szCs w:val="40"/>
        </w:rPr>
        <w:t>SECTION C (30 marks) Answer only two questions</w:t>
      </w:r>
    </w:p>
    <w:p w14:paraId="78C35423" w14:textId="32B06F07" w:rsidR="00C71034" w:rsidRDefault="00C71034" w:rsidP="00C71034">
      <w:pPr>
        <w:rPr>
          <w:rFonts w:ascii="Romans" w:hAnsi="Romans" w:cstheme="majorHAnsi"/>
          <w:sz w:val="24"/>
          <w:szCs w:val="40"/>
        </w:rPr>
      </w:pPr>
      <w:proofErr w:type="gramStart"/>
      <w:r>
        <w:rPr>
          <w:rFonts w:ascii="Romans" w:hAnsi="Romans" w:cstheme="majorHAnsi"/>
          <w:sz w:val="24"/>
          <w:szCs w:val="40"/>
        </w:rPr>
        <w:t>22 (a) Identify five constitutional changes in the executive in the year 2010</w:t>
      </w:r>
      <w:r w:rsidR="003F2860">
        <w:rPr>
          <w:rFonts w:ascii="Romans" w:hAnsi="Romans" w:cstheme="majorHAnsi"/>
          <w:sz w:val="24"/>
          <w:szCs w:val="40"/>
        </w:rPr>
        <w:t>.</w:t>
      </w:r>
      <w:proofErr w:type="gramEnd"/>
      <w:r>
        <w:rPr>
          <w:rFonts w:ascii="Romans" w:hAnsi="Romans" w:cstheme="majorHAnsi"/>
          <w:sz w:val="24"/>
          <w:szCs w:val="40"/>
        </w:rPr>
        <w:t xml:space="preserve"> (5marks)</w:t>
      </w:r>
    </w:p>
    <w:p w14:paraId="787FC8AF" w14:textId="35A03F74" w:rsidR="00C71034" w:rsidRDefault="00C71034" w:rsidP="00C71034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    (b) Explain five challenges Kenya encountered in search of a new constitution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(10marks) </w:t>
      </w:r>
    </w:p>
    <w:p w14:paraId="5942D915" w14:textId="1FA9084F" w:rsidR="00C71034" w:rsidRDefault="00CB18C2" w:rsidP="00C71034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23 (a) I</w:t>
      </w:r>
      <w:r w:rsidR="00C71034">
        <w:rPr>
          <w:rFonts w:ascii="Romans" w:hAnsi="Romans" w:cstheme="majorHAnsi"/>
          <w:sz w:val="24"/>
          <w:szCs w:val="40"/>
        </w:rPr>
        <w:t xml:space="preserve">dentify three functions of correctional services in </w:t>
      </w:r>
      <w:r>
        <w:rPr>
          <w:rFonts w:ascii="Romans" w:hAnsi="Romans" w:cstheme="majorHAnsi"/>
          <w:sz w:val="24"/>
          <w:szCs w:val="40"/>
        </w:rPr>
        <w:t>Kenya</w:t>
      </w:r>
      <w:r w:rsidR="003F2860">
        <w:rPr>
          <w:rFonts w:ascii="Romans" w:hAnsi="Romans" w:cstheme="majorHAnsi"/>
          <w:sz w:val="24"/>
          <w:szCs w:val="40"/>
        </w:rPr>
        <w:t>.</w:t>
      </w:r>
      <w:r w:rsidR="00C71034">
        <w:rPr>
          <w:rFonts w:ascii="Romans" w:hAnsi="Romans" w:cstheme="majorHAnsi"/>
          <w:sz w:val="24"/>
          <w:szCs w:val="40"/>
        </w:rPr>
        <w:t xml:space="preserve"> </w:t>
      </w:r>
    </w:p>
    <w:p w14:paraId="748EF00A" w14:textId="77777777" w:rsidR="00CB18C2" w:rsidRDefault="00CB18C2" w:rsidP="00C71034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    (b) Discuss six reforms undertaken to improve the correctional services in Kenya (12marks)</w:t>
      </w:r>
    </w:p>
    <w:p w14:paraId="2A9BA1AD" w14:textId="5D26416E" w:rsidR="00CB18C2" w:rsidRDefault="00CB18C2" w:rsidP="00C71034">
      <w:pPr>
        <w:rPr>
          <w:rFonts w:ascii="Romans" w:hAnsi="Romans" w:cstheme="majorHAnsi"/>
          <w:sz w:val="24"/>
          <w:szCs w:val="40"/>
        </w:rPr>
      </w:pPr>
      <w:proofErr w:type="gramStart"/>
      <w:r>
        <w:rPr>
          <w:rFonts w:ascii="Romans" w:hAnsi="Romans" w:cstheme="majorHAnsi"/>
          <w:sz w:val="24"/>
          <w:szCs w:val="40"/>
        </w:rPr>
        <w:t>24 (a) state three components of a national budget</w:t>
      </w:r>
      <w:r w:rsidR="003F2860">
        <w:rPr>
          <w:rFonts w:ascii="Romans" w:hAnsi="Romans" w:cstheme="majorHAnsi"/>
          <w:sz w:val="24"/>
          <w:szCs w:val="40"/>
        </w:rPr>
        <w:t>.</w:t>
      </w:r>
      <w:proofErr w:type="gramEnd"/>
      <w:r>
        <w:rPr>
          <w:rFonts w:ascii="Romans" w:hAnsi="Romans" w:cstheme="majorHAnsi"/>
          <w:sz w:val="24"/>
          <w:szCs w:val="40"/>
        </w:rPr>
        <w:t xml:space="preserve">                                                         (3marks)</w:t>
      </w:r>
    </w:p>
    <w:p w14:paraId="2F962F02" w14:textId="1655302F" w:rsidR="00CB18C2" w:rsidRDefault="00CB18C2" w:rsidP="00C71034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    (b) Explain six ways of managing public finance by county government</w:t>
      </w:r>
      <w:r w:rsidR="003F2860">
        <w:rPr>
          <w:rFonts w:ascii="Romans" w:hAnsi="Romans" w:cstheme="majorHAnsi"/>
          <w:sz w:val="24"/>
          <w:szCs w:val="40"/>
        </w:rPr>
        <w:t>.</w:t>
      </w:r>
      <w:r>
        <w:rPr>
          <w:rFonts w:ascii="Romans" w:hAnsi="Romans" w:cstheme="majorHAnsi"/>
          <w:sz w:val="24"/>
          <w:szCs w:val="40"/>
        </w:rPr>
        <w:t xml:space="preserve">                  (12marks)</w:t>
      </w:r>
    </w:p>
    <w:p w14:paraId="2F962C4E" w14:textId="77777777" w:rsidR="00CB18C2" w:rsidRPr="00C71034" w:rsidRDefault="00CB18C2" w:rsidP="00C71034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    </w:t>
      </w:r>
    </w:p>
    <w:p w14:paraId="2F2E783D" w14:textId="77777777" w:rsidR="00203A3B" w:rsidRPr="00CF6D0A" w:rsidRDefault="00203A3B" w:rsidP="00CF6D0A">
      <w:pPr>
        <w:rPr>
          <w:rFonts w:asciiTheme="majorHAnsi" w:hAnsiTheme="majorHAnsi" w:cstheme="majorHAnsi"/>
          <w:sz w:val="40"/>
          <w:szCs w:val="40"/>
        </w:rPr>
      </w:pPr>
    </w:p>
    <w:p w14:paraId="24C79613" w14:textId="77777777" w:rsidR="00203A3B" w:rsidRDefault="00203A3B">
      <w:pPr>
        <w:rPr>
          <w:rFonts w:asciiTheme="majorHAnsi" w:hAnsiTheme="majorHAnsi" w:cstheme="majorHAnsi"/>
          <w:b/>
          <w:sz w:val="40"/>
          <w:szCs w:val="40"/>
        </w:rPr>
      </w:pPr>
    </w:p>
    <w:p w14:paraId="17D52F8C" w14:textId="77777777" w:rsidR="00203A3B" w:rsidRDefault="00203A3B"/>
    <w:sectPr w:rsidR="00203A3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A3458" w14:textId="77777777" w:rsidR="00010141" w:rsidRDefault="00010141" w:rsidP="00CB18C2">
      <w:pPr>
        <w:spacing w:after="0" w:line="240" w:lineRule="auto"/>
      </w:pPr>
      <w:r>
        <w:separator/>
      </w:r>
    </w:p>
  </w:endnote>
  <w:endnote w:type="continuationSeparator" w:id="0">
    <w:p w14:paraId="188566F7" w14:textId="77777777" w:rsidR="00010141" w:rsidRDefault="00010141" w:rsidP="00CB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m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0606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2003BC" w14:textId="77777777" w:rsidR="00CB18C2" w:rsidRDefault="00CB18C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9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9F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3C266D" w14:textId="77777777" w:rsidR="00CB18C2" w:rsidRDefault="00CB1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D9961" w14:textId="77777777" w:rsidR="00010141" w:rsidRDefault="00010141" w:rsidP="00CB18C2">
      <w:pPr>
        <w:spacing w:after="0" w:line="240" w:lineRule="auto"/>
      </w:pPr>
      <w:r>
        <w:separator/>
      </w:r>
    </w:p>
  </w:footnote>
  <w:footnote w:type="continuationSeparator" w:id="0">
    <w:p w14:paraId="27187A18" w14:textId="77777777" w:rsidR="00010141" w:rsidRDefault="00010141" w:rsidP="00CB1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01EBD"/>
    <w:multiLevelType w:val="hybridMultilevel"/>
    <w:tmpl w:val="00A8A50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AD"/>
    <w:rsid w:val="00010141"/>
    <w:rsid w:val="00203A3B"/>
    <w:rsid w:val="00283865"/>
    <w:rsid w:val="003167A6"/>
    <w:rsid w:val="003F2860"/>
    <w:rsid w:val="004A7EC4"/>
    <w:rsid w:val="00707AAD"/>
    <w:rsid w:val="007B0AB2"/>
    <w:rsid w:val="007C3E9C"/>
    <w:rsid w:val="00852E57"/>
    <w:rsid w:val="009E79F0"/>
    <w:rsid w:val="009F72C6"/>
    <w:rsid w:val="00A27559"/>
    <w:rsid w:val="00A57150"/>
    <w:rsid w:val="00C71034"/>
    <w:rsid w:val="00CB18C2"/>
    <w:rsid w:val="00CF6D0A"/>
    <w:rsid w:val="00E2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97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A3B"/>
    <w:pPr>
      <w:ind w:left="720"/>
      <w:contextualSpacing/>
    </w:pPr>
  </w:style>
  <w:style w:type="table" w:styleId="TableGrid">
    <w:name w:val="Table Grid"/>
    <w:basedOn w:val="TableNormal"/>
    <w:uiPriority w:val="59"/>
    <w:rsid w:val="00203A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1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C2"/>
  </w:style>
  <w:style w:type="paragraph" w:styleId="Footer">
    <w:name w:val="footer"/>
    <w:basedOn w:val="Normal"/>
    <w:link w:val="FooterChar"/>
    <w:uiPriority w:val="99"/>
    <w:unhideWhenUsed/>
    <w:rsid w:val="00CB1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A3B"/>
    <w:pPr>
      <w:ind w:left="720"/>
      <w:contextualSpacing/>
    </w:pPr>
  </w:style>
  <w:style w:type="table" w:styleId="TableGrid">
    <w:name w:val="Table Grid"/>
    <w:basedOn w:val="TableNormal"/>
    <w:uiPriority w:val="59"/>
    <w:rsid w:val="00203A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1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C2"/>
  </w:style>
  <w:style w:type="paragraph" w:styleId="Footer">
    <w:name w:val="footer"/>
    <w:basedOn w:val="Normal"/>
    <w:link w:val="FooterChar"/>
    <w:uiPriority w:val="99"/>
    <w:unhideWhenUsed/>
    <w:rsid w:val="00CB1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MR.KEN</dc:creator>
  <cp:lastModifiedBy>Ina</cp:lastModifiedBy>
  <cp:revision>1</cp:revision>
  <dcterms:created xsi:type="dcterms:W3CDTF">2023-05-24T15:58:00Z</dcterms:created>
  <dcterms:modified xsi:type="dcterms:W3CDTF">2023-07-17T12:52:00Z</dcterms:modified>
</cp:coreProperties>
</file>