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F8" w:rsidRDefault="00196CF8" w:rsidP="00196CF8">
      <w:pPr>
        <w:jc w:val="center"/>
        <w:rPr>
          <w:color w:val="FFFFFF"/>
          <w:sz w:val="14"/>
        </w:rPr>
      </w:pPr>
      <w:r w:rsidRPr="00132B83">
        <w:rPr>
          <w:noProof/>
          <w:color w:val="FFFFFF"/>
          <w:sz w:val="12"/>
          <w:lang w:val="en-US"/>
        </w:rPr>
        <w:drawing>
          <wp:inline distT="0" distB="0" distL="0" distR="0">
            <wp:extent cx="1380380" cy="930303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77" cy="9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F8" w:rsidRDefault="00196CF8" w:rsidP="00196CF8">
      <w:pPr>
        <w:jc w:val="center"/>
        <w:rPr>
          <w:rStyle w:val="Strong"/>
        </w:rPr>
      </w:pPr>
      <w:r w:rsidRPr="009D4220">
        <w:rPr>
          <w:rStyle w:val="Strong"/>
        </w:rPr>
        <w:t>MUEO</w:t>
      </w:r>
    </w:p>
    <w:p w:rsidR="000B1E5A" w:rsidRPr="000B1E5A" w:rsidRDefault="000B1E5A" w:rsidP="000B1E5A">
      <w:pPr>
        <w:pStyle w:val="NoSpacing"/>
        <w:jc w:val="center"/>
        <w:rPr>
          <w:rStyle w:val="Strong"/>
          <w:b w:val="0"/>
          <w:bCs w:val="0"/>
        </w:rPr>
      </w:pPr>
      <w:r w:rsidRPr="000B1E5A">
        <w:rPr>
          <w:rStyle w:val="Strong"/>
          <w:b w:val="0"/>
          <w:bCs w:val="0"/>
        </w:rPr>
        <w:t>SCHOOL OF HUMAN RESOURCE DEVELOPMENT</w:t>
      </w:r>
    </w:p>
    <w:p w:rsidR="000B1E5A" w:rsidRPr="000B1E5A" w:rsidRDefault="000B1E5A" w:rsidP="000B1E5A">
      <w:pPr>
        <w:pStyle w:val="NoSpacing"/>
        <w:jc w:val="center"/>
        <w:rPr>
          <w:rStyle w:val="Strong"/>
          <w:b w:val="0"/>
          <w:bCs w:val="0"/>
        </w:rPr>
      </w:pPr>
      <w:r w:rsidRPr="000B1E5A">
        <w:rPr>
          <w:rStyle w:val="Strong"/>
          <w:b w:val="0"/>
          <w:bCs w:val="0"/>
        </w:rPr>
        <w:t>DEPARTMENT OF COMMUNICATION STUDIES</w:t>
      </w:r>
    </w:p>
    <w:p w:rsidR="00196CF8" w:rsidRPr="009D4220" w:rsidRDefault="00196CF8" w:rsidP="00196CF8">
      <w:pPr>
        <w:pStyle w:val="ListParagraph"/>
        <w:rPr>
          <w:rStyle w:val="Strong"/>
        </w:rPr>
      </w:pPr>
      <w:r w:rsidRPr="009D4220">
        <w:rPr>
          <w:rStyle w:val="Strong"/>
        </w:rPr>
        <w:t>UNIVERSITY EXAMINATIONS</w:t>
      </w:r>
    </w:p>
    <w:p w:rsidR="00196CF8" w:rsidRPr="009D4220" w:rsidRDefault="00196CF8" w:rsidP="00196CF8">
      <w:pPr>
        <w:pStyle w:val="ListParagraph"/>
        <w:rPr>
          <w:rStyle w:val="Strong"/>
        </w:rPr>
      </w:pPr>
      <w:r w:rsidRPr="009D4220">
        <w:rPr>
          <w:rStyle w:val="Strong"/>
        </w:rPr>
        <w:t>2016/2017 ACADEMIC YEAR</w:t>
      </w:r>
    </w:p>
    <w:p w:rsidR="00196CF8" w:rsidRPr="009D4220" w:rsidRDefault="00196CF8" w:rsidP="00196CF8">
      <w:pPr>
        <w:pStyle w:val="ListParagraph"/>
        <w:rPr>
          <w:rStyle w:val="Strong"/>
        </w:rPr>
      </w:pPr>
      <w:r>
        <w:rPr>
          <w:rStyle w:val="Strong"/>
        </w:rPr>
        <w:t>SECOND</w:t>
      </w:r>
      <w:r w:rsidRPr="009D4220">
        <w:rPr>
          <w:rStyle w:val="Strong"/>
        </w:rPr>
        <w:t xml:space="preserve"> YEAR SECOND SEMESTER EXAMINATION</w:t>
      </w:r>
    </w:p>
    <w:p w:rsidR="00196CF8" w:rsidRPr="009D4220" w:rsidRDefault="00196CF8" w:rsidP="00196CF8">
      <w:pPr>
        <w:pStyle w:val="ListParagraph"/>
        <w:rPr>
          <w:rStyle w:val="Strong"/>
        </w:rPr>
      </w:pPr>
      <w:r w:rsidRPr="009D4220">
        <w:rPr>
          <w:rStyle w:val="Strong"/>
        </w:rPr>
        <w:t>FO</w:t>
      </w:r>
      <w:r>
        <w:rPr>
          <w:rStyle w:val="Strong"/>
        </w:rPr>
        <w:t>R THE DEGREE OF BACHELOR OF SCIENCE IN PR/COMMUNICATION AND JOURNALISM</w:t>
      </w:r>
    </w:p>
    <w:p w:rsidR="00196CF8" w:rsidRPr="001C1F77" w:rsidRDefault="00196CF8" w:rsidP="00196CF8">
      <w:pPr>
        <w:pStyle w:val="ListParagraph"/>
        <w:rPr>
          <w:rStyle w:val="Strong"/>
          <w:b w:val="0"/>
        </w:rPr>
      </w:pPr>
      <w:r w:rsidRPr="009D4220">
        <w:rPr>
          <w:rStyle w:val="Strong"/>
        </w:rPr>
        <w:t xml:space="preserve">COURSE CODE: </w:t>
      </w:r>
      <w:r>
        <w:rPr>
          <w:rStyle w:val="Strong"/>
          <w:b w:val="0"/>
        </w:rPr>
        <w:t>CMM 221</w:t>
      </w:r>
    </w:p>
    <w:p w:rsidR="00196CF8" w:rsidRDefault="00196CF8" w:rsidP="00196CF8">
      <w:pPr>
        <w:pStyle w:val="ListParagraph"/>
        <w:rPr>
          <w:rStyle w:val="Strong"/>
          <w:b w:val="0"/>
        </w:rPr>
      </w:pPr>
      <w:r w:rsidRPr="009D4220">
        <w:rPr>
          <w:rStyle w:val="Strong"/>
        </w:rPr>
        <w:t xml:space="preserve">COURSE TITLE: </w:t>
      </w:r>
      <w:r>
        <w:rPr>
          <w:rStyle w:val="Strong"/>
          <w:b w:val="0"/>
        </w:rPr>
        <w:t>VISUAL, AUDIO VISUAL AND NON VERBAL COMMUNICATION</w:t>
      </w:r>
    </w:p>
    <w:p w:rsidR="000B1E5A" w:rsidRDefault="000B1E5A" w:rsidP="00196CF8">
      <w:pPr>
        <w:pStyle w:val="ListParagraph"/>
        <w:rPr>
          <w:rStyle w:val="Strong"/>
          <w:b w:val="0"/>
        </w:rPr>
      </w:pPr>
    </w:p>
    <w:p w:rsidR="00494E10" w:rsidRDefault="000B1E5A" w:rsidP="00494E10">
      <w:p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           Answer four questions. Question one is compulsory.</w:t>
      </w:r>
    </w:p>
    <w:p w:rsidR="000B1E5A" w:rsidRDefault="000B1E5A" w:rsidP="000B1E5A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You have been invited to give a speech on The Role of Effective Public speaking to a group of Senior Executive Officers drawn from different organizations</w:t>
      </w:r>
      <w:r w:rsidR="002A001F">
        <w:rPr>
          <w:rStyle w:val="Strong"/>
          <w:b w:val="0"/>
          <w:sz w:val="20"/>
          <w:szCs w:val="20"/>
        </w:rPr>
        <w:t xml:space="preserve">. </w:t>
      </w:r>
    </w:p>
    <w:p w:rsidR="00E71C05" w:rsidRDefault="00E71C05" w:rsidP="00E71C05">
      <w:pPr>
        <w:pStyle w:val="ListParagraph"/>
        <w:numPr>
          <w:ilvl w:val="0"/>
          <w:numId w:val="9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Describe three kinds of </w:t>
      </w:r>
      <w:r w:rsidR="00891729">
        <w:rPr>
          <w:rStyle w:val="Strong"/>
          <w:b w:val="0"/>
          <w:sz w:val="20"/>
          <w:szCs w:val="20"/>
        </w:rPr>
        <w:t>visual aids that might be useful for the topic and give reasons why you would use them. (15 marks)</w:t>
      </w:r>
    </w:p>
    <w:p w:rsidR="00891729" w:rsidRDefault="00891729" w:rsidP="00E71C05">
      <w:pPr>
        <w:pStyle w:val="ListParagraph"/>
        <w:numPr>
          <w:ilvl w:val="0"/>
          <w:numId w:val="9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Although there are advantages of using visual aids, there are drawbacks. Discuss five such drawbacks. (10 marks)</w:t>
      </w:r>
    </w:p>
    <w:p w:rsidR="008B43CC" w:rsidRDefault="008B43CC" w:rsidP="008B43CC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Communication with your audience begins before you even open your mouth. Explain three ways in which non verbal communication differs from other communication systems. (15 marks)</w:t>
      </w:r>
    </w:p>
    <w:p w:rsidR="008B43CC" w:rsidRDefault="008B43CC" w:rsidP="008B43CC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Due to communication apprehension, </w:t>
      </w:r>
      <w:proofErr w:type="spellStart"/>
      <w:r>
        <w:rPr>
          <w:rStyle w:val="Strong"/>
          <w:b w:val="0"/>
          <w:sz w:val="20"/>
          <w:szCs w:val="20"/>
        </w:rPr>
        <w:t>Niko</w:t>
      </w:r>
      <w:proofErr w:type="spellEnd"/>
      <w:r>
        <w:rPr>
          <w:rStyle w:val="Strong"/>
          <w:b w:val="0"/>
          <w:sz w:val="20"/>
          <w:szCs w:val="20"/>
        </w:rPr>
        <w:t xml:space="preserve"> avoids eye contact with the audience during speech presentation. Use examples to explain the importance of maintaining eye contact with the audience during speech presentation. (15 marks)</w:t>
      </w:r>
    </w:p>
    <w:p w:rsidR="008B43CC" w:rsidRDefault="008B43CC" w:rsidP="008B43CC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As the chairperson of the </w:t>
      </w:r>
      <w:proofErr w:type="spellStart"/>
      <w:r>
        <w:rPr>
          <w:rStyle w:val="Strong"/>
          <w:b w:val="0"/>
          <w:sz w:val="20"/>
          <w:szCs w:val="20"/>
        </w:rPr>
        <w:t>Mavuno</w:t>
      </w:r>
      <w:proofErr w:type="spellEnd"/>
      <w:r>
        <w:rPr>
          <w:rStyle w:val="Strong"/>
          <w:b w:val="0"/>
          <w:sz w:val="20"/>
          <w:szCs w:val="20"/>
        </w:rPr>
        <w:t xml:space="preserve"> Media Company you encourage young executives to make use of audio-visuals in their speech presentations. Discuss the importance of using audio-visuals during public speaking. (15 marks)</w:t>
      </w:r>
    </w:p>
    <w:p w:rsidR="008B43CC" w:rsidRDefault="00A73B78" w:rsidP="008B43CC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During the Annual General Meeting of a leading Media International Company, the communication </w:t>
      </w:r>
      <w:r w:rsidR="00F0475B">
        <w:rPr>
          <w:rStyle w:val="Strong"/>
          <w:b w:val="0"/>
          <w:sz w:val="20"/>
          <w:szCs w:val="20"/>
        </w:rPr>
        <w:t xml:space="preserve">manager </w:t>
      </w:r>
      <w:r>
        <w:rPr>
          <w:rStyle w:val="Strong"/>
          <w:b w:val="0"/>
          <w:sz w:val="20"/>
          <w:szCs w:val="20"/>
        </w:rPr>
        <w:t>has to use a microphone</w:t>
      </w:r>
      <w:r w:rsidR="00F0475B">
        <w:rPr>
          <w:rStyle w:val="Strong"/>
          <w:b w:val="0"/>
          <w:sz w:val="20"/>
          <w:szCs w:val="20"/>
        </w:rPr>
        <w:t xml:space="preserve"> because of the large numbers. Explain how the microphone can be used effectively to the advantage of the audience. (15 marks)</w:t>
      </w:r>
    </w:p>
    <w:p w:rsidR="00F0475B" w:rsidRPr="008B43CC" w:rsidRDefault="00F0475B" w:rsidP="008B43CC">
      <w:pPr>
        <w:pStyle w:val="ListParagraph"/>
        <w:numPr>
          <w:ilvl w:val="0"/>
          <w:numId w:val="8"/>
        </w:numPr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Using examples from your experience as a communicator, describe how non verbal messages are used together with verbal messages. (15 marks)</w:t>
      </w:r>
    </w:p>
    <w:p w:rsidR="00494E10" w:rsidRDefault="00494E10" w:rsidP="00494E10">
      <w:pPr>
        <w:rPr>
          <w:rStyle w:val="Strong"/>
          <w:b w:val="0"/>
          <w:sz w:val="20"/>
          <w:szCs w:val="20"/>
        </w:rPr>
      </w:pPr>
    </w:p>
    <w:p w:rsidR="00196CF8" w:rsidRDefault="00196CF8" w:rsidP="00494E10">
      <w:pPr>
        <w:jc w:val="center"/>
        <w:rPr>
          <w:color w:val="FFFFFF"/>
          <w:sz w:val="14"/>
        </w:rPr>
      </w:pPr>
    </w:p>
    <w:p w:rsidR="00196CF8" w:rsidRDefault="00196CF8">
      <w:pPr>
        <w:rPr>
          <w:color w:val="FFFFFF"/>
          <w:sz w:val="14"/>
        </w:rPr>
      </w:pPr>
      <w:r>
        <w:rPr>
          <w:color w:val="FFFFFF"/>
          <w:sz w:val="14"/>
        </w:rPr>
        <w:br w:type="page"/>
      </w:r>
    </w:p>
    <w:p w:rsidR="00196CF8" w:rsidRDefault="00196CF8" w:rsidP="00494E10">
      <w:pPr>
        <w:jc w:val="center"/>
        <w:rPr>
          <w:color w:val="FFFFFF"/>
          <w:sz w:val="14"/>
        </w:rPr>
      </w:pPr>
    </w:p>
    <w:p w:rsidR="00196CF8" w:rsidRDefault="00196CF8">
      <w:pPr>
        <w:rPr>
          <w:color w:val="FFFFFF"/>
          <w:sz w:val="14"/>
        </w:rPr>
      </w:pPr>
      <w:r>
        <w:rPr>
          <w:color w:val="FFFFFF"/>
          <w:sz w:val="14"/>
        </w:rPr>
        <w:br w:type="page"/>
      </w:r>
    </w:p>
    <w:p w:rsidR="00494E10" w:rsidRDefault="00494E10" w:rsidP="00494E10">
      <w:pPr>
        <w:jc w:val="center"/>
        <w:rPr>
          <w:color w:val="FFFFFF"/>
          <w:sz w:val="14"/>
        </w:rPr>
      </w:pPr>
      <w:r w:rsidRPr="00132B83">
        <w:rPr>
          <w:noProof/>
          <w:color w:val="FFFFFF"/>
          <w:sz w:val="12"/>
          <w:lang w:val="en-US"/>
        </w:rPr>
        <w:lastRenderedPageBreak/>
        <w:drawing>
          <wp:inline distT="0" distB="0" distL="0" distR="0">
            <wp:extent cx="1380380" cy="930303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77" cy="9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10" w:rsidRPr="009D4220" w:rsidRDefault="00494E10" w:rsidP="00494E10">
      <w:pPr>
        <w:jc w:val="center"/>
        <w:rPr>
          <w:rStyle w:val="Strong"/>
        </w:rPr>
      </w:pPr>
      <w:r w:rsidRPr="009D4220">
        <w:rPr>
          <w:rStyle w:val="Strong"/>
        </w:rPr>
        <w:t>MUEO</w:t>
      </w:r>
    </w:p>
    <w:p w:rsidR="00494E10" w:rsidRPr="009D4220" w:rsidRDefault="00494E10" w:rsidP="00494E10">
      <w:pPr>
        <w:pStyle w:val="ListParagraph"/>
        <w:rPr>
          <w:rStyle w:val="Strong"/>
        </w:rPr>
      </w:pPr>
      <w:r w:rsidRPr="009D4220">
        <w:rPr>
          <w:rStyle w:val="Strong"/>
        </w:rPr>
        <w:t>UNIVERSITY EXAMINATIONS</w:t>
      </w:r>
    </w:p>
    <w:p w:rsidR="00494E10" w:rsidRPr="009D4220" w:rsidRDefault="00494E10" w:rsidP="00494E10">
      <w:pPr>
        <w:pStyle w:val="ListParagraph"/>
        <w:rPr>
          <w:rStyle w:val="Strong"/>
        </w:rPr>
      </w:pPr>
      <w:r w:rsidRPr="009D4220">
        <w:rPr>
          <w:rStyle w:val="Strong"/>
        </w:rPr>
        <w:t>2016/2017 ACADEMIC YEAR</w:t>
      </w:r>
    </w:p>
    <w:p w:rsidR="00494E10" w:rsidRPr="009D4220" w:rsidRDefault="00494E10" w:rsidP="00494E10">
      <w:pPr>
        <w:pStyle w:val="ListParagraph"/>
        <w:rPr>
          <w:rStyle w:val="Strong"/>
        </w:rPr>
      </w:pPr>
      <w:r w:rsidRPr="009D4220">
        <w:rPr>
          <w:rStyle w:val="Strong"/>
        </w:rPr>
        <w:t>FIRST YEAR SECOND SEMESTER EXAMINATION</w:t>
      </w:r>
    </w:p>
    <w:p w:rsidR="00494E10" w:rsidRPr="009D4220" w:rsidRDefault="00494E10" w:rsidP="00494E10">
      <w:pPr>
        <w:pStyle w:val="ListParagraph"/>
        <w:rPr>
          <w:rStyle w:val="Strong"/>
        </w:rPr>
      </w:pPr>
      <w:r w:rsidRPr="009D4220">
        <w:rPr>
          <w:rStyle w:val="Strong"/>
        </w:rPr>
        <w:t>FO</w:t>
      </w:r>
      <w:r>
        <w:rPr>
          <w:rStyle w:val="Strong"/>
        </w:rPr>
        <w:t>R THE DEGREE OF BACHELOR OF SCIENCE IN PROJECT PLANNING AND MANAGEMENT</w:t>
      </w:r>
    </w:p>
    <w:p w:rsidR="00494E10" w:rsidRPr="001C1F77" w:rsidRDefault="00494E10" w:rsidP="00494E10">
      <w:pPr>
        <w:pStyle w:val="ListParagraph"/>
        <w:rPr>
          <w:rStyle w:val="Strong"/>
          <w:b w:val="0"/>
        </w:rPr>
      </w:pPr>
      <w:r w:rsidRPr="009D4220">
        <w:rPr>
          <w:rStyle w:val="Strong"/>
        </w:rPr>
        <w:t xml:space="preserve">COURSE CODE: </w:t>
      </w:r>
      <w:proofErr w:type="spellStart"/>
      <w:r>
        <w:rPr>
          <w:rStyle w:val="Strong"/>
          <w:b w:val="0"/>
        </w:rPr>
        <w:t>BPM</w:t>
      </w:r>
      <w:proofErr w:type="spellEnd"/>
      <w:r>
        <w:rPr>
          <w:rStyle w:val="Strong"/>
          <w:b w:val="0"/>
        </w:rPr>
        <w:t>/BSE 220</w:t>
      </w:r>
    </w:p>
    <w:p w:rsidR="00494E10" w:rsidRDefault="00494E10" w:rsidP="00494E10">
      <w:pPr>
        <w:pStyle w:val="ListParagraph"/>
        <w:rPr>
          <w:rStyle w:val="Strong"/>
          <w:b w:val="0"/>
        </w:rPr>
      </w:pPr>
      <w:r w:rsidRPr="009D4220">
        <w:rPr>
          <w:rStyle w:val="Strong"/>
        </w:rPr>
        <w:t xml:space="preserve">COURSE TITLE: </w:t>
      </w:r>
      <w:r>
        <w:rPr>
          <w:rStyle w:val="Strong"/>
          <w:b w:val="0"/>
        </w:rPr>
        <w:t>ORGANIZATIONAL BEHAVIOUR</w:t>
      </w:r>
    </w:p>
    <w:p w:rsidR="00494E10" w:rsidRDefault="00494E10" w:rsidP="00494E10">
      <w:pPr>
        <w:pStyle w:val="ListParagraph"/>
        <w:rPr>
          <w:rStyle w:val="Strong"/>
        </w:rPr>
      </w:pPr>
    </w:p>
    <w:p w:rsidR="00494E10" w:rsidRDefault="00494E10" w:rsidP="00494E10">
      <w:pPr>
        <w:pStyle w:val="ListParagraph"/>
        <w:rPr>
          <w:rStyle w:val="Strong"/>
          <w:b w:val="0"/>
        </w:rPr>
      </w:pPr>
      <w:r>
        <w:rPr>
          <w:rStyle w:val="Strong"/>
          <w:b w:val="0"/>
        </w:rPr>
        <w:t xml:space="preserve">Answer questions </w:t>
      </w:r>
      <w:proofErr w:type="gramStart"/>
      <w:r w:rsidRPr="001C1F77">
        <w:rPr>
          <w:rStyle w:val="Strong"/>
          <w:u w:val="single"/>
        </w:rPr>
        <w:t>One</w:t>
      </w:r>
      <w:proofErr w:type="gramEnd"/>
      <w:r>
        <w:rPr>
          <w:rStyle w:val="Strong"/>
          <w:b w:val="0"/>
        </w:rPr>
        <w:t xml:space="preserve"> and other </w:t>
      </w:r>
      <w:r>
        <w:rPr>
          <w:rStyle w:val="Strong"/>
          <w:u w:val="single"/>
        </w:rPr>
        <w:t>T</w:t>
      </w:r>
      <w:r w:rsidRPr="001C1F77">
        <w:rPr>
          <w:rStyle w:val="Strong"/>
          <w:u w:val="single"/>
        </w:rPr>
        <w:t>hree</w:t>
      </w:r>
      <w:r>
        <w:rPr>
          <w:rStyle w:val="Strong"/>
          <w:b w:val="0"/>
        </w:rPr>
        <w:t xml:space="preserve"> questions.</w:t>
      </w:r>
    </w:p>
    <w:p w:rsidR="00494E10" w:rsidRDefault="00494E10" w:rsidP="00494E10">
      <w:pPr>
        <w:pStyle w:val="ListParagraph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:rsidR="00494E10" w:rsidRDefault="00494E10" w:rsidP="00494E10">
      <w:pPr>
        <w:pStyle w:val="ListParagraph"/>
        <w:rPr>
          <w:rStyle w:val="Strong"/>
        </w:rPr>
      </w:pPr>
      <w:r>
        <w:rPr>
          <w:rStyle w:val="Strong"/>
        </w:rPr>
        <w:t>Questions ONE (28 marks)</w:t>
      </w:r>
    </w:p>
    <w:p w:rsidR="00494E10" w:rsidRDefault="00494E10" w:rsidP="00494E10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Define the term “Organizational Behaviour”.                                                 </w:t>
      </w:r>
      <w:r w:rsidRPr="00D27251">
        <w:rPr>
          <w:rStyle w:val="Strong"/>
        </w:rPr>
        <w:t>(1 mark)</w:t>
      </w:r>
    </w:p>
    <w:p w:rsidR="00494E10" w:rsidRPr="00D27251" w:rsidRDefault="00494E10" w:rsidP="00494E10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  <w:b w:val="0"/>
        </w:rPr>
        <w:t xml:space="preserve">Explain the relevance of organizational behaviour to manager.                 </w:t>
      </w:r>
      <w:r w:rsidRPr="00D27251">
        <w:rPr>
          <w:rStyle w:val="Strong"/>
        </w:rPr>
        <w:t>(5 marks)</w:t>
      </w:r>
    </w:p>
    <w:p w:rsidR="00494E10" w:rsidRDefault="00494E10" w:rsidP="00494E10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Discuss four types of individual values indicating how they influence behaviour in organizations.                                                                                                        </w:t>
      </w:r>
      <w:r w:rsidRPr="00874286">
        <w:rPr>
          <w:rStyle w:val="Strong"/>
        </w:rPr>
        <w:t>(8 marks)</w:t>
      </w:r>
    </w:p>
    <w:p w:rsidR="00494E10" w:rsidRDefault="00494E10" w:rsidP="00494E10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Discuss four approaches to coping with stress in organizations                   </w:t>
      </w:r>
      <w:r w:rsidRPr="00874286">
        <w:rPr>
          <w:rStyle w:val="Strong"/>
        </w:rPr>
        <w:t>(8 marks)</w:t>
      </w:r>
    </w:p>
    <w:p w:rsidR="00494E10" w:rsidRDefault="00494E10" w:rsidP="00494E10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three features of a sound motivational system                                 </w:t>
      </w:r>
      <w:r w:rsidRPr="00874286">
        <w:rPr>
          <w:rStyle w:val="Strong"/>
        </w:rPr>
        <w:t>(6 marks)</w:t>
      </w:r>
    </w:p>
    <w:p w:rsidR="00494E10" w:rsidRDefault="00494E10" w:rsidP="00494E10">
      <w:pPr>
        <w:rPr>
          <w:rStyle w:val="Strong"/>
          <w:b w:val="0"/>
        </w:rPr>
      </w:pPr>
    </w:p>
    <w:p w:rsidR="00494E10" w:rsidRDefault="00494E10" w:rsidP="00494E10">
      <w:pPr>
        <w:rPr>
          <w:rStyle w:val="Strong"/>
        </w:rPr>
      </w:pPr>
      <w:r>
        <w:rPr>
          <w:rStyle w:val="Strong"/>
          <w:b w:val="0"/>
        </w:rPr>
        <w:t xml:space="preserve">            </w:t>
      </w:r>
      <w:r>
        <w:rPr>
          <w:rStyle w:val="Strong"/>
        </w:rPr>
        <w:t>Question TWO (24 marks)</w:t>
      </w:r>
    </w:p>
    <w:p w:rsidR="00494E10" w:rsidRPr="00D74403" w:rsidRDefault="00494E10" w:rsidP="00494E10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  <w:b w:val="0"/>
        </w:rPr>
        <w:t xml:space="preserve">Using suitable examples, explain how a manager can shape behaviour of individuals within your organization.                                                                                                     </w:t>
      </w:r>
      <w:r w:rsidRPr="00874286">
        <w:rPr>
          <w:rStyle w:val="Strong"/>
        </w:rPr>
        <w:t>(8 marks)</w:t>
      </w:r>
    </w:p>
    <w:p w:rsidR="00494E10" w:rsidRPr="00D74403" w:rsidRDefault="00494E10" w:rsidP="00494E10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  <w:b w:val="0"/>
        </w:rPr>
        <w:t xml:space="preserve">Explain five reasons why individuals in an organization join groups               </w:t>
      </w:r>
      <w:r w:rsidRPr="00874286">
        <w:rPr>
          <w:rStyle w:val="Strong"/>
        </w:rPr>
        <w:t>(10 marks)</w:t>
      </w:r>
    </w:p>
    <w:p w:rsidR="00494E10" w:rsidRPr="00D74403" w:rsidRDefault="00494E10" w:rsidP="00494E10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  <w:b w:val="0"/>
        </w:rPr>
        <w:t xml:space="preserve">Explain three determinants of behaviour in organizations                                </w:t>
      </w:r>
      <w:r w:rsidRPr="00874286">
        <w:rPr>
          <w:rStyle w:val="Strong"/>
        </w:rPr>
        <w:t>(6 marks)</w:t>
      </w:r>
    </w:p>
    <w:p w:rsidR="00494E10" w:rsidRDefault="00494E10" w:rsidP="00494E10">
      <w:pPr>
        <w:rPr>
          <w:rStyle w:val="Strong"/>
        </w:rPr>
      </w:pPr>
    </w:p>
    <w:p w:rsidR="00494E10" w:rsidRDefault="00494E10" w:rsidP="00494E10">
      <w:pPr>
        <w:rPr>
          <w:rStyle w:val="Strong"/>
        </w:rPr>
      </w:pPr>
      <w:r>
        <w:rPr>
          <w:rStyle w:val="Strong"/>
        </w:rPr>
        <w:t xml:space="preserve">           Question THREE (24marks)</w:t>
      </w:r>
    </w:p>
    <w:p w:rsidR="00494E10" w:rsidRDefault="00494E10" w:rsidP="00494E1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 xml:space="preserve">Intellectual and physical abilities are important aspects in understanding the foundation of individual behaviour. In light of this statement, discuss four dimensions of intellectual ability.   </w:t>
      </w:r>
      <w:r w:rsidRPr="00D27251">
        <w:rPr>
          <w:rStyle w:val="Strong"/>
        </w:rPr>
        <w:t>(8 marks)</w:t>
      </w:r>
    </w:p>
    <w:p w:rsidR="00494E10" w:rsidRDefault="00494E10" w:rsidP="00494E1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 xml:space="preserve">According to Edger Schein, all organizations shape peculiar characteristics. Discuss   </w:t>
      </w:r>
      <w:r w:rsidRPr="00D27251">
        <w:rPr>
          <w:rStyle w:val="Strong"/>
        </w:rPr>
        <w:t>(6 marks)</w:t>
      </w:r>
      <w:r>
        <w:rPr>
          <w:rStyle w:val="Strong"/>
          <w:b w:val="0"/>
        </w:rPr>
        <w:t xml:space="preserve"> </w:t>
      </w:r>
    </w:p>
    <w:p w:rsidR="00494E10" w:rsidRDefault="00494E10" w:rsidP="00494E1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the basis on which individuals in organizations are grouped into departments.             </w:t>
      </w:r>
      <w:r w:rsidRPr="00D27251">
        <w:rPr>
          <w:rStyle w:val="Strong"/>
        </w:rPr>
        <w:t>(10 marks)</w:t>
      </w:r>
    </w:p>
    <w:p w:rsidR="00494E10" w:rsidRDefault="00494E10" w:rsidP="00494E10">
      <w:pPr>
        <w:rPr>
          <w:rStyle w:val="Strong"/>
          <w:b w:val="0"/>
        </w:rPr>
      </w:pPr>
    </w:p>
    <w:p w:rsidR="00494E10" w:rsidRDefault="00494E10" w:rsidP="00494E10">
      <w:pPr>
        <w:rPr>
          <w:rStyle w:val="Strong"/>
        </w:rPr>
      </w:pPr>
      <w:r>
        <w:rPr>
          <w:rStyle w:val="Strong"/>
          <w:b w:val="0"/>
        </w:rPr>
        <w:t xml:space="preserve">     </w:t>
      </w:r>
      <w:r>
        <w:rPr>
          <w:rStyle w:val="Strong"/>
        </w:rPr>
        <w:t>Question FOUR (24 marks)</w:t>
      </w:r>
    </w:p>
    <w:p w:rsidR="00494E10" w:rsidRDefault="00494E10" w:rsidP="00494E1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>
        <w:rPr>
          <w:rStyle w:val="Strong"/>
          <w:b w:val="0"/>
        </w:rPr>
        <w:t>Using suitable examples explain five consequences of intergroup conflict in organizations            (10 marks)</w:t>
      </w:r>
    </w:p>
    <w:p w:rsidR="00494E10" w:rsidRDefault="00494E10" w:rsidP="00494E1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>
        <w:rPr>
          <w:rStyle w:val="Strong"/>
          <w:b w:val="0"/>
        </w:rPr>
        <w:t>Discuss the relevance of organizational structure to managers                          (10 marks)</w:t>
      </w:r>
    </w:p>
    <w:p w:rsidR="00494E10" w:rsidRDefault="00494E10" w:rsidP="00494E1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>
        <w:rPr>
          <w:rStyle w:val="Strong"/>
          <w:b w:val="0"/>
        </w:rPr>
        <w:t>Differentiate between organic and mechanistic organization structure            (4 marks)</w:t>
      </w:r>
    </w:p>
    <w:p w:rsidR="00494E10" w:rsidRDefault="00494E10" w:rsidP="00494E10">
      <w:pPr>
        <w:rPr>
          <w:rStyle w:val="Strong"/>
          <w:b w:val="0"/>
        </w:rPr>
      </w:pPr>
    </w:p>
    <w:p w:rsidR="00494E10" w:rsidRDefault="00494E10" w:rsidP="00494E10">
      <w:pPr>
        <w:rPr>
          <w:rStyle w:val="Strong"/>
          <w:b w:val="0"/>
        </w:rPr>
      </w:pPr>
      <w:r>
        <w:rPr>
          <w:rStyle w:val="Strong"/>
          <w:b w:val="0"/>
        </w:rPr>
        <w:t xml:space="preserve">     </w:t>
      </w:r>
      <w:r>
        <w:rPr>
          <w:rStyle w:val="Strong"/>
        </w:rPr>
        <w:t>Question FIVE (24 marks)</w:t>
      </w:r>
    </w:p>
    <w:p w:rsidR="00494E10" w:rsidRDefault="00494E10" w:rsidP="00494E10">
      <w:pPr>
        <w:pStyle w:val="ListParagraph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 xml:space="preserve">Power and politics are major determinants of Organizational Behaviour. In relation to this statement:  </w:t>
      </w:r>
    </w:p>
    <w:p w:rsidR="00494E10" w:rsidRDefault="00494E10" w:rsidP="00494E10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 xml:space="preserve">Define the terms “Power and Politics”                                                                    </w:t>
      </w:r>
      <w:r w:rsidRPr="00907B5C">
        <w:rPr>
          <w:rStyle w:val="Strong"/>
        </w:rPr>
        <w:t>(4marks)</w:t>
      </w:r>
    </w:p>
    <w:p w:rsidR="00494E10" w:rsidRDefault="00494E10" w:rsidP="00494E10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Four organizational factors that influence Political Behaviour in organizations   </w:t>
      </w:r>
      <w:r w:rsidRPr="00907B5C">
        <w:rPr>
          <w:rStyle w:val="Strong"/>
        </w:rPr>
        <w:t>(8 marks)</w:t>
      </w:r>
    </w:p>
    <w:p w:rsidR="00494E10" w:rsidRDefault="00494E10" w:rsidP="00494E10">
      <w:pPr>
        <w:pStyle w:val="ListParagraph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 xml:space="preserve">Discuss the assumptions of Theory X Theory Y that underlie management attitudes and beliefs regarding work behaviour                                                                                                      </w:t>
      </w:r>
      <w:r w:rsidRPr="00DD1EB4">
        <w:rPr>
          <w:rStyle w:val="Strong"/>
        </w:rPr>
        <w:t>(8marks)</w:t>
      </w:r>
    </w:p>
    <w:p w:rsidR="00494E10" w:rsidRDefault="00494E10" w:rsidP="00494E10">
      <w:pPr>
        <w:pStyle w:val="ListParagraph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four factors that influence individual perception                                                </w:t>
      </w:r>
      <w:r>
        <w:rPr>
          <w:rStyle w:val="Strong"/>
        </w:rPr>
        <w:t xml:space="preserve"> (4 marks)</w:t>
      </w:r>
    </w:p>
    <w:p w:rsidR="00494E10" w:rsidRDefault="00494E10" w:rsidP="00494E10">
      <w:pPr>
        <w:rPr>
          <w:rStyle w:val="Strong"/>
          <w:b w:val="0"/>
        </w:rPr>
      </w:pPr>
    </w:p>
    <w:p w:rsidR="00494E10" w:rsidRDefault="00494E10" w:rsidP="00494E10">
      <w:pPr>
        <w:rPr>
          <w:rStyle w:val="Strong"/>
        </w:rPr>
      </w:pPr>
      <w:r>
        <w:rPr>
          <w:rStyle w:val="Strong"/>
          <w:b w:val="0"/>
        </w:rPr>
        <w:t xml:space="preserve">   </w:t>
      </w:r>
      <w:r>
        <w:rPr>
          <w:rStyle w:val="Strong"/>
        </w:rPr>
        <w:t>Question SIX (24 marks)</w:t>
      </w:r>
    </w:p>
    <w:p w:rsidR="00494E10" w:rsidRDefault="00494E10" w:rsidP="00494E10">
      <w:pPr>
        <w:pStyle w:val="ListParagraph"/>
        <w:numPr>
          <w:ilvl w:val="0"/>
          <w:numId w:val="7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the essential features of Herzberg’s Two Factor Theory of motivation in Organizational Behaviour                                                                                                                                            </w:t>
      </w:r>
      <w:r>
        <w:rPr>
          <w:rStyle w:val="Strong"/>
        </w:rPr>
        <w:t>(8marks)</w:t>
      </w:r>
    </w:p>
    <w:p w:rsidR="00494E10" w:rsidRDefault="00494E10" w:rsidP="00494E10">
      <w:pPr>
        <w:pStyle w:val="ListParagraph"/>
        <w:numPr>
          <w:ilvl w:val="0"/>
          <w:numId w:val="7"/>
        </w:numPr>
        <w:rPr>
          <w:rStyle w:val="Strong"/>
          <w:b w:val="0"/>
        </w:rPr>
      </w:pPr>
      <w:r>
        <w:rPr>
          <w:rStyle w:val="Strong"/>
          <w:b w:val="0"/>
        </w:rPr>
        <w:t xml:space="preserve">Organizational Behaviour is a discipline that is not self-sustaining and borrows knowledge from other discipline. Discuss                                                                                                                  </w:t>
      </w:r>
      <w:r>
        <w:rPr>
          <w:rStyle w:val="Strong"/>
        </w:rPr>
        <w:t xml:space="preserve"> (12marks)</w:t>
      </w:r>
    </w:p>
    <w:p w:rsidR="00494E10" w:rsidRPr="008218FA" w:rsidRDefault="00494E10" w:rsidP="00494E10">
      <w:pPr>
        <w:pStyle w:val="ListParagraph"/>
        <w:numPr>
          <w:ilvl w:val="0"/>
          <w:numId w:val="7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four levels of employee involvement                                                                               </w:t>
      </w:r>
      <w:r w:rsidRPr="00DD1EB4">
        <w:rPr>
          <w:rStyle w:val="Strong"/>
        </w:rPr>
        <w:t>(4marks)</w:t>
      </w:r>
    </w:p>
    <w:p w:rsidR="00494E10" w:rsidRPr="00055A92" w:rsidRDefault="00494E10" w:rsidP="00494E10">
      <w:pPr>
        <w:pStyle w:val="ListParagraph"/>
        <w:ind w:left="600"/>
        <w:rPr>
          <w:rStyle w:val="Strong"/>
          <w:b w:val="0"/>
        </w:rPr>
      </w:pPr>
    </w:p>
    <w:p w:rsidR="00494E10" w:rsidRPr="00D74403" w:rsidRDefault="00494E10" w:rsidP="00494E10">
      <w:pPr>
        <w:rPr>
          <w:rStyle w:val="Strong"/>
        </w:rPr>
      </w:pPr>
    </w:p>
    <w:p w:rsidR="00494E10" w:rsidRPr="001C1F77" w:rsidRDefault="00494E10" w:rsidP="00494E10">
      <w:pPr>
        <w:rPr>
          <w:rStyle w:val="Strong"/>
          <w:b w:val="0"/>
          <w:sz w:val="20"/>
          <w:szCs w:val="20"/>
        </w:rPr>
      </w:pPr>
    </w:p>
    <w:p w:rsidR="00EF482E" w:rsidRDefault="00EF482E"/>
    <w:sectPr w:rsidR="00EF482E" w:rsidSect="00EF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E56"/>
    <w:multiLevelType w:val="hybridMultilevel"/>
    <w:tmpl w:val="2664370C"/>
    <w:lvl w:ilvl="0" w:tplc="CD8C0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62DDE"/>
    <w:multiLevelType w:val="hybridMultilevel"/>
    <w:tmpl w:val="AA4C9F94"/>
    <w:lvl w:ilvl="0" w:tplc="EA6CE01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3386E77"/>
    <w:multiLevelType w:val="hybridMultilevel"/>
    <w:tmpl w:val="8F96F0E8"/>
    <w:lvl w:ilvl="0" w:tplc="EDD81D2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A90C48"/>
    <w:multiLevelType w:val="hybridMultilevel"/>
    <w:tmpl w:val="D198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F080B"/>
    <w:multiLevelType w:val="hybridMultilevel"/>
    <w:tmpl w:val="C35C2B4A"/>
    <w:lvl w:ilvl="0" w:tplc="2144A76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0FA3176"/>
    <w:multiLevelType w:val="hybridMultilevel"/>
    <w:tmpl w:val="CBDE7E4C"/>
    <w:lvl w:ilvl="0" w:tplc="D5DCD9E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9066950"/>
    <w:multiLevelType w:val="hybridMultilevel"/>
    <w:tmpl w:val="CB9477A4"/>
    <w:lvl w:ilvl="0" w:tplc="0409001B">
      <w:start w:val="1"/>
      <w:numFmt w:val="lowerRoman"/>
      <w:lvlText w:val="%1."/>
      <w:lvlJc w:val="righ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6A68748C"/>
    <w:multiLevelType w:val="hybridMultilevel"/>
    <w:tmpl w:val="243EAAD6"/>
    <w:lvl w:ilvl="0" w:tplc="2B1C5D6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1ED56E1"/>
    <w:multiLevelType w:val="hybridMultilevel"/>
    <w:tmpl w:val="6A12C5FE"/>
    <w:lvl w:ilvl="0" w:tplc="328474B8">
      <w:start w:val="1"/>
      <w:numFmt w:val="lowerLetter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E10"/>
    <w:rsid w:val="000B1E5A"/>
    <w:rsid w:val="00196CF8"/>
    <w:rsid w:val="002A001F"/>
    <w:rsid w:val="002E0D00"/>
    <w:rsid w:val="0037394E"/>
    <w:rsid w:val="00494E10"/>
    <w:rsid w:val="00891729"/>
    <w:rsid w:val="008B43CC"/>
    <w:rsid w:val="00A1785E"/>
    <w:rsid w:val="00A73B78"/>
    <w:rsid w:val="00BF3C50"/>
    <w:rsid w:val="00CC7C54"/>
    <w:rsid w:val="00D11A01"/>
    <w:rsid w:val="00D46E4C"/>
    <w:rsid w:val="00E53A76"/>
    <w:rsid w:val="00E71C05"/>
    <w:rsid w:val="00EF1B92"/>
    <w:rsid w:val="00EF482E"/>
    <w:rsid w:val="00F0475B"/>
    <w:rsid w:val="00F25020"/>
    <w:rsid w:val="00FC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1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4E10"/>
    <w:rPr>
      <w:b/>
      <w:bCs/>
    </w:rPr>
  </w:style>
  <w:style w:type="paragraph" w:styleId="ListParagraph">
    <w:name w:val="List Paragraph"/>
    <w:basedOn w:val="Normal"/>
    <w:uiPriority w:val="34"/>
    <w:qFormat/>
    <w:rsid w:val="00494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10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B1E5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4E4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 MACHINE</dc:creator>
  <cp:lastModifiedBy>ECS MACHINE</cp:lastModifiedBy>
  <cp:revision>2</cp:revision>
  <dcterms:created xsi:type="dcterms:W3CDTF">2017-06-09T13:56:00Z</dcterms:created>
  <dcterms:modified xsi:type="dcterms:W3CDTF">2017-06-09T13:56:00Z</dcterms:modified>
</cp:coreProperties>
</file>