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EF" w:rsidRDefault="000E56EF" w:rsidP="000E56EF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D913B2">
        <w:rPr>
          <w:rFonts w:ascii="Times New Roman" w:hAnsi="Times New Roman"/>
          <w:b/>
          <w:sz w:val="24"/>
          <w:szCs w:val="24"/>
        </w:rPr>
        <w:t>SCIENCE IN CONSTRUCTION MANAGEMENT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6EF" w:rsidRDefault="000E56EF" w:rsidP="000E56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E56EF" w:rsidRDefault="000E56EF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</w:t>
      </w:r>
      <w:r w:rsidR="00D913B2">
        <w:rPr>
          <w:rFonts w:ascii="Times New Roman" w:hAnsi="Times New Roman"/>
          <w:b/>
          <w:sz w:val="24"/>
          <w:szCs w:val="24"/>
        </w:rPr>
        <w:t>ES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913B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0E56EF" w:rsidRDefault="000E56EF" w:rsidP="000E56E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D913B2">
        <w:rPr>
          <w:rFonts w:ascii="Times New Roman" w:hAnsi="Times New Roman"/>
          <w:b/>
          <w:sz w:val="24"/>
          <w:szCs w:val="24"/>
        </w:rPr>
        <w:t xml:space="preserve">URBAN AND REGIONAL </w:t>
      </w:r>
      <w:r w:rsidR="00402568">
        <w:rPr>
          <w:rFonts w:ascii="Times New Roman" w:hAnsi="Times New Roman"/>
          <w:b/>
          <w:sz w:val="24"/>
          <w:szCs w:val="24"/>
        </w:rPr>
        <w:t>PLANNING</w:t>
      </w:r>
    </w:p>
    <w:p w:rsidR="000E56EF" w:rsidRDefault="000E56EF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E56EF" w:rsidRDefault="000E56EF" w:rsidP="000E56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0E56EF" w:rsidRDefault="000E56EF" w:rsidP="000E56E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  <w:bookmarkStart w:id="0" w:name="_GoBack"/>
      <w:bookmarkEnd w:id="0"/>
    </w:p>
    <w:p w:rsidR="000E56EF" w:rsidRDefault="000E56EF" w:rsidP="000E56E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0E56EF" w:rsidRDefault="000E56EF" w:rsidP="000E56EF">
      <w:pPr>
        <w:pStyle w:val="ListParagraph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>
      <w:pPr>
        <w:rPr>
          <w:rFonts w:ascii="Times New Roman" w:hAnsi="Times New Roman" w:cs="Times New Roman"/>
          <w:sz w:val="24"/>
          <w:szCs w:val="24"/>
        </w:rPr>
      </w:pPr>
    </w:p>
    <w:p w:rsidR="000E56EF" w:rsidRDefault="000E56EF">
      <w:pPr>
        <w:rPr>
          <w:rFonts w:ascii="Times New Roman" w:hAnsi="Times New Roman" w:cs="Times New Roman"/>
          <w:sz w:val="24"/>
          <w:szCs w:val="24"/>
        </w:rPr>
      </w:pPr>
    </w:p>
    <w:p w:rsidR="0045141F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lastRenderedPageBreak/>
        <w:t xml:space="preserve">1a) </w:t>
      </w:r>
      <w:r w:rsidR="0045141F">
        <w:rPr>
          <w:rFonts w:ascii="Times New Roman" w:hAnsi="Times New Roman" w:cs="Times New Roman"/>
          <w:sz w:val="24"/>
          <w:szCs w:val="24"/>
        </w:rPr>
        <w:t xml:space="preserve">Explain your understanding of planning as a distinct discipline </w:t>
      </w:r>
      <w:r w:rsidR="0045141F">
        <w:rPr>
          <w:rFonts w:ascii="Times New Roman" w:hAnsi="Times New Roman" w:cs="Times New Roman"/>
          <w:sz w:val="24"/>
          <w:szCs w:val="24"/>
        </w:rPr>
        <w:tab/>
      </w:r>
      <w:r w:rsidR="0045141F">
        <w:rPr>
          <w:rFonts w:ascii="Times New Roman" w:hAnsi="Times New Roman" w:cs="Times New Roman"/>
          <w:sz w:val="24"/>
          <w:szCs w:val="24"/>
        </w:rPr>
        <w:tab/>
      </w:r>
      <w:r w:rsidR="0045141F"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:rsidR="000E56EF" w:rsidRDefault="0045141F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A2AA7">
        <w:rPr>
          <w:rFonts w:ascii="Times New Roman" w:hAnsi="Times New Roman" w:cs="Times New Roman"/>
          <w:sz w:val="24"/>
          <w:szCs w:val="24"/>
        </w:rPr>
        <w:t>Discuss the attributes of an urban area</w:t>
      </w:r>
      <w:r w:rsidR="000E56EF">
        <w:rPr>
          <w:rFonts w:ascii="Times New Roman" w:hAnsi="Times New Roman" w:cs="Times New Roman"/>
          <w:sz w:val="24"/>
          <w:szCs w:val="24"/>
        </w:rPr>
        <w:t>.</w:t>
      </w:r>
      <w:r w:rsidR="009A2AA7" w:rsidRPr="009A2AA7">
        <w:rPr>
          <w:rFonts w:ascii="Times New Roman" w:hAnsi="Times New Roman" w:cs="Times New Roman"/>
          <w:sz w:val="24"/>
          <w:szCs w:val="24"/>
        </w:rPr>
        <w:t xml:space="preserve"> </w:t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A2AA7" w:rsidRPr="00066BE9">
        <w:rPr>
          <w:rFonts w:ascii="Times New Roman" w:hAnsi="Times New Roman" w:cs="Times New Roman"/>
          <w:sz w:val="24"/>
          <w:szCs w:val="24"/>
        </w:rPr>
        <w:t>(</w:t>
      </w:r>
      <w:r w:rsidR="009A2AA7">
        <w:rPr>
          <w:rFonts w:ascii="Times New Roman" w:hAnsi="Times New Roman" w:cs="Times New Roman"/>
          <w:sz w:val="24"/>
          <w:szCs w:val="24"/>
        </w:rPr>
        <w:t xml:space="preserve">10 </w:t>
      </w:r>
      <w:r w:rsidR="009A2AA7" w:rsidRPr="00066BE9">
        <w:rPr>
          <w:rFonts w:ascii="Times New Roman" w:hAnsi="Times New Roman" w:cs="Times New Roman"/>
          <w:sz w:val="24"/>
          <w:szCs w:val="24"/>
        </w:rPr>
        <w:t>marks)</w:t>
      </w:r>
    </w:p>
    <w:p w:rsidR="001A21C3" w:rsidRPr="00066BE9" w:rsidRDefault="0045141F" w:rsidP="004514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A2AA7" w:rsidRPr="0045141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Pr="0045141F">
        <w:rPr>
          <w:rFonts w:ascii="Times New Roman" w:hAnsi="Times New Roman" w:cs="Times New Roman"/>
          <w:sz w:val="24"/>
          <w:szCs w:val="24"/>
        </w:rPr>
        <w:t>why different human activities (land uses) are sited in separate locations</w:t>
      </w:r>
      <w:r>
        <w:rPr>
          <w:rFonts w:ascii="Times New Roman" w:hAnsi="Times New Roman" w:cs="Times New Roman"/>
          <w:sz w:val="24"/>
          <w:szCs w:val="24"/>
        </w:rPr>
        <w:t xml:space="preserve">       (8 marks)</w:t>
      </w:r>
    </w:p>
    <w:p w:rsidR="001A21C3" w:rsidRPr="00066BE9" w:rsidRDefault="0045141F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A21C3" w:rsidRPr="00066BE9">
        <w:rPr>
          <w:rFonts w:ascii="Times New Roman" w:hAnsi="Times New Roman" w:cs="Times New Roman"/>
          <w:sz w:val="24"/>
          <w:szCs w:val="24"/>
        </w:rPr>
        <w:t xml:space="preserve">) Discuss the </w:t>
      </w:r>
      <w:r>
        <w:rPr>
          <w:rFonts w:ascii="Times New Roman" w:hAnsi="Times New Roman" w:cs="Times New Roman"/>
          <w:sz w:val="24"/>
          <w:szCs w:val="24"/>
        </w:rPr>
        <w:t xml:space="preserve">urban and regional </w:t>
      </w:r>
      <w:r w:rsidR="001A21C3" w:rsidRPr="00066BE9">
        <w:rPr>
          <w:rFonts w:ascii="Times New Roman" w:hAnsi="Times New Roman" w:cs="Times New Roman"/>
          <w:sz w:val="24"/>
          <w:szCs w:val="24"/>
        </w:rPr>
        <w:t>planning theory debates</w:t>
      </w:r>
      <w:r w:rsidR="00D50041">
        <w:rPr>
          <w:rFonts w:ascii="Times New Roman" w:hAnsi="Times New Roman" w:cs="Times New Roman"/>
          <w:sz w:val="24"/>
          <w:szCs w:val="24"/>
        </w:rPr>
        <w:t xml:space="preserve"> that underpin planning as multidisciplinary </w:t>
      </w:r>
      <w:r w:rsidR="000E56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50041" w:rsidRPr="00066B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1A21C3"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B7EDA" w:rsidRPr="00FB09AF" w:rsidRDefault="005B7EDA" w:rsidP="005B7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B09AF">
        <w:rPr>
          <w:rFonts w:ascii="Times New Roman" w:hAnsi="Times New Roman" w:cs="Times New Roman"/>
          <w:sz w:val="24"/>
          <w:szCs w:val="24"/>
        </w:rPr>
        <w:t xml:space="preserve">a) Using specific examples from Kenya, explain the urban challenges that </w:t>
      </w:r>
      <w:r>
        <w:rPr>
          <w:rFonts w:ascii="Times New Roman" w:hAnsi="Times New Roman" w:cs="Times New Roman"/>
          <w:sz w:val="24"/>
          <w:szCs w:val="24"/>
        </w:rPr>
        <w:t xml:space="preserve">spatial </w:t>
      </w:r>
      <w:r w:rsidRPr="00FB09AF">
        <w:rPr>
          <w:rFonts w:ascii="Times New Roman" w:hAnsi="Times New Roman" w:cs="Times New Roman"/>
          <w:sz w:val="24"/>
          <w:szCs w:val="24"/>
        </w:rPr>
        <w:t xml:space="preserve">planning has to deal with in its expanded scope.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B09A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9AF">
        <w:rPr>
          <w:rFonts w:ascii="Times New Roman" w:hAnsi="Times New Roman" w:cs="Times New Roman"/>
          <w:sz w:val="24"/>
          <w:szCs w:val="24"/>
        </w:rPr>
        <w:t>marks)</w:t>
      </w:r>
    </w:p>
    <w:p w:rsidR="005B7EDA" w:rsidRPr="006E6161" w:rsidRDefault="005B7EDA" w:rsidP="005B7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61">
        <w:rPr>
          <w:rFonts w:ascii="Times New Roman" w:hAnsi="Times New Roman" w:cs="Times New Roman"/>
          <w:sz w:val="24"/>
          <w:szCs w:val="24"/>
        </w:rPr>
        <w:t xml:space="preserve">b) Discuss the basis for community involvement in plan making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6161">
        <w:rPr>
          <w:rFonts w:ascii="Times New Roman" w:hAnsi="Times New Roman" w:cs="Times New Roman"/>
          <w:sz w:val="24"/>
          <w:szCs w:val="24"/>
        </w:rPr>
        <w:t>(10 marks)</w:t>
      </w:r>
    </w:p>
    <w:p w:rsidR="00A864D2" w:rsidRDefault="00A864D2" w:rsidP="00A86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066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 the types of building materials used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 xml:space="preserve"> industry</w:t>
      </w:r>
    </w:p>
    <w:p w:rsidR="00A864D2" w:rsidRPr="00066BE9" w:rsidRDefault="00A864D2" w:rsidP="00A864D2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6B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66BE9">
        <w:rPr>
          <w:rFonts w:ascii="Times New Roman" w:hAnsi="Times New Roman" w:cs="Times New Roman"/>
          <w:sz w:val="24"/>
          <w:szCs w:val="24"/>
        </w:rPr>
        <w:t xml:space="preserve"> marks)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66B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64D2" w:rsidRPr="00C9517E" w:rsidRDefault="00A864D2" w:rsidP="00A86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C9517E">
        <w:rPr>
          <w:rFonts w:ascii="Times New Roman" w:hAnsi="Times New Roman" w:cs="Times New Roman"/>
          <w:sz w:val="24"/>
          <w:szCs w:val="24"/>
        </w:rPr>
        <w:t xml:space="preserve">Explain the relationship between </w:t>
      </w:r>
      <w:r>
        <w:rPr>
          <w:rFonts w:ascii="Times New Roman" w:hAnsi="Times New Roman" w:cs="Times New Roman"/>
          <w:sz w:val="24"/>
          <w:szCs w:val="24"/>
        </w:rPr>
        <w:t>Construction Management</w:t>
      </w:r>
      <w:r w:rsidRPr="00C9517E">
        <w:rPr>
          <w:rFonts w:ascii="Times New Roman" w:hAnsi="Times New Roman" w:cs="Times New Roman"/>
          <w:sz w:val="24"/>
          <w:szCs w:val="24"/>
        </w:rPr>
        <w:t xml:space="preserve"> and the following disciplines</w:t>
      </w:r>
    </w:p>
    <w:p w:rsidR="00A864D2" w:rsidRDefault="00A864D2" w:rsidP="00A86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i) Architecture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51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517E"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A864D2" w:rsidRDefault="00A864D2" w:rsidP="00A86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A864D2" w:rsidRPr="00A864D2" w:rsidRDefault="00A864D2" w:rsidP="00A86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Quantity </w:t>
      </w:r>
      <w:proofErr w:type="gramStart"/>
      <w:r>
        <w:rPr>
          <w:rFonts w:ascii="Times New Roman" w:hAnsi="Times New Roman" w:cs="Times New Roman"/>
          <w:sz w:val="24"/>
          <w:szCs w:val="24"/>
        </w:rPr>
        <w:t>Surveying</w:t>
      </w:r>
      <w:proofErr w:type="gramEnd"/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</w:r>
      <w:r w:rsidRPr="00A864D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864D2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0E56EF" w:rsidRDefault="008A51ED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4a) </w:t>
      </w:r>
      <w:r w:rsidR="009B18D7" w:rsidRPr="009B18D7">
        <w:rPr>
          <w:rFonts w:ascii="Times New Roman" w:hAnsi="Times New Roman" w:cs="Times New Roman"/>
          <w:sz w:val="24"/>
          <w:szCs w:val="24"/>
        </w:rPr>
        <w:t xml:space="preserve">Discuss </w:t>
      </w:r>
      <w:r w:rsidR="009A2AA7">
        <w:rPr>
          <w:rFonts w:ascii="Times New Roman" w:hAnsi="Times New Roman" w:cs="Times New Roman"/>
          <w:sz w:val="24"/>
          <w:szCs w:val="24"/>
        </w:rPr>
        <w:t>the components of a town</w:t>
      </w:r>
      <w:r w:rsidR="00A2400F">
        <w:rPr>
          <w:rFonts w:ascii="Times New Roman" w:hAnsi="Times New Roman" w:cs="Times New Roman"/>
          <w:sz w:val="24"/>
          <w:szCs w:val="24"/>
        </w:rPr>
        <w:t xml:space="preserve">. </w:t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</w:r>
      <w:r w:rsidR="009A2AA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A2AA7" w:rsidRPr="009B18D7">
        <w:rPr>
          <w:rFonts w:ascii="Times New Roman" w:hAnsi="Times New Roman" w:cs="Times New Roman"/>
          <w:sz w:val="24"/>
          <w:szCs w:val="24"/>
        </w:rPr>
        <w:t>(1</w:t>
      </w:r>
      <w:r w:rsidR="009A2AA7">
        <w:rPr>
          <w:rFonts w:ascii="Times New Roman" w:hAnsi="Times New Roman" w:cs="Times New Roman"/>
          <w:sz w:val="24"/>
          <w:szCs w:val="24"/>
        </w:rPr>
        <w:t>2</w:t>
      </w:r>
      <w:r w:rsidR="009A2AA7" w:rsidRPr="009B18D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A2AA7" w:rsidRPr="009A2AA7" w:rsidRDefault="009A2AA7" w:rsidP="009A2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A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Explain the following t</w:t>
      </w:r>
      <w:r w:rsidRPr="009A2AA7">
        <w:rPr>
          <w:rFonts w:ascii="Times New Roman" w:hAnsi="Times New Roman" w:cs="Times New Roman"/>
          <w:sz w:val="24"/>
          <w:szCs w:val="24"/>
        </w:rPr>
        <w:t>ypes of urban plans</w:t>
      </w:r>
    </w:p>
    <w:p w:rsidR="009A2AA7" w:rsidRPr="009A2AA7" w:rsidRDefault="009A2AA7" w:rsidP="009A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9A2AA7">
        <w:rPr>
          <w:rFonts w:ascii="Times New Roman" w:hAnsi="Times New Roman" w:cs="Times New Roman"/>
          <w:sz w:val="24"/>
          <w:szCs w:val="24"/>
        </w:rPr>
        <w:t>Master Plan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9A2AA7" w:rsidRPr="009A2AA7" w:rsidRDefault="009A2AA7" w:rsidP="009A2A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9A2AA7">
        <w:rPr>
          <w:rFonts w:ascii="Times New Roman" w:hAnsi="Times New Roman" w:cs="Times New Roman"/>
          <w:sz w:val="24"/>
          <w:szCs w:val="24"/>
        </w:rPr>
        <w:t>Structure Plan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9A2AA7" w:rsidRPr="009A2AA7" w:rsidRDefault="009A2AA7" w:rsidP="009A2A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9A2AA7">
        <w:rPr>
          <w:rFonts w:ascii="Times New Roman" w:hAnsi="Times New Roman" w:cs="Times New Roman"/>
          <w:sz w:val="24"/>
          <w:szCs w:val="24"/>
        </w:rPr>
        <w:t>Strategic Structure 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1A21C3" w:rsidRPr="00066BE9" w:rsidRDefault="000E56EF" w:rsidP="009A2AA7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51ED" w:rsidRDefault="0045141F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) </w:t>
      </w:r>
      <w:r w:rsidR="009140F1" w:rsidRPr="00066BE9">
        <w:rPr>
          <w:rFonts w:ascii="Times New Roman" w:hAnsi="Times New Roman" w:cs="Times New Roman"/>
          <w:sz w:val="24"/>
          <w:szCs w:val="24"/>
        </w:rPr>
        <w:t>Discuss advocacy</w:t>
      </w:r>
      <w:r w:rsidR="00FB09AF">
        <w:rPr>
          <w:rFonts w:ascii="Times New Roman" w:hAnsi="Times New Roman" w:cs="Times New Roman"/>
          <w:sz w:val="24"/>
          <w:szCs w:val="24"/>
        </w:rPr>
        <w:t xml:space="preserve"> </w:t>
      </w:r>
      <w:r w:rsidR="008A51ED" w:rsidRPr="00066BE9">
        <w:rPr>
          <w:rFonts w:ascii="Times New Roman" w:hAnsi="Times New Roman" w:cs="Times New Roman"/>
          <w:sz w:val="24"/>
          <w:szCs w:val="24"/>
        </w:rPr>
        <w:t>planning</w:t>
      </w:r>
      <w:r w:rsidR="009140F1">
        <w:rPr>
          <w:rFonts w:ascii="Times New Roman" w:hAnsi="Times New Roman" w:cs="Times New Roman"/>
          <w:sz w:val="24"/>
          <w:szCs w:val="24"/>
        </w:rPr>
        <w:t xml:space="preserve"> as an approach a planner can use in contemporary planning practice.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A51ED" w:rsidRPr="00066BE9">
        <w:rPr>
          <w:rFonts w:ascii="Times New Roman" w:hAnsi="Times New Roman" w:cs="Times New Roman"/>
          <w:sz w:val="24"/>
          <w:szCs w:val="24"/>
        </w:rPr>
        <w:t>(</w:t>
      </w:r>
      <w:r w:rsidR="009140F1">
        <w:rPr>
          <w:rFonts w:ascii="Times New Roman" w:hAnsi="Times New Roman" w:cs="Times New Roman"/>
          <w:sz w:val="24"/>
          <w:szCs w:val="24"/>
        </w:rPr>
        <w:t>10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 marks)          </w:t>
      </w:r>
    </w:p>
    <w:p w:rsidR="0041405D" w:rsidRPr="00066BE9" w:rsidRDefault="0041405D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 factors to be considered before approval of a building 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sectPr w:rsidR="0041405D" w:rsidRPr="00066BE9" w:rsidSect="00F4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5E22"/>
    <w:multiLevelType w:val="hybridMultilevel"/>
    <w:tmpl w:val="6C18359C"/>
    <w:lvl w:ilvl="0" w:tplc="24CAAA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8323E"/>
    <w:multiLevelType w:val="multilevel"/>
    <w:tmpl w:val="9190A450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49EF1A06"/>
    <w:multiLevelType w:val="hybridMultilevel"/>
    <w:tmpl w:val="2F9CD9E2"/>
    <w:lvl w:ilvl="0" w:tplc="658E85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340752"/>
    <w:multiLevelType w:val="hybridMultilevel"/>
    <w:tmpl w:val="6EF8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7F95"/>
    <w:multiLevelType w:val="hybridMultilevel"/>
    <w:tmpl w:val="5FC69C34"/>
    <w:lvl w:ilvl="0" w:tplc="BEF8C7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3"/>
    <w:rsid w:val="000363C9"/>
    <w:rsid w:val="00066BE9"/>
    <w:rsid w:val="00067867"/>
    <w:rsid w:val="00087C61"/>
    <w:rsid w:val="000E56EF"/>
    <w:rsid w:val="001A21C3"/>
    <w:rsid w:val="002943FA"/>
    <w:rsid w:val="002A1D0A"/>
    <w:rsid w:val="002E532B"/>
    <w:rsid w:val="003423EB"/>
    <w:rsid w:val="00402568"/>
    <w:rsid w:val="0041405D"/>
    <w:rsid w:val="0045141F"/>
    <w:rsid w:val="0047290F"/>
    <w:rsid w:val="00515E98"/>
    <w:rsid w:val="0056106F"/>
    <w:rsid w:val="005B7EDA"/>
    <w:rsid w:val="00651D3A"/>
    <w:rsid w:val="00665929"/>
    <w:rsid w:val="00762DF8"/>
    <w:rsid w:val="008A51ED"/>
    <w:rsid w:val="008D1F7A"/>
    <w:rsid w:val="008F1EE6"/>
    <w:rsid w:val="0090014C"/>
    <w:rsid w:val="009140F1"/>
    <w:rsid w:val="00916B08"/>
    <w:rsid w:val="009A2AA7"/>
    <w:rsid w:val="009B18D7"/>
    <w:rsid w:val="00A2400F"/>
    <w:rsid w:val="00A300AE"/>
    <w:rsid w:val="00A864D2"/>
    <w:rsid w:val="00AC1367"/>
    <w:rsid w:val="00AD0E9B"/>
    <w:rsid w:val="00B87B79"/>
    <w:rsid w:val="00BF52C9"/>
    <w:rsid w:val="00C60F70"/>
    <w:rsid w:val="00D50041"/>
    <w:rsid w:val="00D913B2"/>
    <w:rsid w:val="00E909D9"/>
    <w:rsid w:val="00F24CAF"/>
    <w:rsid w:val="00F27E72"/>
    <w:rsid w:val="00F42201"/>
    <w:rsid w:val="00FB09AF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Mogoria</dc:creator>
  <cp:lastModifiedBy>pc</cp:lastModifiedBy>
  <cp:revision>7</cp:revision>
  <cp:lastPrinted>2013-10-22T19:27:00Z</cp:lastPrinted>
  <dcterms:created xsi:type="dcterms:W3CDTF">2016-11-15T19:24:00Z</dcterms:created>
  <dcterms:modified xsi:type="dcterms:W3CDTF">2016-11-16T08:27:00Z</dcterms:modified>
</cp:coreProperties>
</file>