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70415A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70415A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70415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AE4500"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437EF6" w:rsidRDefault="00437EF6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SECOND SEMESTER BACHELOR OF PURCHASING AND SUPPLIES MANAGEMENT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927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343B08">
        <w:rPr>
          <w:rFonts w:ascii="Times New Roman" w:hAnsi="Times New Roman"/>
          <w:b/>
          <w:sz w:val="24"/>
          <w:szCs w:val="24"/>
        </w:rPr>
        <w:t>3201:  BUSINESS LAW</w:t>
      </w:r>
      <w:r w:rsidR="00437EF6">
        <w:rPr>
          <w:rFonts w:ascii="Times New Roman" w:hAnsi="Times New Roman"/>
          <w:b/>
          <w:sz w:val="24"/>
          <w:szCs w:val="24"/>
        </w:rPr>
        <w:t xml:space="preserve">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70415A" w:rsidP="00137B44">
      <w:pPr>
        <w:rPr>
          <w:rFonts w:ascii="Times New Roman" w:hAnsi="Times New Roman"/>
          <w:b/>
          <w:sz w:val="24"/>
          <w:szCs w:val="24"/>
        </w:rPr>
      </w:pPr>
      <w:r w:rsidRPr="0070415A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B212B0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70415A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0415A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E24E28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9D4642" w:rsidRDefault="00751DD5" w:rsidP="009D4642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</w:t>
      </w:r>
      <w:r w:rsidR="00BA50A1">
        <w:rPr>
          <w:rFonts w:ascii="Times New Roman" w:hAnsi="Times New Roman" w:cs="Times New Roman"/>
          <w:sz w:val="24"/>
          <w:szCs w:val="24"/>
        </w:rPr>
        <w:t xml:space="preserve">between law and morality  </w:t>
      </w:r>
      <w:r w:rsidR="002F4345">
        <w:rPr>
          <w:rFonts w:ascii="Times New Roman" w:hAnsi="Times New Roman" w:cs="Times New Roman"/>
          <w:sz w:val="24"/>
          <w:szCs w:val="24"/>
        </w:rPr>
        <w:tab/>
      </w:r>
      <w:r w:rsidR="002F4345">
        <w:rPr>
          <w:rFonts w:ascii="Times New Roman" w:hAnsi="Times New Roman" w:cs="Times New Roman"/>
          <w:sz w:val="24"/>
          <w:szCs w:val="24"/>
        </w:rPr>
        <w:tab/>
      </w:r>
      <w:r w:rsidR="002F4345">
        <w:rPr>
          <w:rFonts w:ascii="Times New Roman" w:hAnsi="Times New Roman" w:cs="Times New Roman"/>
          <w:sz w:val="24"/>
          <w:szCs w:val="24"/>
        </w:rPr>
        <w:tab/>
      </w:r>
      <w:r w:rsidR="002F4345">
        <w:rPr>
          <w:rFonts w:ascii="Times New Roman" w:hAnsi="Times New Roman" w:cs="Times New Roman"/>
          <w:sz w:val="24"/>
          <w:szCs w:val="24"/>
        </w:rPr>
        <w:tab/>
      </w:r>
      <w:r w:rsidR="002F4345">
        <w:rPr>
          <w:rFonts w:ascii="Times New Roman" w:hAnsi="Times New Roman" w:cs="Times New Roman"/>
          <w:sz w:val="24"/>
          <w:szCs w:val="24"/>
        </w:rPr>
        <w:tab/>
      </w:r>
      <w:r w:rsidR="00BA50A1">
        <w:rPr>
          <w:rFonts w:ascii="Times New Roman" w:hAnsi="Times New Roman" w:cs="Times New Roman"/>
          <w:sz w:val="24"/>
          <w:szCs w:val="24"/>
        </w:rPr>
        <w:t>(5 marks)</w:t>
      </w:r>
    </w:p>
    <w:p w:rsidR="00BA50A1" w:rsidRDefault="00BA50A1" w:rsidP="009D4642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“African customary law has been recognized as a source of law in </w:t>
      </w:r>
      <w:r w:rsidR="001B7190">
        <w:rPr>
          <w:rFonts w:ascii="Times New Roman" w:hAnsi="Times New Roman" w:cs="Times New Roman"/>
          <w:sz w:val="24"/>
          <w:szCs w:val="24"/>
        </w:rPr>
        <w:t>Kenya;</w:t>
      </w:r>
      <w:r>
        <w:rPr>
          <w:rFonts w:ascii="Times New Roman" w:hAnsi="Times New Roman" w:cs="Times New Roman"/>
          <w:sz w:val="24"/>
          <w:szCs w:val="24"/>
        </w:rPr>
        <w:t xml:space="preserve"> it applies subject to some limitations.”  Discuss these </w:t>
      </w:r>
      <w:r w:rsidR="002F4345">
        <w:rPr>
          <w:rFonts w:ascii="Times New Roman" w:hAnsi="Times New Roman" w:cs="Times New Roman"/>
          <w:sz w:val="24"/>
          <w:szCs w:val="24"/>
        </w:rPr>
        <w:t xml:space="preserve">limitations  </w:t>
      </w:r>
      <w:r w:rsidR="002F43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F4345">
        <w:rPr>
          <w:rFonts w:ascii="Times New Roman" w:hAnsi="Times New Roman" w:cs="Times New Roman"/>
          <w:sz w:val="24"/>
          <w:szCs w:val="24"/>
        </w:rPr>
        <w:tab/>
      </w:r>
      <w:r w:rsidR="002F4345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2F4345" w:rsidRDefault="002F4345" w:rsidP="009D4642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Juma was a shopkeeper and he had displayed a flick-knife</w:t>
      </w:r>
      <w:r w:rsidR="00814DD8">
        <w:rPr>
          <w:rFonts w:ascii="Times New Roman" w:hAnsi="Times New Roman" w:cs="Times New Roman"/>
          <w:sz w:val="24"/>
          <w:szCs w:val="24"/>
        </w:rPr>
        <w:t xml:space="preserve"> in his sho</w:t>
      </w:r>
      <w:r>
        <w:rPr>
          <w:rFonts w:ascii="Times New Roman" w:hAnsi="Times New Roman" w:cs="Times New Roman"/>
          <w:sz w:val="24"/>
          <w:szCs w:val="24"/>
        </w:rPr>
        <w:t>p hidden with a price tag behind it.  He was arrested by the police and was charged with the offence of offering a flick-knife for sale contrary to the laws of this country.  You are required:</w:t>
      </w:r>
    </w:p>
    <w:p w:rsidR="002F4345" w:rsidRDefault="002F4345" w:rsidP="002F4345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advise Juma the next course of action as a legal student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F4345" w:rsidRDefault="002F4345" w:rsidP="002F4345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whether Juma’s action of display of the flick-knife was an offer to the public.  (Support your answer with a decided case).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2F4345" w:rsidRDefault="002F4345" w:rsidP="002F4345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ways the relationship of the principal and agent may be terminated by act of the parties.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F4345" w:rsidRDefault="002F4345" w:rsidP="002F43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345" w:rsidRDefault="002F4345" w:rsidP="002F43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345" w:rsidRDefault="002F4345" w:rsidP="002F43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345" w:rsidRPr="002F4345" w:rsidRDefault="002F4345" w:rsidP="002F43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345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2F4345" w:rsidRDefault="002F4345" w:rsidP="002F4345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five general defenses which can be raised by defendant in any action in tort.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2F4345" w:rsidRDefault="002F4345" w:rsidP="002F4345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conditions which make principal to ratify the transaction which an agent made without principal’s authority.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(8 marks) </w:t>
      </w:r>
    </w:p>
    <w:p w:rsidR="007E1744" w:rsidRDefault="007E1744" w:rsidP="007E174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744" w:rsidRPr="007E1744" w:rsidRDefault="007E1744" w:rsidP="007E174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744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7E1744" w:rsidRDefault="007E1744" w:rsidP="007E1744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remedies available to the buyer where the seller is in breach of contract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E1744" w:rsidRDefault="007E1744" w:rsidP="007E1744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conditions and warranties implied in the Hire Purchase Act. 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E1744" w:rsidRDefault="007E1744" w:rsidP="007E174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744" w:rsidRPr="007E1744" w:rsidRDefault="007E1744" w:rsidP="007E174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744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7E1744" w:rsidRDefault="007E1744" w:rsidP="007E174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characteristics of negotiable instruments.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7E1744" w:rsidRDefault="007E1744" w:rsidP="007E174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“One of the elements of a contract is the intention of the parties to create legal relations.”  Explain how this affect:-</w:t>
      </w:r>
    </w:p>
    <w:p w:rsidR="007E1744" w:rsidRDefault="007E1744" w:rsidP="007E1744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Commercial agreements.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E1744" w:rsidRDefault="007E1744" w:rsidP="007E1744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Domestic agreements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7E1744" w:rsidRDefault="007E1744" w:rsidP="007E1744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agreements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E1744" w:rsidRDefault="007E1744" w:rsidP="007E1744">
      <w:pPr>
        <w:pStyle w:val="ListParagraph"/>
        <w:shd w:val="clear" w:color="auto" w:fill="FFFFFF" w:themeFill="background1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E1744" w:rsidRPr="007E1744" w:rsidRDefault="007E1744" w:rsidP="007E174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744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7E1744" w:rsidRDefault="007E1744" w:rsidP="007E1744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principles of insurance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7E1744" w:rsidRPr="007E1744" w:rsidRDefault="007E1744" w:rsidP="007E1744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exemptions to the common rule of </w:t>
      </w:r>
      <w:r w:rsidR="00C93D7B">
        <w:rPr>
          <w:rFonts w:ascii="Times New Roman" w:hAnsi="Times New Roman" w:cs="Times New Roman"/>
          <w:sz w:val="24"/>
          <w:szCs w:val="24"/>
        </w:rPr>
        <w:t xml:space="preserve">Nemo dat quad non habet  </w:t>
      </w:r>
      <w:r w:rsidR="00C93D7B">
        <w:rPr>
          <w:rFonts w:ascii="Times New Roman" w:hAnsi="Times New Roman" w:cs="Times New Roman"/>
          <w:sz w:val="24"/>
          <w:szCs w:val="24"/>
        </w:rPr>
        <w:tab/>
        <w:t>(10 marks)</w:t>
      </w:r>
    </w:p>
    <w:sectPr w:rsidR="007E1744" w:rsidRPr="007E1744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10D" w:rsidRDefault="00A9010D" w:rsidP="00684E5D">
      <w:pPr>
        <w:spacing w:after="0" w:line="240" w:lineRule="auto"/>
      </w:pPr>
      <w:r>
        <w:separator/>
      </w:r>
    </w:p>
  </w:endnote>
  <w:endnote w:type="continuationSeparator" w:id="1">
    <w:p w:rsidR="00A9010D" w:rsidRDefault="00A9010D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E24E28" w:rsidRPr="00E24E28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10D" w:rsidRDefault="00A9010D" w:rsidP="00684E5D">
      <w:pPr>
        <w:spacing w:after="0" w:line="240" w:lineRule="auto"/>
      </w:pPr>
      <w:r>
        <w:separator/>
      </w:r>
    </w:p>
  </w:footnote>
  <w:footnote w:type="continuationSeparator" w:id="1">
    <w:p w:rsidR="00A9010D" w:rsidRDefault="00A9010D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D76"/>
    <w:multiLevelType w:val="hybridMultilevel"/>
    <w:tmpl w:val="68E0E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B76C8"/>
    <w:multiLevelType w:val="hybridMultilevel"/>
    <w:tmpl w:val="617E8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5568C"/>
    <w:multiLevelType w:val="hybridMultilevel"/>
    <w:tmpl w:val="770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70A1F"/>
    <w:multiLevelType w:val="hybridMultilevel"/>
    <w:tmpl w:val="60761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24F4"/>
    <w:multiLevelType w:val="hybridMultilevel"/>
    <w:tmpl w:val="30B02780"/>
    <w:lvl w:ilvl="0" w:tplc="24623D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326F4"/>
    <w:multiLevelType w:val="hybridMultilevel"/>
    <w:tmpl w:val="9806930E"/>
    <w:lvl w:ilvl="0" w:tplc="D04ED3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D435A"/>
    <w:multiLevelType w:val="hybridMultilevel"/>
    <w:tmpl w:val="FE56E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3056FE"/>
    <w:multiLevelType w:val="hybridMultilevel"/>
    <w:tmpl w:val="1ED6756C"/>
    <w:lvl w:ilvl="0" w:tplc="13E8EC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52779"/>
    <w:multiLevelType w:val="hybridMultilevel"/>
    <w:tmpl w:val="92A07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F77E3"/>
    <w:multiLevelType w:val="hybridMultilevel"/>
    <w:tmpl w:val="9F760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C438B3"/>
    <w:multiLevelType w:val="hybridMultilevel"/>
    <w:tmpl w:val="3DCE833C"/>
    <w:lvl w:ilvl="0" w:tplc="1E0030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0B635D"/>
    <w:multiLevelType w:val="hybridMultilevel"/>
    <w:tmpl w:val="99060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5"/>
  </w:num>
  <w:num w:numId="5">
    <w:abstractNumId w:val="19"/>
  </w:num>
  <w:num w:numId="6">
    <w:abstractNumId w:val="9"/>
  </w:num>
  <w:num w:numId="7">
    <w:abstractNumId w:val="33"/>
  </w:num>
  <w:num w:numId="8">
    <w:abstractNumId w:val="22"/>
  </w:num>
  <w:num w:numId="9">
    <w:abstractNumId w:val="12"/>
  </w:num>
  <w:num w:numId="10">
    <w:abstractNumId w:val="4"/>
  </w:num>
  <w:num w:numId="11">
    <w:abstractNumId w:val="21"/>
  </w:num>
  <w:num w:numId="12">
    <w:abstractNumId w:val="27"/>
  </w:num>
  <w:num w:numId="13">
    <w:abstractNumId w:val="1"/>
  </w:num>
  <w:num w:numId="14">
    <w:abstractNumId w:val="28"/>
  </w:num>
  <w:num w:numId="15">
    <w:abstractNumId w:val="18"/>
  </w:num>
  <w:num w:numId="16">
    <w:abstractNumId w:val="17"/>
  </w:num>
  <w:num w:numId="17">
    <w:abstractNumId w:val="23"/>
  </w:num>
  <w:num w:numId="18">
    <w:abstractNumId w:val="29"/>
  </w:num>
  <w:num w:numId="19">
    <w:abstractNumId w:val="26"/>
  </w:num>
  <w:num w:numId="20">
    <w:abstractNumId w:val="2"/>
  </w:num>
  <w:num w:numId="21">
    <w:abstractNumId w:val="24"/>
  </w:num>
  <w:num w:numId="22">
    <w:abstractNumId w:val="30"/>
  </w:num>
  <w:num w:numId="23">
    <w:abstractNumId w:val="32"/>
  </w:num>
  <w:num w:numId="24">
    <w:abstractNumId w:val="7"/>
  </w:num>
  <w:num w:numId="25">
    <w:abstractNumId w:val="14"/>
  </w:num>
  <w:num w:numId="26">
    <w:abstractNumId w:val="10"/>
  </w:num>
  <w:num w:numId="27">
    <w:abstractNumId w:val="8"/>
  </w:num>
  <w:num w:numId="28">
    <w:abstractNumId w:val="16"/>
  </w:num>
  <w:num w:numId="29">
    <w:abstractNumId w:val="31"/>
  </w:num>
  <w:num w:numId="30">
    <w:abstractNumId w:val="0"/>
  </w:num>
  <w:num w:numId="31">
    <w:abstractNumId w:val="6"/>
  </w:num>
  <w:num w:numId="32">
    <w:abstractNumId w:val="20"/>
  </w:num>
  <w:num w:numId="33">
    <w:abstractNumId w:val="11"/>
  </w:num>
  <w:num w:numId="34">
    <w:abstractNumId w:val="2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2162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566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0415A"/>
    <w:rsid w:val="00710197"/>
    <w:rsid w:val="0072401C"/>
    <w:rsid w:val="0073203A"/>
    <w:rsid w:val="007334BB"/>
    <w:rsid w:val="00747AB6"/>
    <w:rsid w:val="00751DD5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4DD8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10D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5A02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12B0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24E2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17</cp:revision>
  <cp:lastPrinted>2016-07-18T17:33:00Z</cp:lastPrinted>
  <dcterms:created xsi:type="dcterms:W3CDTF">2016-07-18T19:53:00Z</dcterms:created>
  <dcterms:modified xsi:type="dcterms:W3CDTF">2016-07-27T14:55:00Z</dcterms:modified>
</cp:coreProperties>
</file>