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807789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807789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778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B83153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>
        <w:rPr>
          <w:rFonts w:ascii="Times New Roman" w:hAnsi="Times New Roman"/>
          <w:sz w:val="24"/>
          <w:szCs w:val="24"/>
        </w:rPr>
        <w:t xml:space="preserve">FOOD SCIENCE </w:t>
      </w:r>
      <w:r w:rsidR="00456829">
        <w:rPr>
          <w:rFonts w:ascii="Times New Roman" w:hAnsi="Times New Roman"/>
          <w:sz w:val="24"/>
          <w:szCs w:val="24"/>
        </w:rPr>
        <w:t xml:space="preserve">IN </w:t>
      </w:r>
      <w:r w:rsidR="001112A8">
        <w:rPr>
          <w:rFonts w:ascii="Times New Roman" w:hAnsi="Times New Roman"/>
          <w:sz w:val="24"/>
          <w:szCs w:val="24"/>
        </w:rPr>
        <w:t>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45682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3100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INTRODUCTION TO </w:t>
      </w:r>
      <w:r w:rsidR="001112A8">
        <w:rPr>
          <w:rFonts w:ascii="Times New Roman" w:hAnsi="Times New Roman"/>
          <w:b/>
          <w:sz w:val="24"/>
          <w:szCs w:val="24"/>
        </w:rPr>
        <w:t>NUTRITION AND DIETETICS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807789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7789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807789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807789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456829" w:rsidRDefault="00456829" w:rsidP="00456829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Glycemic index.</w:t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56829" w:rsidRDefault="00456829" w:rsidP="00456829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connection between vitamin A and vision stating the stages of manifestations of its deficiency.</w:t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456829" w:rsidRDefault="00456829" w:rsidP="00456829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absorption of non-haem iron is significantly influenced by various food components.  Identify four such components suggesting two ways to counteract this negative influence.</w:t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456829" w:rsidRDefault="00456829" w:rsidP="00456829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Dietary Reference Intakes (DRIs) are tools used by consumers to make healthier food choices.  Distinguish between the Estimated Average Requirement (EAR) and Recommended Dietary Allowance (RDA) </w:t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456829" w:rsidRDefault="00456829" w:rsidP="00456829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the following:</w:t>
      </w:r>
    </w:p>
    <w:p w:rsidR="00456829" w:rsidRDefault="00456829" w:rsidP="00456829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Calcium and Phosphorous </w:t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456829" w:rsidRDefault="00456829" w:rsidP="00456829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Osteomalacia and </w:t>
      </w:r>
      <w:r w:rsidR="000B42C3">
        <w:rPr>
          <w:rFonts w:ascii="Times New Roman" w:hAnsi="Times New Roman"/>
          <w:sz w:val="24"/>
          <w:szCs w:val="24"/>
        </w:rPr>
        <w:t>Osteoporosis.</w:t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</w:r>
      <w:r w:rsidR="000B42C3">
        <w:rPr>
          <w:rFonts w:ascii="Times New Roman" w:hAnsi="Times New Roman"/>
          <w:sz w:val="24"/>
          <w:szCs w:val="24"/>
        </w:rPr>
        <w:tab/>
        <w:t>(2 marks)</w:t>
      </w:r>
    </w:p>
    <w:p w:rsidR="000B42C3" w:rsidRDefault="000B42C3" w:rsidP="000B42C3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four health benefits of dietary fiber to the human body.</w:t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0B42C3" w:rsidRDefault="000B42C3" w:rsidP="000B42C3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each of the following terms in one sentence</w:t>
      </w:r>
    </w:p>
    <w:p w:rsidR="000B42C3" w:rsidRDefault="000B42C3" w:rsidP="000B42C3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0B42C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0B42C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0B42C3" w:rsidRPr="00456829" w:rsidRDefault="000B42C3" w:rsidP="000B42C3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Lysine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0B42C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0B42C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A343C" w:rsidRPr="004F34EA" w:rsidRDefault="00CA343C" w:rsidP="004F34EA">
      <w:pPr>
        <w:pStyle w:val="ListParagraph"/>
        <w:numPr>
          <w:ilvl w:val="0"/>
          <w:numId w:val="3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F34EA">
        <w:rPr>
          <w:rFonts w:ascii="Times New Roman" w:hAnsi="Times New Roman"/>
          <w:sz w:val="24"/>
          <w:szCs w:val="24"/>
        </w:rPr>
        <w:t>The ingredients listed below are for a cheese sauce.</w:t>
      </w:r>
    </w:p>
    <w:p w:rsidR="00CA343C" w:rsidRPr="00CA343C" w:rsidRDefault="00CA343C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43C">
        <w:rPr>
          <w:rFonts w:ascii="Times New Roman" w:hAnsi="Times New Roman" w:cs="Times New Roman"/>
          <w:b/>
          <w:sz w:val="24"/>
          <w:szCs w:val="24"/>
        </w:rPr>
        <w:t>Cheese sauce</w:t>
      </w:r>
    </w:p>
    <w:p w:rsidR="00CA343C" w:rsidRDefault="00CA343C" w:rsidP="00CA343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g butter</w:t>
      </w:r>
    </w:p>
    <w:p w:rsidR="00CA343C" w:rsidRDefault="00CA343C" w:rsidP="00CA343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g plain flour</w:t>
      </w:r>
    </w:p>
    <w:p w:rsidR="00CA343C" w:rsidRDefault="00CA343C" w:rsidP="00CA343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ml milk</w:t>
      </w:r>
    </w:p>
    <w:p w:rsidR="00CA343C" w:rsidRDefault="00CA343C" w:rsidP="00CA343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g grated cheese</w:t>
      </w:r>
    </w:p>
    <w:p w:rsidR="00CA343C" w:rsidRDefault="00CA343C" w:rsidP="00CA343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and pepper</w:t>
      </w:r>
    </w:p>
    <w:p w:rsidR="00CA343C" w:rsidRPr="004F34EA" w:rsidRDefault="00317DC0" w:rsidP="004F34EA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F34EA">
        <w:rPr>
          <w:rFonts w:ascii="Times New Roman" w:hAnsi="Times New Roman"/>
          <w:sz w:val="24"/>
          <w:szCs w:val="24"/>
        </w:rPr>
        <w:t xml:space="preserve">Explain why the sauce is not suitable for someone suffering from coeliac disease? </w:t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</w:r>
      <w:r w:rsidRPr="004F34EA">
        <w:rPr>
          <w:rFonts w:ascii="Times New Roman" w:hAnsi="Times New Roman"/>
          <w:sz w:val="24"/>
          <w:szCs w:val="24"/>
        </w:rPr>
        <w:tab/>
        <w:t>(2 marks)</w:t>
      </w:r>
    </w:p>
    <w:p w:rsidR="00317DC0" w:rsidRDefault="00317DC0" w:rsidP="00CA343C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three ways the sauce could be modified to follow healthy eating guidelines.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17DC0" w:rsidRDefault="00317DC0" w:rsidP="00CA343C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District Nutrition Officer, you are assigned to carry out a survey on Vitamin A deficiency in </w:t>
      </w:r>
      <w:r w:rsidR="004F34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District.  Clearly describe the different disorders you would expect.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317DC0" w:rsidRPr="00317DC0" w:rsidRDefault="00317DC0" w:rsidP="00317DC0">
      <w:pPr>
        <w:tabs>
          <w:tab w:val="left" w:pos="270"/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F1C8E" w:rsidRDefault="00EF1C8E" w:rsidP="00EF1C8E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Dietary diversity is a practical approach used to address both macro-and micronutrient deficiencies in Kenya today.  Broadly discus four strategies which promote and facilitate dietary diversification to achieve complementarity of cereal or tuber-based diets.</w:t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(12 marks)</w:t>
      </w:r>
    </w:p>
    <w:p w:rsidR="00EF1C8E" w:rsidRDefault="00EF1C8E" w:rsidP="00EF1C8E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four ways each of the following play a protective role in human health.</w:t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 w:rsidR="003822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 marks)</w:t>
      </w:r>
    </w:p>
    <w:p w:rsidR="00EF1C8E" w:rsidRDefault="00EF1C8E" w:rsidP="00EF1C8E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Anti-oxidants</w:t>
      </w:r>
    </w:p>
    <w:p w:rsidR="00EF1C8E" w:rsidRPr="00EF1C8E" w:rsidRDefault="00EF1C8E" w:rsidP="00EF1C8E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probiotics</w:t>
      </w:r>
    </w:p>
    <w:p w:rsidR="00F24A60" w:rsidRDefault="00F24A6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24A60" w:rsidRDefault="00F24A6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24A60" w:rsidRDefault="00AB01B5" w:rsidP="00F24A60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Iodine</w:t>
      </w:r>
      <w:r w:rsidR="00F24A60">
        <w:rPr>
          <w:rFonts w:ascii="Times New Roman" w:hAnsi="Times New Roman"/>
          <w:sz w:val="24"/>
          <w:szCs w:val="24"/>
        </w:rPr>
        <w:t xml:space="preserve"> deficiency is one of the most common causes of poor health and development status in the developing world today.  Outline 3 causes of the deficiency discussing three intervention measures you would initiate to curb the problems.</w:t>
      </w:r>
      <w:r w:rsidR="00F24A60">
        <w:rPr>
          <w:rFonts w:ascii="Times New Roman" w:hAnsi="Times New Roman"/>
          <w:sz w:val="24"/>
          <w:szCs w:val="24"/>
        </w:rPr>
        <w:tab/>
      </w:r>
      <w:r w:rsidR="00F24A60">
        <w:rPr>
          <w:rFonts w:ascii="Times New Roman" w:hAnsi="Times New Roman"/>
          <w:sz w:val="24"/>
          <w:szCs w:val="24"/>
        </w:rPr>
        <w:tab/>
        <w:t>(9 marks)</w:t>
      </w:r>
    </w:p>
    <w:p w:rsidR="00F24A60" w:rsidRDefault="00646933" w:rsidP="00F24A60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24A60">
        <w:rPr>
          <w:rFonts w:ascii="Times New Roman" w:hAnsi="Times New Roman"/>
          <w:sz w:val="24"/>
          <w:szCs w:val="24"/>
        </w:rPr>
        <w:t>iscus</w:t>
      </w:r>
      <w:r>
        <w:rPr>
          <w:rFonts w:ascii="Times New Roman" w:hAnsi="Times New Roman"/>
          <w:sz w:val="24"/>
          <w:szCs w:val="24"/>
        </w:rPr>
        <w:t>s</w:t>
      </w:r>
      <w:r w:rsidR="00F24A60">
        <w:rPr>
          <w:rFonts w:ascii="Times New Roman" w:hAnsi="Times New Roman"/>
          <w:sz w:val="24"/>
          <w:szCs w:val="24"/>
        </w:rPr>
        <w:t xml:space="preserve"> on the digestion and absorption of;</w:t>
      </w:r>
    </w:p>
    <w:p w:rsidR="00F24A60" w:rsidRDefault="00F24A60" w:rsidP="00F24A60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Carbohydrates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24A60" w:rsidRPr="00F24A60" w:rsidRDefault="00F24A60" w:rsidP="00F24A60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Lipids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5F" w:rsidRDefault="00E1655F" w:rsidP="00383070">
      <w:pPr>
        <w:spacing w:after="0" w:line="240" w:lineRule="auto"/>
      </w:pPr>
      <w:r>
        <w:separator/>
      </w:r>
    </w:p>
  </w:endnote>
  <w:endnote w:type="continuationSeparator" w:id="1">
    <w:p w:rsidR="00E1655F" w:rsidRDefault="00E1655F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07789">
      <w:fldChar w:fldCharType="begin"/>
    </w:r>
    <w:r>
      <w:instrText xml:space="preserve"> PAGE   \* MERGEFORMAT </w:instrText>
    </w:r>
    <w:r w:rsidR="00807789">
      <w:fldChar w:fldCharType="separate"/>
    </w:r>
    <w:r w:rsidR="00646933" w:rsidRPr="00646933">
      <w:rPr>
        <w:rFonts w:asciiTheme="majorHAnsi" w:hAnsiTheme="majorHAnsi"/>
        <w:noProof/>
      </w:rPr>
      <w:t>3</w:t>
    </w:r>
    <w:r w:rsidR="00807789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5F" w:rsidRDefault="00E1655F" w:rsidP="00383070">
      <w:pPr>
        <w:spacing w:after="0" w:line="240" w:lineRule="auto"/>
      </w:pPr>
      <w:r>
        <w:separator/>
      </w:r>
    </w:p>
  </w:footnote>
  <w:footnote w:type="continuationSeparator" w:id="1">
    <w:p w:rsidR="00E1655F" w:rsidRDefault="00E1655F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145"/>
    <w:multiLevelType w:val="hybridMultilevel"/>
    <w:tmpl w:val="C518A958"/>
    <w:lvl w:ilvl="0" w:tplc="507C02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5686"/>
    <w:multiLevelType w:val="hybridMultilevel"/>
    <w:tmpl w:val="6A862B52"/>
    <w:lvl w:ilvl="0" w:tplc="B34CF3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E3F07"/>
    <w:multiLevelType w:val="hybridMultilevel"/>
    <w:tmpl w:val="6602C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B7D"/>
    <w:multiLevelType w:val="hybridMultilevel"/>
    <w:tmpl w:val="41AE2166"/>
    <w:lvl w:ilvl="0" w:tplc="CE3C51E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F6186"/>
    <w:multiLevelType w:val="hybridMultilevel"/>
    <w:tmpl w:val="C06C9192"/>
    <w:lvl w:ilvl="0" w:tplc="E0A26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E04491"/>
    <w:multiLevelType w:val="hybridMultilevel"/>
    <w:tmpl w:val="7AD47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681239"/>
    <w:multiLevelType w:val="hybridMultilevel"/>
    <w:tmpl w:val="413CF9EA"/>
    <w:lvl w:ilvl="0" w:tplc="E6A287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E6408"/>
    <w:multiLevelType w:val="hybridMultilevel"/>
    <w:tmpl w:val="8892E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6F1B"/>
    <w:multiLevelType w:val="hybridMultilevel"/>
    <w:tmpl w:val="EE46A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81440"/>
    <w:multiLevelType w:val="hybridMultilevel"/>
    <w:tmpl w:val="46AA3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729BD"/>
    <w:multiLevelType w:val="hybridMultilevel"/>
    <w:tmpl w:val="CE0AF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96F7C"/>
    <w:multiLevelType w:val="hybridMultilevel"/>
    <w:tmpl w:val="EBAA896E"/>
    <w:lvl w:ilvl="0" w:tplc="91D2B9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3461BF9"/>
    <w:multiLevelType w:val="hybridMultilevel"/>
    <w:tmpl w:val="7594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</w:num>
  <w:num w:numId="4">
    <w:abstractNumId w:val="20"/>
  </w:num>
  <w:num w:numId="5">
    <w:abstractNumId w:val="16"/>
  </w:num>
  <w:num w:numId="6">
    <w:abstractNumId w:val="30"/>
  </w:num>
  <w:num w:numId="7">
    <w:abstractNumId w:val="25"/>
  </w:num>
  <w:num w:numId="8">
    <w:abstractNumId w:val="28"/>
  </w:num>
  <w:num w:numId="9">
    <w:abstractNumId w:val="9"/>
  </w:num>
  <w:num w:numId="10">
    <w:abstractNumId w:val="29"/>
  </w:num>
  <w:num w:numId="11">
    <w:abstractNumId w:val="1"/>
  </w:num>
  <w:num w:numId="12">
    <w:abstractNumId w:val="5"/>
  </w:num>
  <w:num w:numId="13">
    <w:abstractNumId w:val="17"/>
  </w:num>
  <w:num w:numId="14">
    <w:abstractNumId w:val="23"/>
  </w:num>
  <w:num w:numId="15">
    <w:abstractNumId w:val="13"/>
  </w:num>
  <w:num w:numId="16">
    <w:abstractNumId w:val="19"/>
  </w:num>
  <w:num w:numId="17">
    <w:abstractNumId w:val="18"/>
  </w:num>
  <w:num w:numId="18">
    <w:abstractNumId w:val="22"/>
  </w:num>
  <w:num w:numId="19">
    <w:abstractNumId w:val="27"/>
  </w:num>
  <w:num w:numId="20">
    <w:abstractNumId w:val="7"/>
  </w:num>
  <w:num w:numId="21">
    <w:abstractNumId w:val="21"/>
  </w:num>
  <w:num w:numId="22">
    <w:abstractNumId w:val="14"/>
  </w:num>
  <w:num w:numId="23">
    <w:abstractNumId w:val="11"/>
  </w:num>
  <w:num w:numId="24">
    <w:abstractNumId w:val="2"/>
  </w:num>
  <w:num w:numId="25">
    <w:abstractNumId w:val="0"/>
  </w:num>
  <w:num w:numId="26">
    <w:abstractNumId w:val="6"/>
  </w:num>
  <w:num w:numId="27">
    <w:abstractNumId w:val="8"/>
  </w:num>
  <w:num w:numId="28">
    <w:abstractNumId w:val="24"/>
  </w:num>
  <w:num w:numId="29">
    <w:abstractNumId w:val="3"/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418DB"/>
    <w:rsid w:val="000513AE"/>
    <w:rsid w:val="00077F00"/>
    <w:rsid w:val="000B42C3"/>
    <w:rsid w:val="001068F0"/>
    <w:rsid w:val="001112A8"/>
    <w:rsid w:val="00134ED1"/>
    <w:rsid w:val="0018463E"/>
    <w:rsid w:val="001A0BBD"/>
    <w:rsid w:val="001C09DF"/>
    <w:rsid w:val="001C277F"/>
    <w:rsid w:val="001F04C2"/>
    <w:rsid w:val="002F4680"/>
    <w:rsid w:val="00317DC0"/>
    <w:rsid w:val="00353A00"/>
    <w:rsid w:val="00363FD8"/>
    <w:rsid w:val="0038223A"/>
    <w:rsid w:val="00383070"/>
    <w:rsid w:val="00384F63"/>
    <w:rsid w:val="00384FE5"/>
    <w:rsid w:val="003D344C"/>
    <w:rsid w:val="003D7618"/>
    <w:rsid w:val="00456829"/>
    <w:rsid w:val="004F34EA"/>
    <w:rsid w:val="00535574"/>
    <w:rsid w:val="005820AA"/>
    <w:rsid w:val="005A1416"/>
    <w:rsid w:val="005A5617"/>
    <w:rsid w:val="005E0520"/>
    <w:rsid w:val="00646933"/>
    <w:rsid w:val="00662313"/>
    <w:rsid w:val="00682B80"/>
    <w:rsid w:val="00685608"/>
    <w:rsid w:val="006B1F61"/>
    <w:rsid w:val="00761B1E"/>
    <w:rsid w:val="007B3906"/>
    <w:rsid w:val="007E62D0"/>
    <w:rsid w:val="00807789"/>
    <w:rsid w:val="008160D6"/>
    <w:rsid w:val="00835BDC"/>
    <w:rsid w:val="009B08DA"/>
    <w:rsid w:val="009E05DD"/>
    <w:rsid w:val="00A205AD"/>
    <w:rsid w:val="00AA63FF"/>
    <w:rsid w:val="00AB01B5"/>
    <w:rsid w:val="00AB5124"/>
    <w:rsid w:val="00B23178"/>
    <w:rsid w:val="00B62113"/>
    <w:rsid w:val="00B83153"/>
    <w:rsid w:val="00BA478E"/>
    <w:rsid w:val="00BE4402"/>
    <w:rsid w:val="00BF0BC5"/>
    <w:rsid w:val="00C27C45"/>
    <w:rsid w:val="00C362AA"/>
    <w:rsid w:val="00C453EB"/>
    <w:rsid w:val="00C46E65"/>
    <w:rsid w:val="00C973D0"/>
    <w:rsid w:val="00CA343C"/>
    <w:rsid w:val="00D504CA"/>
    <w:rsid w:val="00DA525D"/>
    <w:rsid w:val="00DC13E9"/>
    <w:rsid w:val="00DC6C4E"/>
    <w:rsid w:val="00DD27A2"/>
    <w:rsid w:val="00E1655F"/>
    <w:rsid w:val="00E20179"/>
    <w:rsid w:val="00E20EC4"/>
    <w:rsid w:val="00E76A5B"/>
    <w:rsid w:val="00EB7ED8"/>
    <w:rsid w:val="00EF1C8E"/>
    <w:rsid w:val="00F24A60"/>
    <w:rsid w:val="00FA11D2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13</cp:revision>
  <cp:lastPrinted>2016-11-02T21:26:00Z</cp:lastPrinted>
  <dcterms:created xsi:type="dcterms:W3CDTF">2016-11-02T21:04:00Z</dcterms:created>
  <dcterms:modified xsi:type="dcterms:W3CDTF">2016-11-22T14:55:00Z</dcterms:modified>
</cp:coreProperties>
</file>