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47F43B" Type="http://schemas.openxmlformats.org/officeDocument/2006/relationships/officeDocument" Target="/word/document.xml" /><Relationship Id="coreR947F4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NAME………………………………………………….CLASS…………………..ADM……..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FORM 2 AGRICULTURE EXAM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END OF TERM 2 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TIME .2HRS 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INSTRUCTIONS 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 IN SECTION A,B,C.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THE SPACES PROVIDED.</w:t>
      </w: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720" w:beforeAutospacing="0" w:afterAutospacing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A (30MKS)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Health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4 symptoms of potassium deficiency in crops.(2mks)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information contained in a composite sample of soil before being taken to the laboratory. (1</w:t>
      </w:r>
      <w:r>
        <w:rPr>
          <w:rFonts w:ascii="Andalus" w:hAnsi="Andalus"/>
          <w:sz w:val="24"/>
        </w:rPr>
        <w:t>½mks.)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>Give 4 disadvantages of using vegetative propagation materials.(2mks)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>Given that maize is planted at a spacing of 75 by 25 cm. calculate the plant population in a plot of land measuring 8 by 6m. (3mks)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>Differentiate between monocropping and intercropping (1mk)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 xml:space="preserve">Define the following terms as used in agriculture </w:t>
      </w:r>
    </w:p>
    <w:p>
      <w:pPr>
        <w:pStyle w:val="P1"/>
        <w:ind w:left="720"/>
        <w:rPr>
          <w:rFonts w:ascii="Andalus" w:hAnsi="Andalus"/>
          <w:sz w:val="24"/>
        </w:rPr>
      </w:pPr>
      <w:r>
        <w:rPr>
          <w:rFonts w:ascii="Andalus" w:hAnsi="Andalus"/>
          <w:sz w:val="24"/>
        </w:rPr>
        <w:t>Rogueing (1mk)</w:t>
      </w: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ind w:left="720"/>
        <w:rPr>
          <w:rFonts w:ascii="Andalus" w:hAnsi="Andalus"/>
          <w:sz w:val="24"/>
        </w:rPr>
      </w:pPr>
      <w:r>
        <w:rPr>
          <w:rFonts w:ascii="Andalus" w:hAnsi="Andalus"/>
          <w:sz w:val="24"/>
        </w:rPr>
        <w:t>Gapping (1mk)</w:t>
      </w: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ind w:left="720"/>
        <w:rPr>
          <w:rFonts w:ascii="Andalus" w:hAnsi="Andalus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>State any four disadvantages of using non capped multiple stem pruning in coffee.(2mks)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 xml:space="preserve">Give 4 characteristics of a good grain store.(2mks) </w:t>
      </w: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Andalus" w:hAnsi="Andalus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</w:rPr>
        <w:t>10. State the intermediate host of the following livestock parasite.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  <w:u w:val="single"/>
        </w:rPr>
        <w:t>Taenia</w:t>
      </w:r>
      <w:r>
        <w:rPr>
          <w:rFonts w:ascii="Andalus" w:hAnsi="Andalus"/>
          <w:sz w:val="24"/>
        </w:rPr>
        <w:t xml:space="preserve"> </w:t>
      </w:r>
      <w:r>
        <w:rPr>
          <w:rFonts w:ascii="Andalus" w:hAnsi="Andalus"/>
          <w:sz w:val="24"/>
          <w:u w:val="single"/>
        </w:rPr>
        <w:t>solium</w:t>
      </w:r>
      <w:r>
        <w:rPr>
          <w:rFonts w:ascii="Andalus" w:hAnsi="Andalus"/>
          <w:sz w:val="24"/>
        </w:rPr>
        <w:t xml:space="preserve">       ½mk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Andalus" w:hAnsi="Andalus"/>
          <w:sz w:val="24"/>
          <w:u w:val="single"/>
        </w:rPr>
        <w:t>Taenia</w:t>
      </w:r>
      <w:r>
        <w:rPr>
          <w:rFonts w:ascii="Andalus" w:hAnsi="Andalus"/>
          <w:sz w:val="24"/>
        </w:rPr>
        <w:t xml:space="preserve"> </w:t>
      </w:r>
      <w:r>
        <w:rPr>
          <w:rFonts w:ascii="Andalus" w:hAnsi="Andalus"/>
          <w:sz w:val="24"/>
          <w:u w:val="single"/>
        </w:rPr>
        <w:t>sagnata</w:t>
      </w:r>
      <w:r>
        <w:rPr>
          <w:rFonts w:ascii="Andalus" w:hAnsi="Andalus"/>
          <w:sz w:val="24"/>
        </w:rPr>
        <w:t xml:space="preserve">       ½mk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Liver fluke          </w:t>
      </w:r>
      <w:r>
        <w:rPr>
          <w:rFonts w:ascii="Andalus" w:hAnsi="Andalus"/>
          <w:sz w:val="24"/>
        </w:rPr>
        <w:t>½</w:t>
      </w:r>
      <w:r>
        <w:rPr>
          <w:rFonts w:ascii="Times New Roman" w:hAnsi="Times New Roman"/>
          <w:sz w:val="24"/>
        </w:rPr>
        <w:t>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4 control measures of Tse tse flies.(2mks)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disadvantages of overhead irrigation.(2mks)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uses  of the following farm tools and equipment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Dibber(1mk)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Garden trowel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Stock and die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Pipe wrench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function of the following materials in preparation of compost manure.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Well rotten manure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Wood ash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Top soil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Differentiate between Essex saddleback and Wessex saddleback.(1mk)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 (30MKS)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diagram below shows a method of soil sampling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1352550</wp:posOffset>
            </wp:positionH>
            <wp:positionV relativeFrom="paragraph">
              <wp:posOffset>133350</wp:posOffset>
            </wp:positionV>
            <wp:extent cx="3533775" cy="12192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192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method illustrated in the diagram above.(1mk)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3 precautions taken when collecting the soil for testing using the above method.(3mks)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4 reasons why soil from the farm is tested.(4mks)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diagram  below shows a practice carried out on various crops on the farm. Study them carefully and answer the questions that follow.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723900</wp:posOffset>
            </wp:positionH>
            <wp:positionV relativeFrom="paragraph">
              <wp:posOffset>41910</wp:posOffset>
            </wp:positionV>
            <wp:extent cx="5114925" cy="1409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4097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farm  practice represented by B.(1mk)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 the importance of the above practice in the following crops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Maize(1mk)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Irish potatoes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what stage of growth should the above practice be carried out in maize.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diagram below shows Kale seedling attached by a pest.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962025</wp:posOffset>
            </wp:positionH>
            <wp:positionV relativeFrom="paragraph">
              <wp:posOffset>57785</wp:posOffset>
            </wp:positionV>
            <wp:extent cx="1114425" cy="75247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524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</w:p>
    <w:p>
      <w:pPr>
        <w:pStyle w:val="P1"/>
        <w:ind w:left="720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Identify the pest.(1mk)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What damage does that pest causes to the crop.l(1mk)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State two methods of controlling the pest.(2mks)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State any 5 general characteristics of indigenous breed of cattle.(5mks)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State any 5 factors considered when selecting a nursery site.(5mks)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State  conditions that necesiate land clearing (4mks)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rPr>
          <w:rFonts w:ascii="Times New Roman" w:hAnsi="Times New Roman"/>
          <w:b w:val="1"/>
          <w:noProof w:val="1"/>
          <w:sz w:val="24"/>
          <w:u w:val="single"/>
        </w:rPr>
      </w:pPr>
      <w:r>
        <w:rPr>
          <w:rFonts w:ascii="Times New Roman" w:hAnsi="Times New Roman"/>
          <w:b w:val="1"/>
          <w:noProof w:val="1"/>
          <w:sz w:val="24"/>
          <w:u w:val="single"/>
        </w:rPr>
        <w:t>SECTION C(40mks)</w:t>
      </w:r>
    </w:p>
    <w:p>
      <w:pPr>
        <w:pStyle w:val="P1"/>
        <w:rPr>
          <w:rFonts w:ascii="Times New Roman" w:hAnsi="Times New Roman"/>
          <w:b w:val="1"/>
          <w:noProof w:val="1"/>
          <w:sz w:val="24"/>
          <w:u w:val="single"/>
        </w:rPr>
      </w:pPr>
    </w:p>
    <w:p>
      <w:pPr>
        <w:pStyle w:val="P1"/>
        <w:ind w:left="54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22.a)  State and explain 5 characteristics of a fertile soil (10mks)</w:t>
      </w:r>
    </w:p>
    <w:p>
      <w:pPr>
        <w:pStyle w:val="P1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              b) State symptoms of attack by a liver flukes in livestock.(5mks)</w:t>
      </w:r>
    </w:p>
    <w:p>
      <w:pPr>
        <w:pStyle w:val="P1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              c) describe any five factors influencing crop rotation.(5mks)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Describe reasons for prunning in crops. 5x 2=10mks.</w:t>
      </w:r>
    </w:p>
    <w:p>
      <w:pPr>
        <w:pStyle w:val="P1"/>
        <w:ind w:left="90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 xml:space="preserve">b)discuss 5 effects of  HIV/AIDS  and ill-health on Agriculture.(5mks)</w:t>
      </w:r>
    </w:p>
    <w:p>
      <w:pPr>
        <w:pStyle w:val="P1"/>
        <w:ind w:left="900"/>
        <w:rPr>
          <w:rFonts w:ascii="Times New Roman" w:hAnsi="Times New Roman"/>
          <w:noProof w:val="1"/>
          <w:sz w:val="24"/>
        </w:rPr>
      </w:pPr>
      <w:r>
        <w:rPr>
          <w:rFonts w:ascii="Times New Roman" w:hAnsi="Times New Roman"/>
          <w:noProof w:val="1"/>
          <w:sz w:val="24"/>
        </w:rPr>
        <w:t>c) discuss 5 problems associated with the use of organic manure.(5mks)</w:t>
      </w:r>
    </w:p>
    <w:p>
      <w:pPr>
        <w:pStyle w:val="P1"/>
        <w:rPr>
          <w:rFonts w:ascii="Times New Roman" w:hAnsi="Times New Roman"/>
          <w:noProof w:val="1"/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single" w:sz="4" w:space="1" w:shadow="0" w:frame="0" w:color="D9D9D9" w:themeColor="background1" w:themeShade="D9"/>
        <w:left w:val="none" w:sz="0" w:space="0" w:shadow="0" w:frame="0"/>
        <w:bottom w:val="none" w:sz="0" w:space="0" w:shadow="0" w:frame="0"/>
        <w:right w:val="none" w:sz="0" w:space="0" w:shadow="0" w:frame="0"/>
      </w:pBdr>
      <w:rPr>
        <w:b w:val="1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1"/>
        <w:noProof w:val="1"/>
      </w:rPr>
      <w:t>#</w:t>
    </w:r>
    <w:r>
      <w:rPr>
        <w:b w:val="1"/>
        <w:noProof w:val="1"/>
      </w:rPr>
      <w:fldChar w:fldCharType="end"/>
    </w:r>
    <w:r>
      <w:rPr>
        <w:b w:val="1"/>
      </w:rPr>
      <w:t xml:space="preserve"> | </w:t>
    </w:r>
    <w:r>
      <w:rPr>
        <w:color w:val="7F7F7F" w:themeColor="background1" w:themeShade="7F"/>
      </w:rPr>
      <w:t>Page</w:t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4683F53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12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4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6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8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0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2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4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6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85"/>
      </w:pPr>
      <w:rPr/>
    </w:lvl>
  </w:abstractNum>
  <w:abstractNum w:abstractNumId="1">
    <w:nsid w:val="05A3727D"/>
    <w:multiLevelType w:val="hybridMultilevel"/>
    <w:lvl w:ilvl="0" w:tplc="89BA303C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C1052DE"/>
    <w:multiLevelType w:val="hybridMultilevel"/>
    <w:lvl w:ilvl="0" w:tplc="C964BCF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311A6DBC"/>
    <w:multiLevelType w:val="hybridMultilevel"/>
    <w:lvl w:ilvl="0" w:tplc="5B9CF52E">
      <w:start w:val="1"/>
      <w:numFmt w:val="lowerLetter"/>
      <w:suff w:val="tab"/>
      <w:lvlText w:val="(%1)"/>
      <w:lvlJc w:val="left"/>
      <w:pPr>
        <w:ind w:hanging="360" w:left="1080"/>
      </w:pPr>
      <w:rPr>
        <w:rFonts w:ascii="Andalus" w:hAnsi="Andalus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489D636D"/>
    <w:multiLevelType w:val="hybridMultilevel"/>
    <w:lvl w:ilvl="0" w:tplc="BDE476D6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605724D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55D6FB5"/>
    <w:multiLevelType w:val="hybridMultilevel"/>
    <w:lvl w:ilvl="0" w:tplc="ED5096CC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DCE3EF0"/>
    <w:multiLevelType w:val="hybridMultilevel"/>
    <w:lvl w:ilvl="0" w:tplc="E3A4A484">
      <w:start w:val="23"/>
      <w:numFmt w:val="decimal"/>
      <w:suff w:val="tab"/>
      <w:lvlText w:val="%1.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8">
    <w:nsid w:val="79353FB2"/>
    <w:multiLevelType w:val="hybridMultilevel"/>
    <w:lvl w:ilvl="0" w:tplc="01DCA1CC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2015-06-11T11:19:00Z</dcterms:created>
  <cp:lastModifiedBy>Teacher E-Solutions</cp:lastModifiedBy>
  <cp:lastPrinted>2015-07-03T12:21:00Z</cp:lastPrinted>
  <dcterms:modified xsi:type="dcterms:W3CDTF">2019-01-13T09:39:44Z</dcterms:modified>
  <cp:revision>7</cp:revision>
</cp:coreProperties>
</file>