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73ABB601" Type="http://schemas.openxmlformats.org/officeDocument/2006/relationships/officeDocument" Target="/word/document.xml" /><Relationship Id="coreR73ABB601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jc w:val="center"/>
        <w:rPr>
          <w:rFonts w:ascii="Times New Roman" w:hAnsi="Times New Roman"/>
          <w:b w:val="1"/>
          <w:sz w:val="32"/>
        </w:rPr>
      </w:pPr>
      <w:bookmarkStart w:id="0" w:name="_GoBack"/>
      <w:bookmarkEnd w:id="0"/>
      <w:r>
        <w:rPr>
          <w:rFonts w:ascii="Times New Roman" w:hAnsi="Times New Roman"/>
          <w:b w:val="1"/>
          <w:sz w:val="32"/>
        </w:rPr>
        <w:t>AGRICULTURE FORM 2 MARKING SCHEME</w:t>
      </w:r>
    </w:p>
    <w:p>
      <w:pPr>
        <w:pStyle w:val="P1"/>
        <w:rPr>
          <w:rFonts w:ascii="Times New Roman" w:hAnsi="Times New Roman"/>
        </w:rPr>
        <w:sectPr>
          <w:footerReference xmlns:r="http://schemas.openxmlformats.org/officeDocument/2006/relationships" w:type="default" r:id="RelFtr1"/>
          <w:type w:val="nextPage"/>
          <w:pgMar w:left="1440" w:right="1440" w:top="540" w:bottom="1440" w:header="720" w:footer="720" w:gutter="0"/>
          <w:cols w:equalWidth="1" w:space="720"/>
        </w:sectPr>
      </w:pPr>
    </w:p>
    <w:p>
      <w:pPr>
        <w:pStyle w:val="P1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a) Entomology – study of insects and their control </w:t>
      </w:r>
    </w:p>
    <w:p>
      <w:pPr>
        <w:pStyle w:val="P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b) pomology – growing of fruits </w:t>
      </w:r>
    </w:p>
    <w:p>
      <w:pPr>
        <w:pStyle w:val="P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c) Apiculture – keeping or rearing of bees. </w:t>
      </w:r>
    </w:p>
    <w:p>
      <w:pPr>
        <w:pStyle w:val="P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d) Olericulture – growing of vegetables  (1mk each =4mks)</w:t>
      </w:r>
    </w:p>
    <w:p>
      <w:pPr>
        <w:pStyle w:val="P1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i)  Food supply – Adequate food supply ensures a health population and a weathy nation </w:t>
      </w:r>
    </w:p>
    <w:p>
      <w:pPr>
        <w:pStyle w:val="P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b) Source of employment – majority of the population is employed either directly or indirectly by agriculture. </w:t>
      </w:r>
    </w:p>
    <w:p>
      <w:pPr>
        <w:pStyle w:val="P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c) Provision of foreign exchange- This is foreign exchange which results from sale of cash crops e.g coffee </w:t>
      </w:r>
    </w:p>
    <w:p>
      <w:pPr>
        <w:pStyle w:val="P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d) Source of capital (income) – Farmers sell farm produce and get income. </w:t>
      </w:r>
    </w:p>
    <w:p>
      <w:pPr>
        <w:pStyle w:val="P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e) Source of Raw materials for industries:  These are farm produce sold to factories for processing </w:t>
      </w:r>
    </w:p>
    <w:p>
      <w:pPr>
        <w:pStyle w:val="P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f) Provision of Market for industrial goods – Finished goods are sold to farmers for use </w:t>
      </w:r>
    </w:p>
    <w:p>
      <w:pPr>
        <w:pStyle w:val="P1"/>
        <w:rPr>
          <w:rFonts w:ascii="Times New Roman" w:hAnsi="Times New Roman"/>
          <w:b w:val="1"/>
        </w:rPr>
      </w:pPr>
      <w:r>
        <w:rPr>
          <w:rFonts w:ascii="Times New Roman" w:hAnsi="Times New Roman"/>
        </w:rPr>
        <w:t>g) Improvement of infrastructure – Roads, markets e.t.c are constructed to ease transport of farm produce (</w:t>
      </w:r>
      <w:r>
        <w:rPr>
          <w:rFonts w:ascii="Times New Roman" w:hAnsi="Times New Roman"/>
          <w:b w:val="1"/>
        </w:rPr>
        <w:t xml:space="preserve">naming  ½ mk- explanation  1mk – Any acceptable explanation = 6mks)</w:t>
      </w:r>
    </w:p>
    <w:p>
      <w:pPr>
        <w:pStyle w:val="P1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Form of Rainfall </w:t>
      </w:r>
    </w:p>
    <w:p>
      <w:pPr>
        <w:pStyle w:val="P1"/>
        <w:rPr>
          <w:rFonts w:ascii="Times New Roman" w:hAnsi="Times New Roman"/>
        </w:rPr>
      </w:pPr>
      <w:r>
        <w:rPr>
          <w:rFonts w:ascii="Times New Roman" w:hAnsi="Times New Roman"/>
        </w:rPr>
        <w:t>distribution of rainfall</w:t>
      </w:r>
    </w:p>
    <w:p>
      <w:pPr>
        <w:pStyle w:val="P1"/>
        <w:rPr>
          <w:rFonts w:ascii="Times New Roman" w:hAnsi="Times New Roman"/>
        </w:rPr>
      </w:pPr>
      <w:r>
        <w:rPr>
          <w:rFonts w:ascii="Times New Roman" w:hAnsi="Times New Roman"/>
        </w:rPr>
        <w:t>reliability of rainfall</w:t>
      </w:r>
    </w:p>
    <w:p>
      <w:pPr>
        <w:pStyle w:val="P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Amount of rainfall </w:t>
      </w:r>
    </w:p>
    <w:p>
      <w:pPr>
        <w:pStyle w:val="P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Intensity of rainfall  = ( ½ x4 = 2mks) </w:t>
      </w:r>
    </w:p>
    <w:p>
      <w:pPr>
        <w:pStyle w:val="P1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-wind </w:t>
      </w:r>
    </w:p>
    <w:p>
      <w:pPr>
        <w:pStyle w:val="P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-ice </w:t>
      </w:r>
    </w:p>
    <w:p>
      <w:pPr>
        <w:pStyle w:val="P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-water </w:t>
      </w:r>
    </w:p>
    <w:p>
      <w:pPr>
        <w:pStyle w:val="P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-temperature </w:t>
      </w:r>
    </w:p>
    <w:p>
      <w:pPr>
        <w:pStyle w:val="P1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– Decomposition of organic matter </w:t>
      </w:r>
    </w:p>
    <w:p>
      <w:pPr>
        <w:pStyle w:val="P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-encourage aerate </w:t>
      </w:r>
    </w:p>
    <w:p>
      <w:pPr>
        <w:pStyle w:val="P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cause nitrogen fixation </w:t>
      </w:r>
    </w:p>
    <w:p>
      <w:pPr>
        <w:pStyle w:val="P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Act as soil borne pests </w:t>
      </w:r>
    </w:p>
    <w:p>
      <w:pPr>
        <w:pStyle w:val="P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cause sol borne diseases  1x 4 = 4mks</w:t>
      </w:r>
    </w:p>
    <w:p>
      <w:pPr>
        <w:pStyle w:val="P1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– Rip saw cuts along the grains while cross- cut saw cuts along the grains </w:t>
      </w:r>
    </w:p>
    <w:p>
      <w:pPr>
        <w:pStyle w:val="P1"/>
        <w:numPr>
          <w:ilvl w:val="0"/>
          <w:numId w:val="3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Rip saw has more teeth per unit length   1x2 = 2mks</w:t>
      </w:r>
    </w:p>
    <w:p>
      <w:pPr>
        <w:pStyle w:val="P1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– wood file (Rasp) </w:t>
      </w:r>
    </w:p>
    <w:p>
      <w:pPr>
        <w:pStyle w:val="P1"/>
        <w:numPr>
          <w:ilvl w:val="0"/>
          <w:numId w:val="3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metal file  ½ x 2 = </w:t>
      </w:r>
    </w:p>
    <w:p>
      <w:pPr>
        <w:pStyle w:val="P2"/>
        <w:rPr>
          <w:rFonts w:ascii="Times New Roman" w:hAnsi="Times New Roman"/>
        </w:rPr>
      </w:pPr>
      <w:r>
        <w:tab/>
        <w:t xml:space="preserve">b) </w:t>
      </w:r>
      <w:r>
        <w:rPr>
          <w:rFonts w:ascii="Times New Roman" w:hAnsi="Times New Roman"/>
        </w:rPr>
        <w:t xml:space="preserve">hand scrapper </w:t>
      </w:r>
    </w:p>
    <w:p>
      <w:pPr>
        <w:pStyle w:val="P2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     cabinet scrapper </w:t>
      </w:r>
    </w:p>
    <w:p>
      <w:pPr>
        <w:pStyle w:val="P2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     spoke shave  ½ x2 = 1</w:t>
      </w:r>
    </w:p>
    <w:p>
      <w:pPr>
        <w:pStyle w:val="P2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c) Wood chisel </w:t>
      </w:r>
    </w:p>
    <w:p>
      <w:pPr>
        <w:pStyle w:val="P2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     cold chisel  ½ x 2 – 1</w:t>
      </w:r>
    </w:p>
    <w:p>
      <w:pPr>
        <w:pStyle w:val="P2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d) Mortise gauge </w:t>
      </w:r>
    </w:p>
    <w:p>
      <w:pPr>
        <w:pStyle w:val="P2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     marking gauge  ½ x2 = 1mk</w:t>
      </w:r>
    </w:p>
    <w:p>
      <w:pPr>
        <w:pStyle w:val="P1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– when opening up virgin land </w:t>
      </w:r>
    </w:p>
    <w:p>
      <w:pPr>
        <w:pStyle w:val="P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-Where a stalk growing crop was previously planted </w:t>
      </w:r>
    </w:p>
    <w:p>
      <w:pPr>
        <w:pStyle w:val="P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-where the interval between primary and secondary cultivation is long </w:t>
      </w:r>
    </w:p>
    <w:p>
      <w:pPr>
        <w:pStyle w:val="P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-where land was left farrow for a long time  1x4 = 4mks</w:t>
      </w:r>
    </w:p>
    <w:p>
      <w:pPr>
        <w:pStyle w:val="P1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Destruction of organic matter </w:t>
      </w:r>
    </w:p>
    <w:p>
      <w:pPr>
        <w:pStyle w:val="P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Destruction of soil micro-organisms </w:t>
      </w:r>
    </w:p>
    <w:p>
      <w:pPr>
        <w:pStyle w:val="P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Destruction of plant nutrients </w:t>
      </w:r>
    </w:p>
    <w:p>
      <w:pPr>
        <w:pStyle w:val="P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Fire may spread to unintended areas  1x4 = (4mks)</w:t>
      </w:r>
    </w:p>
    <w:p>
      <w:pPr>
        <w:pStyle w:val="P1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a) Farm practices aimed at weed control with minimum soil disturbance (1mk) </w:t>
      </w:r>
    </w:p>
    <w:p>
      <w:pPr>
        <w:pStyle w:val="P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b) -Mulching establishment of cover crop </w:t>
      </w:r>
    </w:p>
    <w:p>
      <w:pPr>
        <w:pStyle w:val="P1"/>
        <w:rPr>
          <w:rFonts w:ascii="Times New Roman" w:hAnsi="Times New Roman"/>
        </w:rPr>
      </w:pPr>
      <w:r>
        <w:rPr>
          <w:rFonts w:ascii="Times New Roman" w:hAnsi="Times New Roman"/>
        </w:rPr>
        <w:t>-crop rotation, basin flooding ,</w:t>
      </w:r>
    </w:p>
    <w:p>
      <w:pPr>
        <w:pStyle w:val="P1"/>
        <w:rPr>
          <w:rFonts w:ascii="Times New Roman" w:hAnsi="Times New Roman"/>
        </w:rPr>
      </w:pPr>
      <w:r>
        <w:rPr>
          <w:rFonts w:ascii="Times New Roman" w:hAnsi="Times New Roman"/>
        </w:rPr>
        <w:t>-timely cultivation</w:t>
      </w:r>
    </w:p>
    <w:p>
      <w:pPr>
        <w:pStyle w:val="P1"/>
        <w:rPr>
          <w:rFonts w:ascii="Times New Roman" w:hAnsi="Times New Roman"/>
        </w:rPr>
      </w:pPr>
      <w:r>
        <w:rPr>
          <w:rFonts w:ascii="Times New Roman" w:hAnsi="Times New Roman"/>
        </w:rPr>
        <w:t>-timely planting use of herbicides</w:t>
      </w:r>
    </w:p>
    <w:p>
      <w:pPr>
        <w:pStyle w:val="P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-slashing  </w:t>
      </w:r>
    </w:p>
    <w:p>
      <w:pPr>
        <w:pStyle w:val="P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-uprooting weeds  1x4 = 4mks</w:t>
      </w:r>
    </w:p>
    <w:p>
      <w:pPr>
        <w:pStyle w:val="P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c) Reduce cost of cultivation </w:t>
      </w:r>
    </w:p>
    <w:p>
      <w:pPr>
        <w:pStyle w:val="P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control soil erosion </w:t>
      </w:r>
    </w:p>
    <w:p>
      <w:pPr>
        <w:pStyle w:val="P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maintenance of soil structure </w:t>
      </w:r>
    </w:p>
    <w:p>
      <w:pPr>
        <w:pStyle w:val="P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conserve moisture </w:t>
      </w:r>
    </w:p>
    <w:p>
      <w:pPr>
        <w:pStyle w:val="P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prevent root disturbance </w:t>
      </w:r>
    </w:p>
    <w:p>
      <w:pPr>
        <w:pStyle w:val="P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prevent exposure of humus (1x4=4mks) </w:t>
      </w:r>
    </w:p>
    <w:p>
      <w:pPr>
        <w:pStyle w:val="P1"/>
        <w:rPr>
          <w:rFonts w:ascii="Times New Roman" w:hAnsi="Times New Roman"/>
        </w:rPr>
      </w:pPr>
    </w:p>
    <w:p>
      <w:pPr>
        <w:pStyle w:val="P1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Weir is a barrier constructed a stream or river to raise the level of water while a dam is a barrier constructed across of dry river bed, stream or river to hold water back and form a reservoir. (2mks) </w:t>
      </w:r>
    </w:p>
    <w:p>
      <w:pPr>
        <w:pStyle w:val="P1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a) plastic pipes, rubber pipes  ½ x 2 = 1mk</w:t>
      </w:r>
    </w:p>
    <w:p>
      <w:pPr>
        <w:pStyle w:val="P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b) Galvanized iron pipes , Aluminium pipes  ½ x 2= 1mk</w:t>
      </w:r>
    </w:p>
    <w:p>
      <w:pPr>
        <w:pStyle w:val="P1"/>
        <w:rPr>
          <w:rFonts w:ascii="Times New Roman" w:hAnsi="Times New Roman"/>
        </w:rPr>
      </w:pPr>
    </w:p>
    <w:p>
      <w:pPr>
        <w:pStyle w:val="P1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Soda ash</w:t>
        <w:tab/>
        <w:t xml:space="preserve"> – softening water naming  </w:t>
        <w:tab/>
        <w:tab/>
        <w:tab/>
        <w:t xml:space="preserve">½ x2 =1mk) </w:t>
      </w:r>
    </w:p>
    <w:p>
      <w:pPr>
        <w:pStyle w:val="P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Allum </w:t>
        <w:tab/>
        <w:tab/>
        <w:t xml:space="preserve">– coagulation of solid particles  explanation  </w:t>
        <w:tab/>
        <w:t>½ x 2 = 1mk</w:t>
      </w:r>
    </w:p>
    <w:p>
      <w:pPr>
        <w:pStyle w:val="P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Chlorine  </w:t>
        <w:tab/>
        <w:t xml:space="preserve">- killing germs  </w:t>
        <w:tab/>
        <w:tab/>
        <w:tab/>
        <w:tab/>
        <w:tab/>
        <w:t>(total 2mks</w:t>
      </w:r>
    </w:p>
    <w:p>
      <w:pPr>
        <w:pStyle w:val="P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b) Kill diseases causing micro-organisms </w:t>
      </w:r>
    </w:p>
    <w:p>
      <w:pPr>
        <w:pStyle w:val="P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Remove chemical impurities </w:t>
      </w:r>
    </w:p>
    <w:p>
      <w:pPr>
        <w:pStyle w:val="P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remove bad smell an dbad taste </w:t>
      </w:r>
    </w:p>
    <w:p>
      <w:pPr>
        <w:pStyle w:val="P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remove sediments of solid particles  1x4 = 4mks</w:t>
      </w:r>
    </w:p>
    <w:p>
      <w:pPr>
        <w:pStyle w:val="P1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– Domestic purposes </w:t>
      </w:r>
    </w:p>
    <w:p>
      <w:pPr>
        <w:pStyle w:val="P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-livestock use </w:t>
      </w:r>
    </w:p>
    <w:p>
      <w:pPr>
        <w:pStyle w:val="P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-processing of farm produce </w:t>
      </w:r>
    </w:p>
    <w:p>
      <w:pPr>
        <w:pStyle w:val="P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diluting chemicals </w:t>
      </w:r>
    </w:p>
    <w:p>
      <w:pPr>
        <w:pStyle w:val="P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construction of farm building </w:t>
      </w:r>
    </w:p>
    <w:p>
      <w:pPr>
        <w:pStyle w:val="P1"/>
        <w:rPr>
          <w:rFonts w:ascii="Times New Roman" w:hAnsi="Times New Roman"/>
        </w:rPr>
      </w:pPr>
      <w:r>
        <w:rPr>
          <w:rFonts w:ascii="Times New Roman" w:hAnsi="Times New Roman"/>
        </w:rPr>
        <w:t>irrigation of crops 1x4 = 4mks</w:t>
      </w:r>
    </w:p>
    <w:p>
      <w:pPr>
        <w:pStyle w:val="P1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a)Raised cambered bed  1mk</w:t>
      </w:r>
    </w:p>
    <w:p>
      <w:pPr>
        <w:pStyle w:val="P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b) Drainage  1mk</w:t>
      </w:r>
    </w:p>
    <w:p>
      <w:pPr>
        <w:pStyle w:val="P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-Aerates the soil </w:t>
      </w:r>
    </w:p>
    <w:p>
      <w:pPr>
        <w:pStyle w:val="P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-increase soil volume </w:t>
      </w:r>
    </w:p>
    <w:p>
      <w:pPr>
        <w:pStyle w:val="P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- raise soil temperature </w:t>
      </w:r>
    </w:p>
    <w:p>
      <w:pPr>
        <w:pStyle w:val="P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-increases microbial activities </w:t>
      </w:r>
    </w:p>
    <w:p>
      <w:pPr>
        <w:pStyle w:val="P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-reduce soil erosion </w:t>
      </w:r>
    </w:p>
    <w:p>
      <w:pPr>
        <w:pStyle w:val="P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-remove toxic substances  1x4 = 4mks</w:t>
      </w:r>
    </w:p>
    <w:p>
      <w:pPr>
        <w:pStyle w:val="P1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a) mature male pig</w:t>
      </w:r>
    </w:p>
    <w:p>
      <w:pPr>
        <w:pStyle w:val="P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b mature female cattle </w:t>
      </w:r>
    </w:p>
    <w:p>
      <w:pPr>
        <w:pStyle w:val="P1"/>
        <w:rPr>
          <w:rFonts w:ascii="Times New Roman" w:hAnsi="Times New Roman"/>
        </w:rPr>
      </w:pPr>
      <w:r>
        <w:rPr>
          <w:rFonts w:ascii="Times New Roman" w:hAnsi="Times New Roman"/>
        </w:rPr>
        <w:t>c) young female cattle from weaning to 1</w:t>
      </w:r>
      <w:r>
        <w:rPr>
          <w:rFonts w:ascii="Times New Roman" w:hAnsi="Times New Roman"/>
          <w:vertAlign w:val="superscript"/>
        </w:rPr>
        <w:t>st</w:t>
      </w:r>
      <w:r>
        <w:rPr>
          <w:rFonts w:ascii="Times New Roman" w:hAnsi="Times New Roman"/>
        </w:rPr>
        <w:t xml:space="preserve"> calving </w:t>
      </w:r>
    </w:p>
    <w:p>
      <w:pPr>
        <w:pStyle w:val="P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d) young female bird from eight weeks to point of lay </w:t>
      </w:r>
    </w:p>
    <w:p>
      <w:pPr>
        <w:pStyle w:val="P1"/>
        <w:rPr>
          <w:rFonts w:ascii="Times New Roman" w:hAnsi="Times New Roman"/>
        </w:rPr>
      </w:pPr>
      <w:r>
        <w:rPr>
          <w:rFonts w:ascii="Times New Roman" w:hAnsi="Times New Roman"/>
        </w:rPr>
        <w:t>e) Bird kept for egg production</w:t>
      </w:r>
    </w:p>
    <w:p>
      <w:pPr>
        <w:pStyle w:val="P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f) mature male rabbit or goat  1x6 = 6mks</w:t>
      </w:r>
    </w:p>
    <w:p>
      <w:pPr>
        <w:pStyle w:val="P1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– Toggenburg </w:t>
      </w:r>
    </w:p>
    <w:p>
      <w:pPr>
        <w:pStyle w:val="P1"/>
        <w:rPr>
          <w:rFonts w:ascii="Times New Roman" w:hAnsi="Times New Roman"/>
        </w:rPr>
      </w:pPr>
      <w:r>
        <w:rPr>
          <w:rFonts w:ascii="Times New Roman" w:hAnsi="Times New Roman"/>
        </w:rPr>
        <w:t>-saanen</w:t>
      </w:r>
    </w:p>
    <w:p>
      <w:pPr>
        <w:pStyle w:val="P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-British alpi9ne </w:t>
      </w:r>
    </w:p>
    <w:p>
      <w:pPr>
        <w:pStyle w:val="P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Anglo- Nubian </w:t>
      </w:r>
    </w:p>
    <w:p>
      <w:pPr>
        <w:pStyle w:val="P1"/>
        <w:rPr>
          <w:rFonts w:ascii="Times New Roman" w:hAnsi="Times New Roman"/>
        </w:rPr>
      </w:pPr>
      <w:r>
        <w:rPr>
          <w:rFonts w:ascii="Times New Roman" w:hAnsi="Times New Roman"/>
        </w:rPr>
        <w:t>Jamnapari</w:t>
      </w:r>
    </w:p>
    <w:p>
      <w:pPr>
        <w:pStyle w:val="P1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Milk supply </w:t>
      </w:r>
    </w:p>
    <w:p>
      <w:pPr>
        <w:pStyle w:val="P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-meat supply </w:t>
      </w:r>
    </w:p>
    <w:p>
      <w:pPr>
        <w:pStyle w:val="P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-skin /hide </w:t>
      </w:r>
    </w:p>
    <w:p>
      <w:pPr>
        <w:pStyle w:val="P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-animal power </w:t>
      </w:r>
    </w:p>
    <w:p>
      <w:pPr>
        <w:pStyle w:val="P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-fur  1x4 =4mks</w:t>
      </w:r>
    </w:p>
    <w:p>
      <w:pPr>
        <w:pStyle w:val="P1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a i) pick axe </w:t>
      </w:r>
    </w:p>
    <w:p>
      <w:pPr>
        <w:pStyle w:val="P1"/>
        <w:rPr>
          <w:rFonts w:ascii="Times New Roman" w:hAnsi="Times New Roman"/>
        </w:rPr>
      </w:pPr>
      <w:r>
        <w:rPr>
          <w:rFonts w:ascii="Times New Roman" w:hAnsi="Times New Roman"/>
        </w:rPr>
        <w:t>ii) sickle</w:t>
      </w:r>
    </w:p>
    <w:p>
      <w:pPr>
        <w:pStyle w:val="P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iii) secateurs </w:t>
      </w:r>
    </w:p>
    <w:p>
      <w:pPr>
        <w:pStyle w:val="P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iv) wool shear  ½ x 4 = 2mks</w:t>
      </w:r>
    </w:p>
    <w:p>
      <w:pPr>
        <w:pStyle w:val="P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b) i) </w:t>
        <w:tab/>
        <w:t xml:space="preserve">-Removing roots, </w:t>
      </w:r>
    </w:p>
    <w:p>
      <w:pPr>
        <w:pStyle w:val="P1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-removing large stones </w:t>
      </w:r>
    </w:p>
    <w:p>
      <w:pPr>
        <w:pStyle w:val="P1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- breaking heavy soils  1x1 = 1mk</w:t>
      </w:r>
    </w:p>
    <w:p>
      <w:pPr>
        <w:pStyle w:val="P1"/>
        <w:rPr>
          <w:rFonts w:ascii="Times New Roman" w:hAnsi="Times New Roman"/>
        </w:rPr>
      </w:pPr>
    </w:p>
    <w:p>
      <w:pPr>
        <w:pStyle w:val="P1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-Good depth </w:t>
      </w:r>
    </w:p>
    <w:p>
      <w:pPr>
        <w:pStyle w:val="P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-proper drainage </w:t>
      </w:r>
    </w:p>
    <w:p>
      <w:pPr>
        <w:pStyle w:val="P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-good water holding capacity </w:t>
      </w:r>
    </w:p>
    <w:p>
      <w:pPr>
        <w:pStyle w:val="P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-adequate nutrient supply </w:t>
      </w:r>
    </w:p>
    <w:p>
      <w:pPr>
        <w:pStyle w:val="P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-correct soil PH </w:t>
      </w:r>
    </w:p>
    <w:p>
      <w:pPr>
        <w:pStyle w:val="P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-Free from excessive infestation of soil borne pests and diseases </w:t>
      </w:r>
    </w:p>
    <w:p>
      <w:pPr>
        <w:pStyle w:val="P1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Macro –nutrients are plant elements in large amounts while micro nutrients are elements needed in small amounts (2mks) </w:t>
      </w:r>
    </w:p>
    <w:p>
      <w:pPr>
        <w:pStyle w:val="P1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-     root development </w:t>
      </w:r>
    </w:p>
    <w:p>
      <w:pPr>
        <w:pStyle w:val="P1"/>
        <w:numPr>
          <w:ilvl w:val="0"/>
          <w:numId w:val="3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stimulate nodule formation in legumes </w:t>
      </w:r>
    </w:p>
    <w:p>
      <w:pPr>
        <w:pStyle w:val="P1"/>
        <w:numPr>
          <w:ilvl w:val="0"/>
          <w:numId w:val="3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needed in flowering, fruits and seed formation </w:t>
      </w:r>
    </w:p>
    <w:p>
      <w:pPr>
        <w:pStyle w:val="P1"/>
        <w:numPr>
          <w:ilvl w:val="0"/>
          <w:numId w:val="3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hastens ripening of fruits </w:t>
      </w:r>
    </w:p>
    <w:p>
      <w:pPr>
        <w:pStyle w:val="P1"/>
        <w:numPr>
          <w:ilvl w:val="0"/>
          <w:numId w:val="3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involve in metabolic processes </w:t>
      </w:r>
    </w:p>
    <w:p>
      <w:pPr>
        <w:pStyle w:val="P1"/>
        <w:numPr>
          <w:ilvl w:val="0"/>
          <w:numId w:val="3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it is part of nucleoproteins </w:t>
      </w:r>
    </w:p>
    <w:p>
      <w:pPr>
        <w:pStyle w:val="P1"/>
        <w:numPr>
          <w:ilvl w:val="0"/>
          <w:numId w:val="3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strengthens plant stems  1x4 = 4mks</w:t>
      </w:r>
    </w:p>
    <w:p>
      <w:pPr>
        <w:pStyle w:val="P1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Single upper phosphates (S.S.P) </w:t>
      </w:r>
    </w:p>
    <w:p>
      <w:pPr>
        <w:pStyle w:val="P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Double super phosphates ( D.S.P) </w:t>
      </w:r>
    </w:p>
    <w:p>
      <w:pPr>
        <w:pStyle w:val="P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Tripple super phosphates (T.S.P) </w:t>
      </w:r>
    </w:p>
    <w:p>
      <w:pPr>
        <w:pStyle w:val="P1"/>
        <w:rPr>
          <w:rFonts w:ascii="Times New Roman" w:hAnsi="Times New Roman"/>
        </w:rPr>
      </w:pPr>
      <w:r>
        <w:rPr>
          <w:rFonts w:ascii="Times New Roman" w:hAnsi="Times New Roman"/>
        </w:rPr>
        <w:t>Diamononium phosphates (D.A.P)</w:t>
      </w:r>
    </w:p>
    <w:p>
      <w:pPr>
        <w:pStyle w:val="P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Mavuno planting </w:t>
      </w:r>
    </w:p>
    <w:p>
      <w:pPr>
        <w:pStyle w:val="P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any other N.P.K fertilizer  ½ x 4 = 2mks</w:t>
      </w:r>
    </w:p>
    <w:p>
      <w:pPr>
        <w:pStyle w:val="P1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highly hygroscopic </w:t>
      </w:r>
    </w:p>
    <w:p>
      <w:pPr>
        <w:pStyle w:val="P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highly soluble in waer </w:t>
      </w:r>
    </w:p>
    <w:p>
      <w:pPr>
        <w:pStyle w:val="P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short residual effect (short lived() </w:t>
      </w:r>
    </w:p>
    <w:p>
      <w:pPr>
        <w:pStyle w:val="P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easily leached </w:t>
      </w:r>
    </w:p>
    <w:p>
      <w:pPr>
        <w:pStyle w:val="P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have a scorching (burning ) effect </w:t>
      </w:r>
    </w:p>
    <w:p>
      <w:pPr>
        <w:pStyle w:val="P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highly corrosive </w:t>
      </w:r>
    </w:p>
    <w:p>
      <w:pPr>
        <w:pStyle w:val="P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highly volatile   1x4 =4mks</w:t>
      </w:r>
    </w:p>
    <w:p>
      <w:pPr>
        <w:pStyle w:val="P1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Population  = </w:t>
        <w:tab/>
      </w:r>
      <w:r>
        <w:rPr>
          <w:rFonts w:ascii="Times New Roman" w:hAnsi="Times New Roman"/>
          <w:u w:val="single"/>
        </w:rPr>
        <w:t xml:space="preserve">Area </w:t>
      </w:r>
    </w:p>
    <w:p>
      <w:pPr>
        <w:pStyle w:val="P1"/>
        <w:rPr>
          <w:rFonts w:ascii="Times New Roman" w:hAnsi="Times New Roman"/>
        </w:rPr>
      </w:pPr>
      <w:r>
        <w:rPr>
          <w:rFonts w:ascii="Times New Roman" w:hAnsi="Times New Roman"/>
        </w:rPr>
        <w:tab/>
        <w:tab/>
        <w:t xml:space="preserve">spacing  </w:t>
        <w:tab/>
        <w:tab/>
        <w:t>1mk</w:t>
      </w:r>
    </w:p>
    <w:p>
      <w:pPr>
        <w:pStyle w:val="P1"/>
        <w:rPr>
          <w:rFonts w:ascii="Times New Roman" w:hAnsi="Times New Roman"/>
        </w:rPr>
      </w:pPr>
    </w:p>
    <w:p>
      <w:pPr>
        <w:pStyle w:val="P1"/>
        <w:rPr>
          <w:rFonts w:ascii="Times New Roman" w:hAnsi="Times New Roman"/>
          <w:u w:val="single"/>
        </w:rPr>
      </w:pPr>
      <w:r>
        <w:rPr>
          <w:rFonts w:ascii="Times New Roman" w:hAnsi="Times New Roman"/>
        </w:rPr>
        <w:t xml:space="preserve">= </w:t>
        <w:tab/>
        <w:tab/>
      </w:r>
      <w:r>
        <w:rPr>
          <w:rFonts w:ascii="Times New Roman" w:hAnsi="Times New Roman"/>
          <w:u w:val="single"/>
        </w:rPr>
        <w:t xml:space="preserve">25m x 20m </w:t>
      </w:r>
    </w:p>
    <w:p>
      <w:pPr>
        <w:pStyle w:val="P1"/>
        <w:rPr>
          <w:rFonts w:ascii="Times New Roman" w:hAnsi="Times New Roman"/>
        </w:rPr>
      </w:pPr>
      <w:r>
        <w:rPr>
          <w:rFonts w:ascii="Times New Roman" w:hAnsi="Times New Roman"/>
        </w:rPr>
        <w:tab/>
        <w:tab/>
        <w:t xml:space="preserve">100cm x 50cm  </w:t>
        <w:tab/>
        <w:t xml:space="preserve"> </w:t>
        <w:tab/>
        <w:t>1mk</w:t>
      </w:r>
    </w:p>
    <w:p>
      <w:pPr>
        <w:pStyle w:val="P1"/>
        <w:rPr>
          <w:rFonts w:ascii="Times New Roman" w:hAnsi="Times New Roman"/>
        </w:rPr>
      </w:pPr>
    </w:p>
    <w:p>
      <w:pPr>
        <w:pStyle w:val="P1"/>
        <w:rPr>
          <w:rFonts w:ascii="Times New Roman" w:hAnsi="Times New Roman"/>
        </w:rPr>
      </w:pPr>
      <w:r>
        <w:rPr>
          <w:rFonts w:ascii="Times New Roman" w:hAnsi="Times New Roman"/>
        </w:rPr>
        <w:t>=</w:t>
        <w:tab/>
        <w:tab/>
      </w:r>
      <w:r>
        <w:rPr>
          <w:rFonts w:ascii="Times New Roman" w:hAnsi="Times New Roman"/>
          <w:u w:val="single"/>
        </w:rPr>
        <w:t xml:space="preserve"> 25 x 20 x 100 x 1000cm</w:t>
      </w:r>
      <w:r>
        <w:rPr>
          <w:rFonts w:ascii="Times New Roman" w:hAnsi="Times New Roman"/>
          <w:u w:val="single"/>
          <w:vertAlign w:val="superscript"/>
        </w:rPr>
        <w:t>2</w:t>
      </w:r>
      <w:r>
        <w:rPr>
          <w:rFonts w:ascii="Times New Roman" w:hAnsi="Times New Roman"/>
        </w:rPr>
        <w:t xml:space="preserve">  1mk</w:t>
        <w:tab/>
      </w:r>
    </w:p>
    <w:p>
      <w:pPr>
        <w:pStyle w:val="P1"/>
        <w:rPr>
          <w:rFonts w:ascii="Times New Roman" w:hAnsi="Times New Roman"/>
          <w:vertAlign w:val="superscript"/>
        </w:rPr>
      </w:pPr>
      <w:r>
        <w:rPr>
          <w:rFonts w:ascii="Times New Roman" w:hAnsi="Times New Roman"/>
        </w:rPr>
        <w:tab/>
        <w:tab/>
        <w:tab/>
        <w:t>100 x 50 cm</w:t>
      </w:r>
      <w:r>
        <w:rPr>
          <w:rFonts w:ascii="Times New Roman" w:hAnsi="Times New Roman"/>
          <w:vertAlign w:val="superscript"/>
        </w:rPr>
        <w:t xml:space="preserve">2 </w:t>
      </w:r>
    </w:p>
    <w:p>
      <w:pPr>
        <w:pStyle w:val="P1"/>
        <w:rPr>
          <w:rFonts w:ascii="Times New Roman" w:hAnsi="Times New Roman"/>
        </w:rPr>
      </w:pPr>
    </w:p>
    <w:p>
      <w:pPr>
        <w:pStyle w:val="P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= </w:t>
        <w:tab/>
        <w:tab/>
        <w:t xml:space="preserve">1000 stems  1mk  = 4mks)</w:t>
      </w:r>
    </w:p>
    <w:p>
      <w:pPr>
        <w:pStyle w:val="P1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–    law labour requirement </w:t>
      </w:r>
    </w:p>
    <w:p>
      <w:pPr>
        <w:pStyle w:val="P1"/>
        <w:numPr>
          <w:ilvl w:val="0"/>
          <w:numId w:val="3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healthy vigorously growing seedlings are selected for transplanting </w:t>
      </w:r>
    </w:p>
    <w:p>
      <w:pPr>
        <w:pStyle w:val="P1"/>
        <w:numPr>
          <w:ilvl w:val="0"/>
          <w:numId w:val="3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small seeds can be nursed into strong seedlings </w:t>
      </w:r>
    </w:p>
    <w:p>
      <w:pPr>
        <w:pStyle w:val="P1"/>
        <w:numPr>
          <w:ilvl w:val="0"/>
          <w:numId w:val="3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right conditions for growth can easily be provided to seedlings </w:t>
      </w:r>
    </w:p>
    <w:p>
      <w:pPr>
        <w:pStyle w:val="P1"/>
        <w:numPr>
          <w:ilvl w:val="0"/>
          <w:numId w:val="3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reduced seed rate </w:t>
      </w:r>
    </w:p>
    <w:p>
      <w:pPr>
        <w:pStyle w:val="P1"/>
        <w:numPr>
          <w:ilvl w:val="0"/>
          <w:numId w:val="3"/>
        </w:numPr>
        <w:rPr>
          <w:rFonts w:ascii="Times New Roman" w:hAnsi="Times New Roman"/>
        </w:rPr>
      </w:pPr>
      <w:r>
        <w:rPr>
          <w:rFonts w:ascii="Times New Roman" w:hAnsi="Times New Roman"/>
        </w:rPr>
        <w:t>source of income</w:t>
      </w:r>
    </w:p>
    <w:p>
      <w:pPr>
        <w:pStyle w:val="P1"/>
        <w:rPr>
          <w:rFonts w:ascii="Times New Roman" w:hAnsi="Times New Roman"/>
        </w:rPr>
      </w:pPr>
    </w:p>
    <w:p>
      <w:pPr>
        <w:rPr>
          <w:rFonts w:ascii="Times New Roman" w:hAnsi="Times New Roman"/>
        </w:rPr>
        <w:sectPr>
          <w:type w:val="continuous"/>
          <w:pgMar w:left="720" w:right="540" w:top="1440" w:bottom="1440" w:header="720" w:footer="720" w:gutter="0"/>
          <w:cols w:equalWidth="1" w:num="2" w:space="180"/>
        </w:sectPr>
      </w:pPr>
    </w:p>
    <w:p>
      <w:pPr>
        <w:rPr>
          <w:rFonts w:ascii="Times New Roman" w:hAnsi="Times New Roman"/>
        </w:rPr>
      </w:pPr>
    </w:p>
    <w:sectPr>
      <w:type w:val="continuous"/>
      <w:pgMar w:left="1440" w:right="1440" w:top="1440" w:bottom="1440" w:header="720" w:footer="720" w:gutter="0"/>
      <w:cols w:equalWidth="1" w:space="72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 w:val="1"/>
      </w:rPr>
      <w:t>#</w:t>
    </w:r>
    <w:r>
      <w:rPr>
        <w:noProof w:val="1"/>
      </w:rPr>
      <w:fldChar w:fldCharType="end"/>
    </w:r>
  </w:p>
  <w:p>
    <w:pPr>
      <w:pStyle w:val="P4"/>
    </w:pPr>
  </w:p>
</w:ftr>
</file>

<file path=word/numbering.xml><?xml version="1.0" encoding="utf-8"?>
<w:numbering xmlns:w="http://schemas.openxmlformats.org/wordprocessingml/2006/main">
  <w:abstractNum w:abstractNumId="0">
    <w:nsid w:val="06201AA3"/>
    <w:multiLevelType w:val="hybridMultilevel"/>
    <w:lvl w:ilvl="0" w:tplc="514C24F2">
      <w:start w:val="7"/>
      <w:numFmt w:val="bullet"/>
      <w:suff w:val="tab"/>
      <w:lvlText w:val="-"/>
      <w:lvlJc w:val="left"/>
      <w:pPr>
        <w:ind w:hanging="360" w:left="1080"/>
      </w:pPr>
      <w:rPr>
        <w:rFonts w:ascii="Times New Roman" w:hAnsi="Times New Roman"/>
      </w:rPr>
    </w:lvl>
    <w:lvl w:ilvl="1" w:tplc="04090003">
      <w:start w:val="1"/>
      <w:numFmt w:val="bullet"/>
      <w:suff w:val="tab"/>
      <w:lvlText w:val="o"/>
      <w:lvlJc w:val="left"/>
      <w:pPr>
        <w:ind w:hanging="360" w:left="180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52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324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396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468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40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612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6840"/>
      </w:pPr>
      <w:rPr>
        <w:rFonts w:ascii="Wingdings" w:hAnsi="Wingdings"/>
      </w:rPr>
    </w:lvl>
  </w:abstractNum>
  <w:abstractNum w:abstractNumId="1">
    <w:nsid w:val="0E8C4CF7"/>
    <w:multiLevelType w:val="hybridMultilevel"/>
    <w:lvl w:ilvl="0" w:tplc="0409000F">
      <w:start w:val="1"/>
      <w:numFmt w:val="decimal"/>
      <w:suff w:val="tab"/>
      <w:lvlText w:val="%1."/>
      <w:lvlJc w:val="left"/>
      <w:pPr>
        <w:ind w:hanging="360" w:left="7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2">
    <w:nsid w:val="73973F38"/>
    <w:multiLevelType w:val="hybridMultilevel"/>
    <w:lvl w:ilvl="0" w:tplc="BBCE7C70">
      <w:start w:val="7"/>
      <w:numFmt w:val="bullet"/>
      <w:suff w:val="tab"/>
      <w:lvlText w:val="-"/>
      <w:lvlJc w:val="left"/>
      <w:pPr>
        <w:ind w:hanging="360" w:left="1080"/>
      </w:pPr>
      <w:rPr>
        <w:rFonts w:ascii="Times New Roman" w:hAnsi="Times New Roman"/>
      </w:rPr>
    </w:lvl>
    <w:lvl w:ilvl="1" w:tplc="04090003">
      <w:start w:val="1"/>
      <w:numFmt w:val="bullet"/>
      <w:suff w:val="tab"/>
      <w:lvlText w:val="o"/>
      <w:lvlJc w:val="left"/>
      <w:pPr>
        <w:ind w:hanging="360" w:left="180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52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324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396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468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40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612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6840"/>
      </w:pPr>
      <w:rPr>
        <w:rFonts w:ascii="Wingdings" w:hAnsi="Wingdings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>
    <w:compatSetting w:name="compatibilityMode" w:uri="http://schemas.microsoft.com/office/word" w:val="12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 w:val="en-US" w:bidi="ar-SA" w:eastAsia="en-US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/>
    <w:rPr/>
  </w:style>
  <w:style w:type="paragraph" w:styleId="P1">
    <w:name w:val="List Paragraph"/>
    <w:basedOn w:val="P0"/>
    <w:qFormat/>
    <w:pPr>
      <w:ind w:left="720"/>
      <w:contextualSpacing w:val="1"/>
    </w:pPr>
    <w:rPr/>
  </w:style>
  <w:style w:type="paragraph" w:styleId="P2">
    <w:name w:val="No Spacing"/>
    <w:qFormat/>
    <w:pPr>
      <w:spacing w:lineRule="auto" w:line="240" w:after="0" w:beforeAutospacing="0" w:afterAutospacing="0"/>
    </w:pPr>
    <w:rPr/>
  </w:style>
  <w:style w:type="paragraph" w:styleId="P3">
    <w:name w:val="header"/>
    <w:basedOn w:val="P0"/>
    <w:link w:val="C3"/>
    <w:semiHidden/>
    <w:pPr>
      <w:tabs>
        <w:tab w:val="center" w:pos="4680" w:leader="none"/>
        <w:tab w:val="right" w:pos="9360" w:leader="none"/>
      </w:tabs>
      <w:spacing w:lineRule="auto" w:line="240" w:after="0" w:beforeAutospacing="0" w:afterAutospacing="0"/>
    </w:pPr>
    <w:rPr/>
  </w:style>
  <w:style w:type="paragraph" w:styleId="P4">
    <w:name w:val="footer"/>
    <w:basedOn w:val="P0"/>
    <w:link w:val="C4"/>
    <w:pPr>
      <w:tabs>
        <w:tab w:val="center" w:pos="4680" w:leader="none"/>
        <w:tab w:val="right" w:pos="9360" w:leader="none"/>
      </w:tabs>
      <w:spacing w:lineRule="auto" w:line="240" w:after="0" w:beforeAutospacing="0" w:afterAutospacing="0"/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Header Char"/>
    <w:basedOn w:val="C0"/>
    <w:link w:val="P3"/>
    <w:semiHidden/>
    <w:rPr/>
  </w:style>
  <w:style w:type="character" w:styleId="C4">
    <w:name w:val="Footer Char"/>
    <w:basedOn w:val="C0"/>
    <w:link w:val="P4"/>
    <w:rPr/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Ftr1" Type="http://schemas.openxmlformats.org/officeDocument/2006/relationships/footer" Target="footer1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SECRETARY</dc:creator>
  <dcterms:created xsi:type="dcterms:W3CDTF">2014-03-06T09:49:00Z</dcterms:created>
  <cp:lastModifiedBy>Teacher E-Solutions</cp:lastModifiedBy>
  <cp:lastPrinted>2014-03-06T11:00:00Z</cp:lastPrinted>
  <dcterms:modified xsi:type="dcterms:W3CDTF">2019-01-13T09:39:39Z</dcterms:modified>
  <cp:revision>12</cp:revision>
</cp:coreProperties>
</file>