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E87988E" Type="http://schemas.openxmlformats.org/officeDocument/2006/relationships/officeDocument" Target="/word/document.xml" /><Relationship Id="coreR5E87988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bookmarkStart w:id="0" w:name="_GoBack"/>
      <w:bookmarkEnd w:id="0"/>
      <w:r>
        <w:t xml:space="preserve">                                        FORM ONE  BIOLOGY   </w:t>
      </w:r>
    </w:p>
    <w:p>
      <w:r>
        <w:t xml:space="preserve">                                           MARKING  SCHEME</w:t>
      </w:r>
    </w:p>
    <w:p>
      <w:pPr>
        <w:rPr>
          <w:sz w:val="22"/>
        </w:rPr>
      </w:pPr>
      <w:r>
        <w:t xml:space="preserve">                                       </w:t>
      </w:r>
    </w:p>
    <w:p>
      <w:pPr>
        <w:tabs>
          <w:tab w:val="left" w:pos="450" w:leader="none"/>
          <w:tab w:val="left" w:pos="540" w:leader="none"/>
        </w:tabs>
        <w:ind w:hanging="360" w:left="360"/>
        <w:rPr>
          <w:sz w:val="22"/>
        </w:rPr>
      </w:pPr>
    </w:p>
    <w:p>
      <w:pPr>
        <w:tabs>
          <w:tab w:val="left" w:pos="450" w:leader="none"/>
          <w:tab w:val="left" w:pos="540" w:leader="none"/>
        </w:tabs>
        <w:ind w:hanging="360" w:left="360"/>
        <w:rPr>
          <w:i w:val="1"/>
          <w:sz w:val="22"/>
        </w:rPr>
      </w:pPr>
      <w:r>
        <w:rPr>
          <w:sz w:val="22"/>
        </w:rPr>
        <w:t>1.</w:t>
        <w:tab/>
        <w:t>Field of science that deals with the study of living things;</w:t>
        <w:tab/>
        <w:tab/>
        <w:tab/>
      </w:r>
    </w:p>
    <w:p>
      <w:pPr>
        <w:tabs>
          <w:tab w:val="left" w:pos="450" w:leader="none"/>
          <w:tab w:val="left" w:pos="540" w:leader="none"/>
        </w:tabs>
        <w:ind w:hanging="360" w:left="360"/>
        <w:rPr>
          <w:i w:val="1"/>
          <w:sz w:val="22"/>
        </w:rPr>
      </w:pPr>
      <w:r>
        <w:rPr>
          <w:sz w:val="22"/>
        </w:rPr>
        <w:t>2.</w:t>
        <w:tab/>
        <w:t xml:space="preserve">Measuring; observing; calculation; identification, recording. </w:t>
        <w:tab/>
        <w:tab/>
        <w:t>(Any two)=2 marks)</w:t>
      </w:r>
    </w:p>
    <w:p>
      <w:pPr>
        <w:tabs>
          <w:tab w:val="left" w:pos="450" w:leader="none"/>
          <w:tab w:val="left" w:pos="540" w:leader="none"/>
        </w:tabs>
        <w:ind w:hanging="360" w:left="360"/>
        <w:rPr>
          <w:i w:val="1"/>
          <w:sz w:val="22"/>
        </w:rPr>
      </w:pPr>
      <w:r>
        <w:rPr>
          <w:sz w:val="22"/>
        </w:rPr>
        <w:t>3</w:t>
        <w:tab/>
        <w:t xml:space="preserve">a)  Species;</w:t>
        <w:tab/>
        <w:tab/>
        <w:tab/>
        <w:tab/>
        <w:tab/>
        <w:tab/>
        <w:tab/>
        <w:tab/>
        <w:tab/>
      </w:r>
    </w:p>
    <w:p>
      <w:pPr>
        <w:tabs>
          <w:tab w:val="left" w:pos="450" w:leader="none"/>
          <w:tab w:val="left" w:pos="540" w:leader="none"/>
        </w:tabs>
        <w:ind w:hanging="360" w:left="360"/>
        <w:rPr>
          <w:i w:val="1"/>
          <w:sz w:val="22"/>
        </w:rPr>
      </w:pPr>
      <w:r>
        <w:rPr>
          <w:sz w:val="22"/>
        </w:rPr>
        <w:tab/>
        <w:t xml:space="preserve">b)  Used in botanical gardens; museum; animal orphanage in a zoo(any one) </w:t>
        <w:tab/>
        <w:t>(1 mark)</w:t>
      </w:r>
    </w:p>
    <w:p>
      <w:pPr>
        <w:tabs>
          <w:tab w:val="left" w:pos="450" w:leader="none"/>
          <w:tab w:val="left" w:pos="540" w:leader="none"/>
        </w:tabs>
        <w:ind w:hanging="360" w:left="360"/>
        <w:rPr>
          <w:i w:val="1"/>
          <w:sz w:val="22"/>
        </w:rPr>
      </w:pPr>
      <w:r>
        <w:rPr>
          <w:sz w:val="22"/>
        </w:rPr>
        <w:t>4.</w:t>
        <w:tab/>
        <w:t>Enlarges the image of the specimen</w:t>
      </w:r>
    </w:p>
    <w:p>
      <w:pPr>
        <w:tabs>
          <w:tab w:val="left" w:pos="450" w:leader="none"/>
          <w:tab w:val="left" w:pos="540" w:leader="none"/>
        </w:tabs>
        <w:ind w:hanging="360" w:left="360"/>
        <w:rPr>
          <w:sz w:val="22"/>
        </w:rPr>
      </w:pPr>
      <w:r>
        <w:rPr>
          <w:sz w:val="22"/>
        </w:rPr>
        <w:t>5</w:t>
        <w:tab/>
        <w:t>Botany and zoology</w:t>
      </w:r>
    </w:p>
    <w:p>
      <w:pPr>
        <w:pStyle w:val="P1"/>
        <w:tabs>
          <w:tab w:val="left" w:pos="450" w:leader="none"/>
          <w:tab w:val="left" w:pos="54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6(a)Ecology                                                                                                                 </w:t>
      </w:r>
    </w:p>
    <w:p>
      <w:pPr>
        <w:pStyle w:val="P1"/>
        <w:tabs>
          <w:tab w:val="left" w:pos="450" w:leader="none"/>
          <w:tab w:val="left" w:pos="540" w:leader="none"/>
        </w:tabs>
        <w:ind w:hanging="360" w:left="360"/>
        <w:rPr>
          <w:rFonts w:ascii="Times New Roman" w:hAnsi="Times New Roman"/>
        </w:rPr>
      </w:pPr>
      <w:r>
        <w:rPr>
          <w:rFonts w:ascii="Times New Roman" w:hAnsi="Times New Roman"/>
        </w:rPr>
        <w:tab/>
        <w:t>This is the branch of biology that deals with the study of inter relationships between organisms and their environment.</w:t>
      </w:r>
    </w:p>
    <w:p>
      <w:pPr>
        <w:pStyle w:val="P1"/>
        <w:tabs>
          <w:tab w:val="left" w:pos="450" w:leader="none"/>
          <w:tab w:val="left" w:pos="54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(b)Anatomy</w:t>
      </w:r>
    </w:p>
    <w:p>
      <w:pPr>
        <w:pStyle w:val="P1"/>
        <w:tabs>
          <w:tab w:val="left" w:pos="450" w:leader="none"/>
          <w:tab w:val="left" w:pos="540" w:leader="none"/>
        </w:tabs>
        <w:ind w:hanging="360" w:left="360"/>
        <w:rPr>
          <w:rFonts w:ascii="Times New Roman" w:hAnsi="Times New Roman"/>
        </w:rPr>
      </w:pPr>
      <w:r>
        <w:rPr>
          <w:rFonts w:ascii="Times New Roman" w:hAnsi="Times New Roman"/>
        </w:rPr>
        <w:tab/>
        <w:t>This is the branch of biology that deals with the study of structures of living things/ internal structures of living things.</w:t>
      </w:r>
    </w:p>
    <w:p/>
    <w:p>
      <w:pPr>
        <w:tabs>
          <w:tab w:val="left" w:pos="450" w:leader="none"/>
          <w:tab w:val="left" w:pos="540" w:leader="none"/>
        </w:tabs>
      </w:pPr>
      <w:r>
        <w:t xml:space="preserve">7    (a) Reproduction</w:t>
      </w:r>
    </w:p>
    <w:p>
      <w:pPr>
        <w:pStyle w:val="P2"/>
        <w:tabs>
          <w:tab w:val="left" w:pos="450" w:leader="none"/>
          <w:tab w:val="left" w:pos="540" w:leader="none"/>
        </w:tabs>
        <w:ind w:hanging="360" w:left="360"/>
      </w:pPr>
      <w:r>
        <w:tab/>
        <w:t>(b) Sensitivity/Irritability</w:t>
      </w:r>
    </w:p>
    <w:p>
      <w:pPr>
        <w:pStyle w:val="P2"/>
        <w:tabs>
          <w:tab w:val="left" w:pos="450" w:leader="none"/>
          <w:tab w:val="left" w:pos="540" w:leader="none"/>
        </w:tabs>
        <w:ind w:hanging="360" w:left="360"/>
      </w:pPr>
      <w:r>
        <w:tab/>
        <w:t>(c) Gaseous exchange</w:t>
      </w:r>
    </w:p>
    <w:p>
      <w:pPr>
        <w:tabs>
          <w:tab w:val="left" w:pos="720" w:leader="none"/>
          <w:tab w:val="left" w:pos="2382" w:leader="none"/>
        </w:tabs>
        <w:ind w:hanging="360" w:left="360"/>
        <w:rPr>
          <w:sz w:val="22"/>
        </w:rPr>
      </w:pPr>
      <w:r>
        <w:rPr>
          <w:sz w:val="22"/>
        </w:rPr>
        <w:t>8</w:t>
        <w:tab/>
        <w:t xml:space="preserve">a) </w:t>
        <w:tab/>
        <w:t>Cellulose;</w:t>
      </w:r>
    </w:p>
    <w:p>
      <w:pPr>
        <w:tabs>
          <w:tab w:val="left" w:pos="720" w:leader="none"/>
          <w:tab w:val="left" w:pos="2382" w:leader="none"/>
        </w:tabs>
        <w:ind w:hanging="720" w:left="720"/>
        <w:rPr>
          <w:sz w:val="22"/>
        </w:rPr>
      </w:pPr>
      <w:r>
        <w:rPr>
          <w:sz w:val="22"/>
        </w:rPr>
        <w:t xml:space="preserve">       b) </w:t>
        <w:tab/>
        <w:t xml:space="preserve">Store sugars, salt and food; carry out  osmoregulation by inducing osmotic gradient that bring about water movement; maintain the shape of the cell;</w:t>
      </w:r>
    </w:p>
    <w:p>
      <w:pPr>
        <w:tabs>
          <w:tab w:val="left" w:pos="720" w:leader="none"/>
          <w:tab w:val="left" w:pos="2382" w:leader="none"/>
        </w:tabs>
        <w:ind w:hanging="360" w:left="360"/>
        <w:rPr>
          <w:i w:val="1"/>
          <w:sz w:val="22"/>
        </w:rPr>
      </w:pPr>
      <w:r>
        <w:rPr>
          <w:sz w:val="22"/>
        </w:rPr>
        <w:t xml:space="preserve">   </w:t>
        <w:tab/>
        <w:t xml:space="preserve">c) </w:t>
        <w:tab/>
        <w:t>Cell wall; and chloroplast</w:t>
      </w:r>
      <w:r>
        <w:rPr>
          <w:i w:val="1"/>
          <w:sz w:val="22"/>
        </w:rPr>
        <w:t>;</w:t>
      </w:r>
    </w:p>
    <w:p>
      <w:pPr>
        <w:tabs>
          <w:tab w:val="left" w:pos="450" w:leader="none"/>
          <w:tab w:val="left" w:pos="540" w:leader="none"/>
        </w:tabs>
        <w:ind w:hanging="360" w:left="360"/>
        <w:rPr>
          <w:i w:val="1"/>
          <w:sz w:val="22"/>
        </w:rPr>
      </w:pPr>
      <w:r>
        <w:rPr>
          <w:sz w:val="22"/>
        </w:rPr>
        <w:t>9</w:t>
        <w:tab/>
        <w:t>a)</w:t>
        <w:tab/>
        <w:t xml:space="preserve">   Ability to distinguish two close points</w:t>
      </w:r>
    </w:p>
    <w:p>
      <w:pPr>
        <w:tabs>
          <w:tab w:val="left" w:pos="450" w:leader="none"/>
          <w:tab w:val="left" w:pos="540" w:leader="none"/>
        </w:tabs>
        <w:ind w:hanging="360" w:left="360"/>
        <w:rPr>
          <w:i w:val="1"/>
          <w:sz w:val="22"/>
        </w:rPr>
      </w:pPr>
      <w:r>
        <w:rPr>
          <w:sz w:val="22"/>
        </w:rPr>
        <w:tab/>
        <w:t>b)</w:t>
        <w:tab/>
        <w:t>Specimen is placed in a vacuum hence it will die.</w:t>
        <w:tab/>
        <w:tab/>
      </w:r>
    </w:p>
    <w:p>
      <w:pPr>
        <w:tabs>
          <w:tab w:val="left" w:pos="450" w:leader="none"/>
          <w:tab w:val="left" w:pos="540" w:leader="none"/>
        </w:tabs>
        <w:ind w:hanging="360" w:left="360"/>
        <w:jc w:val="both"/>
        <w:rPr>
          <w:sz w:val="22"/>
        </w:rPr>
      </w:pPr>
      <w:r>
        <w:rPr>
          <w:color w:val="000000"/>
          <w:sz w:val="22"/>
        </w:rPr>
        <w:t>10.</w:t>
        <w:tab/>
        <w:t>Science of classification;</w:t>
      </w:r>
    </w:p>
    <w:p>
      <w:pPr>
        <w:tabs>
          <w:tab w:val="left" w:pos="450" w:leader="none"/>
          <w:tab w:val="left" w:pos="540" w:leader="none"/>
        </w:tabs>
        <w:ind w:hanging="360" w:left="360"/>
        <w:jc w:val="both"/>
        <w:rPr>
          <w:sz w:val="22"/>
        </w:rPr>
      </w:pPr>
      <w:r>
        <w:rPr>
          <w:sz w:val="22"/>
        </w:rPr>
        <w:t>11.</w:t>
        <w:tab/>
        <w:t>Enable the taxonomists to place origin in their correct group for reference;</w:t>
      </w:r>
    </w:p>
    <w:p>
      <w:pPr>
        <w:tabs>
          <w:tab w:val="left" w:pos="450" w:leader="none"/>
          <w:tab w:val="left" w:pos="540" w:leader="none"/>
        </w:tabs>
        <w:ind w:hanging="360" w:left="360"/>
        <w:jc w:val="both"/>
        <w:rPr>
          <w:sz w:val="22"/>
        </w:rPr>
      </w:pPr>
      <w:r>
        <w:rPr>
          <w:sz w:val="22"/>
        </w:rPr>
        <w:tab/>
        <w:t>Help us understand the evolutionary relationship between different organisms;</w:t>
      </w:r>
    </w:p>
    <w:p>
      <w:pPr>
        <w:tabs>
          <w:tab w:val="left" w:pos="450" w:leader="none"/>
          <w:tab w:val="left" w:pos="540" w:leader="none"/>
        </w:tabs>
        <w:ind w:hanging="360" w:left="360"/>
        <w:jc w:val="both"/>
        <w:rPr>
          <w:sz w:val="22"/>
        </w:rPr>
      </w:pPr>
      <w:r>
        <w:rPr>
          <w:sz w:val="22"/>
        </w:rPr>
        <w:tab/>
        <w:t>Help to arrange information about living things in orderly manner;</w:t>
      </w:r>
    </w:p>
    <w:p>
      <w:pPr>
        <w:tabs>
          <w:tab w:val="left" w:pos="450" w:leader="none"/>
          <w:tab w:val="left" w:pos="540" w:leader="none"/>
        </w:tabs>
        <w:ind w:hanging="360" w:left="360"/>
        <w:jc w:val="both"/>
        <w:rPr>
          <w:sz w:val="22"/>
        </w:rPr>
      </w:pPr>
      <w:r>
        <w:rPr>
          <w:sz w:val="22"/>
        </w:rPr>
        <w:tab/>
        <w:t>Grouping bring together living organisms with similar characteristics but separate those with different;</w:t>
      </w:r>
    </w:p>
    <w:p>
      <w:pPr>
        <w:tabs>
          <w:tab w:val="left" w:pos="450" w:leader="none"/>
          <w:tab w:val="left" w:pos="540" w:leader="none"/>
        </w:tabs>
        <w:ind w:hanging="360" w:left="360"/>
        <w:jc w:val="both"/>
        <w:rPr>
          <w:sz w:val="22"/>
        </w:rPr>
      </w:pPr>
      <w:r>
        <w:rPr>
          <w:sz w:val="22"/>
        </w:rPr>
        <w:t xml:space="preserve">12.(a) </w:t>
        <w:tab/>
        <w:t xml:space="preserve">Growth is an irreversible increase in size and mass while development is irreversible change in </w:t>
      </w:r>
    </w:p>
    <w:p>
      <w:pPr>
        <w:tabs>
          <w:tab w:val="left" w:pos="450" w:leader="none"/>
          <w:tab w:val="left" w:pos="540" w:leader="none"/>
        </w:tabs>
        <w:ind w:hanging="360" w:left="360"/>
        <w:jc w:val="both"/>
        <w:rPr>
          <w:sz w:val="22"/>
        </w:rPr>
      </w:pPr>
      <w:r>
        <w:rPr>
          <w:sz w:val="22"/>
        </w:rPr>
        <w:tab/>
        <w:t>complexity of the structure of the living things.</w:t>
      </w:r>
    </w:p>
    <w:p>
      <w:pPr>
        <w:tabs>
          <w:tab w:val="left" w:pos="450" w:leader="none"/>
          <w:tab w:val="left" w:pos="540" w:leader="none"/>
        </w:tabs>
        <w:ind w:hanging="360" w:left="360"/>
        <w:jc w:val="both"/>
        <w:rPr>
          <w:sz w:val="22"/>
        </w:rPr>
      </w:pPr>
      <w:r>
        <w:rPr>
          <w:sz w:val="22"/>
        </w:rPr>
        <w:tab/>
        <w:t>(b)</w:t>
        <w:tab/>
        <w:t>In order to attain maximum size and mass which are essential for their body function;</w:t>
      </w:r>
    </w:p>
    <w:p>
      <w:pPr>
        <w:pStyle w:val="P3"/>
        <w:tabs>
          <w:tab w:val="left" w:pos="450" w:leader="none"/>
          <w:tab w:val="left" w:pos="540" w:leader="none"/>
        </w:tabs>
        <w:ind w:hanging="360" w:left="360"/>
        <w:rPr>
          <w:b w:val="0"/>
          <w:sz w:val="22"/>
        </w:rPr>
      </w:pPr>
      <w:r>
        <w:rPr>
          <w:b w:val="0"/>
          <w:sz w:val="22"/>
        </w:rPr>
        <w:t>13.</w:t>
        <w:tab/>
        <w:t xml:space="preserve">Length of a cell = </w:t>
      </w:r>
      <w:r>
        <w:rPr>
          <w:b w:val="0"/>
          <w:sz w:val="22"/>
          <w:u w:val="single"/>
        </w:rPr>
        <w:t>field of view in microns / no of cell</w:t>
      </w:r>
      <w:r>
        <w:rPr>
          <w:b w:val="0"/>
          <w:sz w:val="22"/>
        </w:rPr>
        <w:tab/>
        <w:tab/>
        <w:tab/>
        <w:tab/>
        <w:tab/>
        <w:tab/>
        <w:t>(3 marks)</w:t>
      </w:r>
      <w:r>
        <w:rPr>
          <w:b w:val="0"/>
          <w:sz w:val="22"/>
        </w:rPr>
        <w:fldChar w:fldCharType="begin"/>
      </w:r>
      <w:r>
        <w:rPr>
          <w:i w:val="1"/>
          <w:sz w:val="22"/>
        </w:rPr>
        <w:instrText>tc "</w:instrText>
      </w:r>
      <w:r>
        <w:rPr>
          <w:b w:val="0"/>
          <w:sz w:val="22"/>
        </w:rPr>
        <w:instrText>4.</w:instrText>
        <w:tab/>
        <w:instrText xml:space="preserve">Length of a cell = </w:instrText>
      </w:r>
      <w:r>
        <w:rPr>
          <w:b w:val="0"/>
          <w:sz w:val="22"/>
          <w:u w:val="single"/>
        </w:rPr>
        <w:instrText>field of view in microns / no of cell</w:instrText>
      </w:r>
      <w:r>
        <w:rPr>
          <w:b w:val="0"/>
          <w:sz w:val="22"/>
        </w:rPr>
        <w:tab/>
        <w:tab/>
        <w:tab/>
        <w:tab/>
        <w:tab/>
        <w:tab/>
        <w:instrText>(3 marks)"</w:instrText>
      </w:r>
      <w:r>
        <w:rPr>
          <w:b w:val="0"/>
          <w:sz w:val="22"/>
        </w:rPr>
        <w:fldChar w:fldCharType="separate"/>
      </w:r>
      <w:r>
        <w:rPr>
          <w:b w:val="0"/>
          <w:sz w:val="22"/>
        </w:rPr>
        <w:fldChar w:fldCharType="end"/>
      </w:r>
    </w:p>
    <w:p>
      <w:pPr>
        <w:pStyle w:val="P3"/>
        <w:tabs>
          <w:tab w:val="left" w:pos="450" w:leader="none"/>
          <w:tab w:val="left" w:pos="540" w:leader="none"/>
        </w:tabs>
        <w:ind w:hanging="360" w:left="360"/>
        <w:rPr>
          <w:b w:val="0"/>
          <w:sz w:val="22"/>
        </w:rPr>
      </w:pPr>
      <w:r>
        <w:rPr>
          <w:b w:val="0"/>
          <w:sz w:val="22"/>
        </w:rPr>
        <w:tab/>
        <w:tab/>
        <w:tab/>
        <w:tab/>
        <w:t xml:space="preserve">    </w:t>
        <w:tab/>
        <w:tab/>
        <w:tab/>
        <w:t>no. of cells</w:t>
      </w:r>
      <w:r>
        <w:rPr>
          <w:b w:val="0"/>
          <w:sz w:val="22"/>
        </w:rPr>
        <w:fldChar w:fldCharType="begin"/>
      </w:r>
      <w:r>
        <w:rPr>
          <w:i w:val="1"/>
          <w:sz w:val="22"/>
        </w:rPr>
        <w:instrText>tc "</w:instrText>
      </w:r>
      <w:r>
        <w:rPr>
          <w:b w:val="0"/>
          <w:sz w:val="22"/>
        </w:rPr>
        <w:tab/>
        <w:tab/>
        <w:tab/>
        <w:tab/>
        <w:instrText xml:space="preserve">    no. of cells"</w:instrText>
      </w:r>
      <w:r>
        <w:rPr>
          <w:b w:val="0"/>
          <w:sz w:val="22"/>
        </w:rPr>
        <w:fldChar w:fldCharType="separate"/>
      </w:r>
      <w:r>
        <w:rPr>
          <w:b w:val="0"/>
          <w:sz w:val="22"/>
        </w:rPr>
        <w:fldChar w:fldCharType="end"/>
      </w:r>
      <w:r>
        <w:rPr>
          <w:b w:val="0"/>
          <w:sz w:val="22"/>
        </w:rPr>
        <w:tab/>
        <w:tab/>
        <w:tab/>
        <w:t xml:space="preserve">  = 8 x 1000/8 =100</w:t>
      </w:r>
      <w:r>
        <w:rPr>
          <w:rFonts w:ascii="Symbol" w:hAnsi="Symbol"/>
          <w:sz w:val="22"/>
        </w:rPr>
        <w:t>m</w:t>
      </w:r>
      <w:r>
        <w:rPr>
          <w:sz w:val="22"/>
        </w:rPr>
        <w:t>m</w:t>
      </w:r>
      <w:r>
        <w:rPr>
          <w:b w:val="0"/>
          <w:sz w:val="22"/>
        </w:rPr>
        <w:t xml:space="preserve"> ;</w:t>
      </w:r>
      <w:r>
        <w:rPr>
          <w:b w:val="0"/>
          <w:sz w:val="22"/>
        </w:rPr>
        <w:fldChar w:fldCharType="begin"/>
      </w:r>
      <w:r>
        <w:rPr>
          <w:i w:val="1"/>
          <w:sz w:val="22"/>
        </w:rPr>
        <w:instrText>tc "</w:instrText>
      </w:r>
      <w:r>
        <w:rPr>
          <w:b w:val="0"/>
          <w:sz w:val="22"/>
        </w:rPr>
        <w:tab/>
        <w:tab/>
        <w:tab/>
        <w:instrText xml:space="preserve">            = 8 x 1000/8 - 100mm;"</w:instrText>
      </w:r>
      <w:r>
        <w:rPr>
          <w:b w:val="0"/>
          <w:sz w:val="22"/>
        </w:rPr>
        <w:fldChar w:fldCharType="separate"/>
      </w:r>
      <w:r>
        <w:rPr>
          <w:b w:val="0"/>
          <w:sz w:val="22"/>
        </w:rPr>
        <w:fldChar w:fldCharType="end"/>
      </w:r>
    </w:p>
    <w:p/>
    <w:p>
      <w:pPr>
        <w:pStyle w:val="P3"/>
        <w:tabs>
          <w:tab w:val="left" w:pos="450" w:leader="none"/>
          <w:tab w:val="left" w:pos="540" w:leader="none"/>
        </w:tabs>
        <w:ind w:hanging="360" w:left="360"/>
        <w:rPr>
          <w:b w:val="0"/>
          <w:sz w:val="22"/>
        </w:rPr>
      </w:pPr>
      <w:r>
        <w:rPr>
          <w:b w:val="0"/>
          <w:sz w:val="22"/>
        </w:rPr>
        <w:t xml:space="preserve">14(i)  </w:t>
        <w:tab/>
        <w:t>a) It is the study of insects.</w:t>
        <w:tab/>
        <w:tab/>
        <w:tab/>
        <w:tab/>
        <w:tab/>
        <w:tab/>
        <w:tab/>
        <w:tab/>
        <w:tab/>
        <w:tab/>
        <w:t>(1 mark)</w:t>
      </w:r>
      <w:r>
        <w:rPr>
          <w:b w:val="0"/>
          <w:sz w:val="22"/>
        </w:rPr>
        <w:fldChar w:fldCharType="begin"/>
      </w:r>
      <w:r>
        <w:rPr>
          <w:i w:val="1"/>
          <w:sz w:val="22"/>
        </w:rPr>
        <w:instrText>tc "</w:instrText>
      </w:r>
      <w:r>
        <w:rPr>
          <w:b w:val="0"/>
          <w:sz w:val="22"/>
        </w:rPr>
        <w:instrText>1.</w:instrText>
        <w:tab/>
        <w:instrText xml:space="preserve">(i)  a) It is the study of insects.</w:instrText>
        <w:tab/>
        <w:tab/>
        <w:tab/>
        <w:tab/>
        <w:tab/>
        <w:tab/>
        <w:tab/>
        <w:tab/>
        <w:tab/>
        <w:instrText>(1 mark)"</w:instrText>
      </w:r>
      <w:r>
        <w:rPr>
          <w:b w:val="0"/>
          <w:sz w:val="22"/>
        </w:rPr>
        <w:fldChar w:fldCharType="separate"/>
      </w:r>
      <w:r>
        <w:rPr>
          <w:b w:val="0"/>
          <w:sz w:val="22"/>
        </w:rPr>
        <w:fldChar w:fldCharType="end"/>
      </w:r>
    </w:p>
    <w:p>
      <w:pPr>
        <w:pStyle w:val="P3"/>
        <w:tabs>
          <w:tab w:val="left" w:pos="450" w:leader="none"/>
          <w:tab w:val="left" w:pos="540" w:leader="none"/>
        </w:tabs>
        <w:ind w:hanging="360" w:left="360"/>
        <w:rPr>
          <w:b w:val="0"/>
          <w:sz w:val="22"/>
        </w:rPr>
      </w:pPr>
      <w:r>
        <w:rPr>
          <w:b w:val="0"/>
          <w:sz w:val="22"/>
        </w:rPr>
        <w:tab/>
        <w:t>b) Bait trap</w:t>
        <w:tab/>
        <w:tab/>
        <w:tab/>
        <w:tab/>
        <w:tab/>
        <w:tab/>
        <w:tab/>
        <w:tab/>
        <w:tab/>
        <w:tab/>
        <w:tab/>
        <w:tab/>
        <w:t>(1 mark)</w:t>
      </w:r>
      <w:r>
        <w:rPr>
          <w:b w:val="0"/>
          <w:sz w:val="22"/>
        </w:rPr>
        <w:fldChar w:fldCharType="begin"/>
      </w:r>
      <w:r>
        <w:rPr>
          <w:i w:val="1"/>
          <w:sz w:val="22"/>
        </w:rPr>
        <w:instrText>tc "</w:instrText>
      </w:r>
      <w:r>
        <w:rPr>
          <w:b w:val="0"/>
          <w:sz w:val="22"/>
        </w:rPr>
        <w:instrText xml:space="preserve">  </w:instrText>
        <w:tab/>
        <w:instrText xml:space="preserve">      b) Bait trap</w:instrText>
        <w:tab/>
        <w:tab/>
        <w:tab/>
        <w:tab/>
        <w:tab/>
        <w:tab/>
        <w:tab/>
        <w:tab/>
        <w:tab/>
        <w:tab/>
        <w:tab/>
        <w:instrText>(1 mark)"</w:instrText>
      </w:r>
      <w:r>
        <w:rPr>
          <w:b w:val="0"/>
          <w:sz w:val="22"/>
        </w:rPr>
        <w:fldChar w:fldCharType="separate"/>
      </w:r>
      <w:r>
        <w:rPr>
          <w:b w:val="0"/>
          <w:sz w:val="22"/>
        </w:rPr>
        <w:fldChar w:fldCharType="end"/>
      </w:r>
    </w:p>
    <w:p>
      <w:pPr>
        <w:pStyle w:val="P3"/>
        <w:tabs>
          <w:tab w:val="left" w:pos="450" w:leader="none"/>
          <w:tab w:val="left" w:pos="540" w:leader="none"/>
        </w:tabs>
        <w:ind w:hanging="360" w:left="360"/>
        <w:rPr>
          <w:b w:val="0"/>
          <w:sz w:val="22"/>
        </w:rPr>
      </w:pPr>
      <w:r>
        <w:rPr>
          <w:b w:val="0"/>
          <w:sz w:val="22"/>
        </w:rPr>
        <w:t xml:space="preserve">(ii)  To </w:t>
      </w:r>
      <w:r>
        <w:rPr>
          <w:b w:val="0"/>
          <w:sz w:val="22"/>
          <w:u w:val="single"/>
        </w:rPr>
        <w:t>attract</w:t>
      </w:r>
      <w:r>
        <w:rPr>
          <w:b w:val="0"/>
          <w:sz w:val="22"/>
        </w:rPr>
        <w:t xml:space="preserve"> and </w:t>
      </w:r>
      <w:r>
        <w:rPr>
          <w:b w:val="0"/>
          <w:sz w:val="22"/>
          <w:u w:val="single"/>
        </w:rPr>
        <w:t>trap</w:t>
      </w:r>
      <w:r>
        <w:rPr>
          <w:b w:val="0"/>
          <w:sz w:val="22"/>
        </w:rPr>
        <w:t xml:space="preserve"> small animals;accept examples like rats</w:t>
      </w:r>
      <w:r>
        <w:rPr>
          <w:b w:val="0"/>
          <w:sz w:val="22"/>
        </w:rPr>
        <w:fldChar w:fldCharType="begin"/>
      </w:r>
      <w:r>
        <w:rPr>
          <w:i w:val="1"/>
          <w:sz w:val="22"/>
        </w:rPr>
        <w:instrText>tc "</w:instrText>
      </w:r>
      <w:r>
        <w:rPr>
          <w:b w:val="0"/>
          <w:sz w:val="22"/>
        </w:rPr>
        <w:tab/>
        <w:instrText xml:space="preserve">(ii)   - To </w:instrText>
      </w:r>
      <w:r>
        <w:rPr>
          <w:b w:val="0"/>
          <w:sz w:val="22"/>
          <w:u w:val="single"/>
        </w:rPr>
        <w:instrText>attract</w:instrText>
      </w:r>
      <w:r>
        <w:rPr>
          <w:b w:val="0"/>
          <w:sz w:val="22"/>
        </w:rPr>
        <w:instrText xml:space="preserve"> and </w:instrText>
      </w:r>
      <w:r>
        <w:rPr>
          <w:b w:val="0"/>
          <w:sz w:val="22"/>
          <w:u w:val="single"/>
        </w:rPr>
        <w:instrText>trap</w:instrText>
      </w:r>
      <w:r>
        <w:rPr>
          <w:b w:val="0"/>
          <w:sz w:val="22"/>
        </w:rPr>
        <w:instrText xml:space="preserve"> small animals;accept examples like rats"</w:instrText>
      </w:r>
      <w:r>
        <w:rPr>
          <w:b w:val="0"/>
          <w:sz w:val="22"/>
        </w:rPr>
        <w:fldChar w:fldCharType="separate"/>
      </w:r>
      <w:r>
        <w:rPr>
          <w:b w:val="0"/>
          <w:sz w:val="22"/>
        </w:rPr>
        <w:fldChar w:fldCharType="end"/>
      </w:r>
    </w:p>
    <w:p/>
    <w:p>
      <w:r>
        <w:t>15. a. Bidens</w:t>
      </w:r>
    </w:p>
    <w:p>
      <w:r>
        <w:t xml:space="preserve">     b. Pilosa</w:t>
      </w:r>
    </w:p>
    <w:p>
      <w:r>
        <w:t>16. Magnification = objective lens x eye piece lens;</w:t>
      </w:r>
    </w:p>
    <w:p>
      <w:r>
        <w:tab/>
        <w:tab/>
        <w:tab/>
        <w:t>= 25 x 40</w:t>
      </w:r>
    </w:p>
    <w:p>
      <w:r>
        <w:tab/>
        <w:tab/>
        <w:tab/>
        <w:t>= X1000;</w:t>
      </w:r>
    </w:p>
    <w:p>
      <w:r>
        <w:t>17 a)Prokaryotic cells lack nuclear membrane while eukaryotic cell has nuclear membrane</w:t>
      </w:r>
    </w:p>
    <w:p>
      <w:r>
        <w:t>b)i Rough endoplasmic reticulum</w:t>
      </w:r>
    </w:p>
    <w:p>
      <w:r>
        <w:t xml:space="preserve">   ii Protein synthesis; transportation of proteins</w:t>
      </w:r>
    </w:p>
    <w:p/>
    <w:p>
      <w:r>
        <w:t xml:space="preserve">18(a)i  The resultant energy is used for various metabolic(life sustaining)sustaining activities of the  organism</w:t>
      </w:r>
    </w:p>
    <w:p>
      <w:r>
        <w:t xml:space="preserve"> ii) provide the oxygen needed for respiration and expels the resultant carbon IV oxide from body tissues</w:t>
      </w:r>
    </w:p>
    <w:p>
      <w:r>
        <w:t xml:space="preserve">iii)It is essential for continued existence of species and growth of  populations</w:t>
      </w:r>
    </w:p>
    <w:p>
      <w:r>
        <w:t>(b) movement ; nutrition; excretion; growth and development ; irritability</w:t>
      </w:r>
    </w:p>
    <w:p/>
    <w:p>
      <w:r>
        <w:t xml:space="preserve">19. a)To allow light to penetrate  (pass through) the sections in order for magnification to be </w:t>
      </w:r>
    </w:p>
    <w:p>
      <w:r>
        <w:t xml:space="preserve">                Possible.</w:t>
      </w:r>
    </w:p>
    <w:p>
      <w:r>
        <w:t>b) This also avoids (prevents) overlapping of tissues.</w:t>
      </w:r>
    </w:p>
    <w:p>
      <w:pPr>
        <w:spacing w:before="240" w:beforeAutospacing="0" w:afterAutospacing="0"/>
      </w:pPr>
      <w:r>
        <w:t xml:space="preserve">c )-To avoid destruction  (distortion) of tissues hence obtain intact tissues of specimens.</w:t>
      </w:r>
    </w:p>
    <w:p>
      <w:r>
        <w:t xml:space="preserve">       d)To maintain turgidity and shapes of the cells and hence avoid desiccation (drying up)</w:t>
      </w:r>
    </w:p>
    <w:p>
      <w:r>
        <w:t xml:space="preserve">              which may cause death of tissues.</w:t>
      </w:r>
    </w:p>
    <w:p>
      <w:pPr>
        <w:spacing w:before="240" w:beforeAutospacing="0" w:afterAutospacing="0"/>
      </w:pPr>
      <w:r>
        <w:t>e)To create contrast and make different structures of the specimen more distinct for better</w:t>
      </w:r>
    </w:p>
    <w:p>
      <w:r>
        <w:t xml:space="preserve">               view;</w:t>
      </w:r>
    </w:p>
    <w:p>
      <w:r>
        <w:t xml:space="preserve">                                   </w:t>
      </w:r>
      <w:r>
        <w:rPr>
          <w:u w:val="single"/>
        </w:rPr>
        <w:t xml:space="preserve">drawing  length       =</w:t>
      </w:r>
      <w:r>
        <w:t xml:space="preserve"> </w:t>
      </w:r>
      <w:r>
        <w:rPr>
          <w:u w:val="single"/>
        </w:rPr>
        <w:t xml:space="preserve">3.0    </w:t>
      </w:r>
      <w:r>
        <w:t>=X3</w:t>
      </w:r>
    </w:p>
    <w:p>
      <w:r>
        <w:t xml:space="preserve">20. Magnification=      object length              0.9</w:t>
      </w:r>
    </w:p>
    <w:p/>
    <w:p/>
    <w:p/>
    <w:p/>
    <w:p>
      <w:pPr>
        <w:ind w:hanging="360" w:left="360"/>
        <w:rPr>
          <w:i w:val="1"/>
        </w:rPr>
      </w:pPr>
      <w:r>
        <w:t>21. (a)</w:t>
        <w:tab/>
        <w:t xml:space="preserve">The genus name was not started with a capital letter and species name is started  with capital letter</w:t>
      </w:r>
    </w:p>
    <w:p>
      <w:pPr>
        <w:ind w:left="360"/>
        <w:rPr>
          <w:i w:val="1"/>
        </w:rPr>
      </w:pPr>
      <w:r>
        <w:t xml:space="preserve">(b) </w:t>
        <w:tab/>
        <w:t xml:space="preserve">No    because  they don’t belong to the same species.</w:t>
      </w:r>
    </w:p>
    <w:p>
      <w:pPr>
        <w:rPr>
          <w:u w:val="single"/>
        </w:rPr>
      </w:pPr>
      <w:r>
        <w:t xml:space="preserve">       (c)  </w:t>
      </w:r>
      <w:r>
        <w:rPr>
          <w:u w:val="single"/>
        </w:rPr>
        <w:t>Plasmodium</w:t>
      </w:r>
      <w:r>
        <w:t xml:space="preserve">  </w:t>
      </w:r>
      <w:r>
        <w:rPr>
          <w:u w:val="single"/>
        </w:rPr>
        <w:t>falciparum</w:t>
      </w:r>
    </w:p>
    <w:p>
      <w:pPr>
        <w:tabs>
          <w:tab w:val="left" w:pos="450" w:leader="none"/>
          <w:tab w:val="left" w:pos="540" w:leader="none"/>
        </w:tabs>
      </w:pPr>
      <w:r>
        <w:t xml:space="preserve">22(a)X20   X   X10  = X200 (Rej. 200)</w:t>
      </w:r>
    </w:p>
    <w:p>
      <w:pPr>
        <w:pStyle w:val="P2"/>
        <w:tabs>
          <w:tab w:val="left" w:pos="450" w:leader="none"/>
          <w:tab w:val="left" w:pos="540" w:leader="none"/>
        </w:tabs>
        <w:ind w:hanging="360" w:left="360"/>
      </w:pPr>
      <w:r>
        <w:tab/>
        <w:t>(b) Bigger – Higher magnification</w:t>
      </w:r>
    </w:p>
    <w:p/>
    <w:p>
      <w:pPr>
        <w:tabs>
          <w:tab w:val="left" w:pos="450" w:leader="none"/>
          <w:tab w:val="left" w:pos="540" w:leader="none"/>
        </w:tabs>
      </w:pPr>
      <w:r>
        <w:t>23(a)Chloroplast</w:t>
      </w:r>
    </w:p>
    <w:p>
      <w:pPr>
        <w:pStyle w:val="P2"/>
        <w:tabs>
          <w:tab w:val="left" w:pos="450" w:leader="none"/>
          <w:tab w:val="left" w:pos="540" w:leader="none"/>
        </w:tabs>
        <w:ind w:hanging="360" w:left="360"/>
      </w:pPr>
      <w:r>
        <w:tab/>
        <w:t>(b) Site for photosynthesis</w:t>
      </w:r>
    </w:p>
    <w:p>
      <w:pPr>
        <w:pStyle w:val="P2"/>
        <w:tabs>
          <w:tab w:val="left" w:pos="450" w:leader="none"/>
          <w:tab w:val="left" w:pos="540" w:leader="none"/>
        </w:tabs>
        <w:ind w:hanging="360" w:left="360"/>
      </w:pPr>
      <w:r>
        <w:tab/>
        <w:t>(c) J – Lamella (Rej. Lamellae); L – Granum (Rej. Grana)</w:t>
      </w:r>
    </w:p>
    <w:p>
      <w:r>
        <w:t>24.monera; proctoctista;fungi; plantae; animalia</w:t>
      </w:r>
    </w:p>
    <w:p/>
    <w:p>
      <w:r>
        <w:t xml:space="preserve">25. a. A: eyepiece lens; B: coarse adjustment knob;  C: fine adjustment knob; D: objective lens; </w:t>
      </w:r>
    </w:p>
    <w:p>
      <w:r>
        <w:t xml:space="preserve">          E: condenser lens; F: diaphragm;  G: mirror;</w:t>
      </w:r>
    </w:p>
    <w:p/>
    <w:p>
      <w:r>
        <w:t xml:space="preserve">     b..E: concentrates and directs light onto the field of view; </w:t>
      </w:r>
    </w:p>
    <w:p>
      <w:r>
        <w:t xml:space="preserve">         F: regulates the amount of light entering the condenser (part E)</w:t>
      </w:r>
    </w:p>
    <w:p/>
    <w:p>
      <w:r>
        <w:t xml:space="preserve">(i) part A;  part D;</w:t>
      </w:r>
    </w:p>
    <w:p>
      <w:r>
        <w:t>(ii) part C;</w:t>
      </w:r>
    </w:p>
    <w:p/>
    <w:p>
      <w:r>
        <w:t>The objective lens (part D) was not clicked into position;</w:t>
      </w:r>
    </w:p>
    <w:p>
      <w:r>
        <w:t>-The diaphragm (part F) was completely closed;</w:t>
      </w:r>
    </w:p>
    <w:p/>
    <w:p>
      <w:r>
        <w:t xml:space="preserve">26. a. i.  An electron microscope;</w:t>
      </w:r>
    </w:p>
    <w:p>
      <w:r>
        <w:t xml:space="preserve">         ii. Organelles are visible;</w:t>
      </w:r>
    </w:p>
    <w:p>
      <w:r>
        <w:t xml:space="preserve">     b. i. An animal cell;</w:t>
      </w:r>
    </w:p>
    <w:p>
      <w:r>
        <w:t xml:space="preserve">        ii. Absence of chloroplast;  sap vacuole; and chloroplasts;</w:t>
      </w:r>
    </w:p>
    <w:p>
      <w:r>
        <w:t>A: Golgi bodies; B: centrioles; C: nucleolus; D: nucleus; E: smooth endeplasmic reticulum;</w:t>
      </w:r>
    </w:p>
    <w:p>
      <w:r>
        <w:t xml:space="preserve">           F: micropinocytotic veside; G: ribosomes; H: mitochondrion;</w:t>
      </w:r>
    </w:p>
    <w:p>
      <w:r>
        <w:t xml:space="preserve">     d.   A: Packing and transport in vesicles of materials such as enzymes, glycoproteins etc.</w:t>
      </w:r>
    </w:p>
    <w:p>
      <w:r>
        <w:t xml:space="preserve">          - Secretion of synthesized proteins and carbohydrates.</w:t>
      </w:r>
    </w:p>
    <w:p>
      <w:r>
        <w:t xml:space="preserve">           - modification of materials eg. It adds sugars to proteins to make glycoproteins.</w:t>
      </w:r>
    </w:p>
    <w:p>
      <w:r>
        <w:t xml:space="preserve">            - processing of cisternae.</w:t>
      </w:r>
    </w:p>
    <w:p>
      <w:r>
        <w:t xml:space="preserve">            - Are often involved in lysosomes formation.</w:t>
      </w:r>
    </w:p>
    <w:p/>
    <w:p>
      <w:r>
        <w:t xml:space="preserve">           B: - Formation of spindle fibres that facilitate cell division;</w:t>
      </w:r>
    </w:p>
    <w:p>
      <w:r>
        <w:t xml:space="preserve">                - Formation of celia and flagella in cells where they occur;</w:t>
      </w:r>
    </w:p>
    <w:p/>
    <w:p>
      <w:r>
        <w:t xml:space="preserve">            C: Synthesis of ribosomes;</w:t>
      </w:r>
    </w:p>
    <w:p/>
    <w:p>
      <w:r>
        <w:t xml:space="preserve">            D: Controls all cellular activities.</w:t>
      </w:r>
    </w:p>
    <w:p/>
    <w:p>
      <w:r>
        <w:t xml:space="preserve">            E: Synthesis and transport of lipids;</w:t>
      </w:r>
    </w:p>
    <w:p/>
    <w:p>
      <w:r>
        <w:t xml:space="preserve">            F: Pinocytosis; ie. engulfing and digesting liquid food particles;</w:t>
      </w:r>
    </w:p>
    <w:p/>
    <w:p>
      <w:r>
        <w:t xml:space="preserve">            H: Site for respiration;</w:t>
      </w:r>
    </w:p>
    <w:p/>
    <w:p/>
    <w:p>
      <w:pPr>
        <w:tabs>
          <w:tab w:val="left" w:pos="450" w:leader="none"/>
          <w:tab w:val="left" w:pos="540" w:leader="none"/>
          <w:tab w:val="left" w:pos="720" w:leader="none"/>
        </w:tabs>
        <w:ind w:hanging="360" w:left="360"/>
        <w:rPr>
          <w:i w:val="1"/>
          <w:sz w:val="22"/>
        </w:rPr>
      </w:pPr>
      <w:r>
        <w:rPr>
          <w:sz w:val="22"/>
        </w:rPr>
        <w:t>27 .</w:t>
        <w:tab/>
        <w:t>Being autotrophic green plants make their own food using sunlight energy;</w:t>
      </w:r>
    </w:p>
    <w:p>
      <w:pPr>
        <w:tabs>
          <w:tab w:val="left" w:pos="450" w:leader="none"/>
          <w:tab w:val="left" w:pos="540" w:leader="none"/>
          <w:tab w:val="left" w:pos="720" w:leader="none"/>
        </w:tabs>
        <w:ind w:hanging="360" w:left="360"/>
        <w:rPr>
          <w:i w:val="1"/>
          <w:sz w:val="22"/>
        </w:rPr>
      </w:pPr>
      <w:r>
        <w:rPr>
          <w:sz w:val="22"/>
        </w:rPr>
        <w:tab/>
        <w:t>They respond to external stimuli by limited movements; such as tropism and nastism;</w:t>
        <w:tab/>
      </w:r>
    </w:p>
    <w:p/>
    <w:sectPr>
      <w:type w:val="nextPage"/>
      <w:pgMar w:left="1800" w:right="990" w:top="5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sz w:val="24"/>
    </w:rPr>
  </w:style>
  <w:style w:type="paragraph" w:styleId="P1">
    <w:name w:val="No Spacing"/>
    <w:link w:val="C3"/>
    <w:qFormat/>
    <w:pPr/>
    <w:rPr>
      <w:sz w:val="22"/>
    </w:rPr>
  </w:style>
  <w:style w:type="paragraph" w:styleId="P2">
    <w:name w:val="List Paragraph"/>
    <w:basedOn w:val="P0"/>
    <w:qFormat/>
    <w:pPr>
      <w:ind w:left="720"/>
      <w:contextualSpacing w:val="1"/>
    </w:pPr>
    <w:rPr/>
  </w:style>
  <w:style w:type="paragraph" w:styleId="P3">
    <w:name w:val="Subhead 1"/>
    <w:basedOn w:val="P0"/>
    <w:pPr/>
    <w:rPr>
      <w:b w:val="1"/>
      <w:sz w:val="3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No Spacing Char"/>
    <w:basedOn w:val="C0"/>
    <w:link w:val="P1"/>
    <w:rPr>
      <w:sz w:val="22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Patrick</dc:creator>
  <dcterms:created xsi:type="dcterms:W3CDTF">2014-03-08T04:11:00Z</dcterms:created>
  <cp:lastModifiedBy>Teacher E-Solutions</cp:lastModifiedBy>
  <cp:lastPrinted>2014-02-28T12:51:00Z</cp:lastPrinted>
  <dcterms:modified xsi:type="dcterms:W3CDTF">2019-01-13T09:39:20Z</dcterms:modified>
  <cp:revision>4</cp:revision>
</cp:coreProperties>
</file>