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173891A" Type="http://schemas.openxmlformats.org/officeDocument/2006/relationships/officeDocument" Target="/word/document.xml" /><Relationship Id="coreR2173891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FORM 4 BIOLOGY 231/1   </w:t>
      </w:r>
      <w:bookmarkStart w:id="0" w:name="_GoBack"/>
      <w:bookmarkEnd w:id="0"/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MARKING SCHEME.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1.[a]Ovule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[b]Ovary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2. Aerenchyma tissue with large air spaces to store air.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Large stomata found on the upper surface of the leaf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3.[a]-Prokaryotic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-Cell not made of cellulose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-Few organelles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[b] Diplopoda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4.[a] –Homodont –teeth of the same size and shape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– Heterodont –teeth of different size and shape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[b]Special pre-molars with smooth sides and sharp edges to slice through flesh and crush bones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 [a]   -B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-AB’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[b] O –Universal donor since they have no antigens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A – Same blood group   hence agglutination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6.[a]-[i]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</w:rPr>
        <w:t>Food web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-[ii] Three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[b] Sun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7. Guard cells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8.[a] Deamination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[b] Enzyme orginaze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[c] Removal of the excess amino acids which cannot be stored in the body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9.[a] Glycogen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[b]Egestion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10.[a]-[i]Science of classification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-[ii]Uses  evolutionary  relationship  between specimen  and their  ancestor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11.[a]-[i]They  have  lobed nuclei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-[ii] Lysosomes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12.[a]Ligin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[b]Phloem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[i] –Packing  and transport  in  venicles  of material  such as  enzyme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– Secretion of synthesized proteins, carbohydrates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Process of cisternae 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Involved  in  lysosome  formation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[ii] A. Golgi bodies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B. Golgi vesicles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      – Guard cells have chloroplast hence photosynthesis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–Have thicker  inner  walls and thin  outer walls  for  differential  expansion  to facilitate opening and  closing  of the  stomata.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–Are bean shaped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15.[a]ATP-Adenosine triphosphate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CO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-Carbon [IV] oxide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O-Water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[b] Catalyst [enzyme]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16.Food  stored  in the endosperm  was oxidized  to form  energy  for the process and also form  new  material for  growth  in the  embryo.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</w:p>
    <w:tbl>
      <w:tblPr>
        <w:tblStyle w:val="T2"/>
        <w:tblW w:w="0" w:type="auto"/>
        <w:tblLook w:val="04A0"/>
      </w:tblPr>
      <w:tblGrid/>
      <w:tr>
        <w:tc>
          <w:tcPr>
            <w:tcW w:w="478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STAGE OF LIFE CYCLE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LETTER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Male  gametophyte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Tube nucleus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Female  gamete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  <w:tr>
        <w:tc>
          <w:tcPr>
            <w:tcW w:w="478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 gamete</w:t>
            </w:r>
          </w:p>
        </w:tc>
        <w:tc>
          <w:tcPr>
            <w:tcW w:w="4788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18.[a]  [i]Anaphase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[ii]-Homologous chromosome separate at the equator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[ii]-Chromosomes start migrating to opposite poles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[b] Spindle fibres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19.-Plants   are able to synthesize their own food.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-Plants are able to use pollination rather than moving to seek mating partners.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-Plants use seed and fruits dispersed to colonize new habitats.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20.-Diffusion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-Osmosis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-Active transport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21.[a]Insulin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[b]Diabetes mellitus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22.[a]  RQ  = </w:t>
      </w:r>
      <w:r>
        <w:rPr>
          <w:rFonts w:ascii="Times New Roman" w:hAnsi="Times New Roman"/>
          <w:u w:val="single"/>
        </w:rPr>
        <w:t xml:space="preserve">volume  of  carbon[iv] oxide produced</w:t>
      </w:r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Volume of oxygen consumed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5/6 =0.83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[b] Proteins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23.[a]Pitfall trap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[b] For catching crawing animals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24.-Temperature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-Light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25.[i]  CGGATCTAGTG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[ii]CGGAUCUAGUG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26.-Several missing links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-Most organisms especially soft-bodied ones do not form fossils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-Exposed fossils are usually destroyed by physical and chemical weathering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-Most animals are preyed upon.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27.Plants  make their  own  food  from  carbon[iv] oxide and  water  while animals  depend  on  already  manufactured  food  from  plants directly or indirectly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28. [i]Holds   the eyepiece and  the revolving nosepiece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[ii]An aperture that regulates the amount of light passing through the condenser to illuminate the specimen.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29.-Thin walled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-Highly vascularized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-Has a large surface area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30.-Mutation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-Crossing over during prophase of meiosis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-Sexual reproduction [fertilization]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-Independent assortment of chromosomes during metaphase of meiosis 1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>
      <w:pPr>
        <w:rPr>
          <w:rFonts w:ascii="Times New Roman" w:hAnsi="Times New Roman"/>
        </w:rPr>
      </w:pPr>
    </w:p>
    <w:p>
      <w:pPr>
        <w:ind w:left="600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  <w:b w:val="1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D326364"/>
    <w:multiLevelType w:val="hybridMultilevel"/>
    <w:lvl w:ilvl="0" w:tplc="EBBE7F4A">
      <w:start w:val="13"/>
      <w:numFmt w:val="bullet"/>
      <w:suff w:val="tab"/>
      <w:lvlText w:val="–"/>
      <w:lvlJc w:val="left"/>
      <w:pPr>
        <w:ind w:hanging="360" w:left="96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68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40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12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84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56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28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00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7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2015-03-05T12:52:00Z</dcterms:created>
  <cp:lastModifiedBy>Teacher E-Solutions</cp:lastModifiedBy>
  <dcterms:modified xsi:type="dcterms:W3CDTF">2019-01-13T09:41:27Z</dcterms:modified>
  <cp:revision>4</cp:revision>
</cp:coreProperties>
</file>