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42" w:rsidRPr="00577B8A" w:rsidRDefault="00D4094D" w:rsidP="00577B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BIOLOGY FORM THREE</w:t>
      </w:r>
      <w:r w:rsidR="00FC3B5C" w:rsidRPr="00577B8A">
        <w:rPr>
          <w:b/>
          <w:sz w:val="24"/>
          <w:szCs w:val="24"/>
        </w:rPr>
        <w:t xml:space="preserve"> MARKING SCHEME</w:t>
      </w:r>
    </w:p>
    <w:p w:rsidR="00FC3B5C" w:rsidRPr="00577B8A" w:rsidRDefault="00F04AC4" w:rsidP="00577B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 THREE 2021</w:t>
      </w:r>
      <w:bookmarkStart w:id="0" w:name="_GoBack"/>
      <w:bookmarkEnd w:id="0"/>
    </w:p>
    <w:p w:rsidR="00F455F7" w:rsidRPr="002D11FB" w:rsidRDefault="0017088C" w:rsidP="002D11FB">
      <w:r>
        <w:t xml:space="preserve">1) a) </w:t>
      </w:r>
      <w:r w:rsidR="00F455F7" w:rsidRPr="002D11FB">
        <w:t>X Fresh water body/ river/ lake/ pond; Reject: Wet/ Aquatic habitat (1 mark)</w:t>
      </w:r>
    </w:p>
    <w:p w:rsidR="00F455F7" w:rsidRPr="00F455F7" w:rsidRDefault="002D11FB" w:rsidP="00F455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08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F455F7" w:rsidRPr="00F455F7">
        <w:rPr>
          <w:sz w:val="24"/>
          <w:szCs w:val="24"/>
        </w:rPr>
        <w:t>Y Tropical rain forest; Accept: Forest/ Rain forest; (1 mark)</w:t>
      </w:r>
    </w:p>
    <w:p w:rsidR="00F455F7" w:rsidRPr="00F455F7" w:rsidRDefault="0017088C" w:rsidP="00F455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0A1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455F7" w:rsidRPr="00F455F7">
        <w:rPr>
          <w:sz w:val="24"/>
          <w:szCs w:val="24"/>
        </w:rPr>
        <w:t xml:space="preserve">Z Estuary/ Salt marsh; </w:t>
      </w:r>
    </w:p>
    <w:p w:rsidR="00F455F7" w:rsidRPr="00F455F7" w:rsidRDefault="0017088C" w:rsidP="00F455F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55F7" w:rsidRPr="00F455F7">
        <w:rPr>
          <w:sz w:val="24"/>
          <w:szCs w:val="24"/>
        </w:rPr>
        <w:t xml:space="preserve">Reject: Sea/ Ocean </w:t>
      </w:r>
    </w:p>
    <w:p w:rsidR="00F455F7" w:rsidRPr="00F455F7" w:rsidRDefault="00F455F7" w:rsidP="00F455F7">
      <w:pPr>
        <w:rPr>
          <w:sz w:val="24"/>
          <w:szCs w:val="24"/>
        </w:rPr>
      </w:pPr>
      <w:r w:rsidRPr="00F455F7">
        <w:rPr>
          <w:sz w:val="24"/>
          <w:szCs w:val="24"/>
        </w:rPr>
        <w:t>Reject: Marsh alone: marsh is a </w:t>
      </w:r>
      <w:hyperlink r:id="rId9" w:tooltip="Wetland" w:history="1">
        <w:r w:rsidRPr="00F455F7">
          <w:rPr>
            <w:rStyle w:val="Hyperlink"/>
            <w:sz w:val="24"/>
            <w:szCs w:val="24"/>
          </w:rPr>
          <w:t>wetland</w:t>
        </w:r>
      </w:hyperlink>
      <w:r w:rsidRPr="00F455F7">
        <w:rPr>
          <w:sz w:val="24"/>
          <w:szCs w:val="24"/>
        </w:rPr>
        <w:t> that is dominated by </w:t>
      </w:r>
      <w:hyperlink r:id="rId10" w:tooltip="Herbaceous" w:history="1">
        <w:r w:rsidRPr="00F455F7">
          <w:rPr>
            <w:rStyle w:val="Hyperlink"/>
            <w:sz w:val="24"/>
            <w:szCs w:val="24"/>
          </w:rPr>
          <w:t>herbaceous</w:t>
        </w:r>
      </w:hyperlink>
      <w:r w:rsidRPr="00F455F7">
        <w:rPr>
          <w:sz w:val="24"/>
          <w:szCs w:val="24"/>
        </w:rPr>
        <w:t xml:space="preserve"> rather than woody </w:t>
      </w:r>
    </w:p>
    <w:p w:rsidR="00F455F7" w:rsidRPr="00F455F7" w:rsidRDefault="00F455F7" w:rsidP="00F455F7">
      <w:pPr>
        <w:rPr>
          <w:b/>
          <w:sz w:val="24"/>
          <w:szCs w:val="24"/>
        </w:rPr>
      </w:pPr>
      <w:r w:rsidRPr="00F455F7">
        <w:rPr>
          <w:sz w:val="24"/>
          <w:szCs w:val="24"/>
        </w:rPr>
        <w:t>plant species(Cf. Swamp: a wetland dominated by trees)</w:t>
      </w:r>
    </w:p>
    <w:p w:rsidR="002D47B8" w:rsidRDefault="00492AA6" w:rsidP="002D11FB">
      <w:pPr>
        <w:pStyle w:val="ListParagraph"/>
        <w:ind w:left="1440" w:right="-907"/>
        <w:rPr>
          <w:rFonts w:ascii="Book Antiqua" w:hAnsi="Book Antiqua"/>
        </w:rPr>
      </w:pPr>
      <w:r w:rsidRPr="00F455F7">
        <w:rPr>
          <w:rFonts w:ascii="Book Antiqua" w:hAnsi="Book Antiqua"/>
        </w:rPr>
        <w:t xml:space="preserve"> </w:t>
      </w:r>
      <w:r w:rsidR="002D47B8">
        <w:rPr>
          <w:rFonts w:ascii="Book Antiqua" w:hAnsi="Book Antiqua"/>
          <w:b/>
        </w:rPr>
        <w:t xml:space="preserve">           </w:t>
      </w:r>
      <w:r w:rsidR="009033E9">
        <w:rPr>
          <w:rFonts w:ascii="Book Antiqua" w:hAnsi="Book Antiqua"/>
          <w:b/>
        </w:rPr>
        <w:t xml:space="preserve">              </w:t>
      </w:r>
      <w:r w:rsidR="00785001">
        <w:rPr>
          <w:rFonts w:ascii="Book Antiqua" w:hAnsi="Book Antiqua"/>
          <w:b/>
        </w:rPr>
        <w:t xml:space="preserve">    </w:t>
      </w:r>
      <w:r w:rsidR="002D47B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        </w:t>
      </w:r>
      <w:r w:rsidR="002D47B8">
        <w:rPr>
          <w:rFonts w:ascii="Book Antiqua" w:hAnsi="Book Antiqua"/>
          <w:b/>
        </w:rPr>
        <w:t xml:space="preserve">          </w:t>
      </w:r>
      <w:r w:rsidR="009033E9">
        <w:rPr>
          <w:rFonts w:ascii="Book Antiqua" w:hAnsi="Book Antiqua"/>
          <w:b/>
        </w:rPr>
        <w:t xml:space="preserve">     </w:t>
      </w:r>
      <w:r>
        <w:rPr>
          <w:rFonts w:ascii="Book Antiqua" w:hAnsi="Book Antiqua"/>
        </w:rPr>
        <w:t xml:space="preserve"> </w:t>
      </w:r>
      <w:r w:rsidR="00785001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 xml:space="preserve">       </w:t>
      </w:r>
    </w:p>
    <w:p w:rsidR="005D504C" w:rsidRPr="00892866" w:rsidRDefault="00785001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b) i) </w:t>
      </w:r>
      <w:r w:rsidR="005D504C" w:rsidRPr="00892866">
        <w:rPr>
          <w:sz w:val="24"/>
          <w:szCs w:val="24"/>
        </w:rPr>
        <w:t>Many stomata on the upper epidermis in plant X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5D504C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>Speed up loss of excess water (through transpiration); (1 mark)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785001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   ii) </w:t>
      </w:r>
      <w:r w:rsidR="005D504C" w:rsidRPr="00892866">
        <w:rPr>
          <w:sz w:val="24"/>
          <w:szCs w:val="24"/>
        </w:rPr>
        <w:t xml:space="preserve">Broad leaves in plant Y 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5E0A15" w:rsidP="0089286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504C" w:rsidRPr="00892866">
        <w:rPr>
          <w:sz w:val="24"/>
          <w:szCs w:val="24"/>
        </w:rPr>
        <w:t>Offer large surface area for absorption of sunlight (for photosynthesis)/ gas exchange;</w:t>
      </w:r>
    </w:p>
    <w:p w:rsidR="005D504C" w:rsidRPr="00892866" w:rsidRDefault="005E0A15" w:rsidP="0089286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504C" w:rsidRPr="00892866">
        <w:rPr>
          <w:sz w:val="24"/>
          <w:szCs w:val="24"/>
        </w:rPr>
        <w:t xml:space="preserve">Reject: Offer large surface area for transpiration </w:t>
      </w:r>
      <w:r w:rsidR="005D504C" w:rsidRPr="00892866">
        <w:rPr>
          <w:sz w:val="24"/>
          <w:szCs w:val="24"/>
        </w:rPr>
        <w:tab/>
      </w:r>
      <w:r w:rsidR="005D504C" w:rsidRPr="00892866">
        <w:rPr>
          <w:sz w:val="24"/>
          <w:szCs w:val="24"/>
        </w:rPr>
        <w:tab/>
      </w:r>
      <w:r w:rsidR="005D504C" w:rsidRPr="00892866">
        <w:rPr>
          <w:sz w:val="24"/>
          <w:szCs w:val="24"/>
        </w:rPr>
        <w:tab/>
      </w:r>
      <w:r w:rsidR="005D504C" w:rsidRPr="00892866">
        <w:rPr>
          <w:sz w:val="24"/>
          <w:szCs w:val="24"/>
        </w:rPr>
        <w:tab/>
        <w:t>(1 mark)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785001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  iii) </w:t>
      </w:r>
      <w:r w:rsidR="005D504C" w:rsidRPr="00892866">
        <w:rPr>
          <w:sz w:val="24"/>
          <w:szCs w:val="24"/>
        </w:rPr>
        <w:t xml:space="preserve">Buttress roots in plant Z 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5D504C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>Bind the soft mud, prevent the plant from being swept away by (strong) waves/ water currents; Accept: Anchor the plant firmly into the ground; (1 mark)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5C1EBD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a) </w:t>
      </w:r>
      <w:r w:rsidR="005D504C" w:rsidRPr="00892866">
        <w:rPr>
          <w:sz w:val="24"/>
          <w:szCs w:val="24"/>
        </w:rPr>
        <w:t>Give two problems faced by plant X in its habitat</w:t>
      </w:r>
    </w:p>
    <w:p w:rsidR="005D504C" w:rsidRPr="00892866" w:rsidRDefault="005D504C" w:rsidP="00892866">
      <w:pPr>
        <w:rPr>
          <w:sz w:val="24"/>
          <w:szCs w:val="24"/>
        </w:rPr>
      </w:pPr>
    </w:p>
    <w:p w:rsidR="005D504C" w:rsidRPr="00892866" w:rsidRDefault="00507BA6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lastRenderedPageBreak/>
        <w:t xml:space="preserve">     </w:t>
      </w:r>
      <w:r w:rsidR="005D504C" w:rsidRPr="00892866">
        <w:rPr>
          <w:sz w:val="24"/>
          <w:szCs w:val="24"/>
        </w:rPr>
        <w:t xml:space="preserve">Excessive intake of water by osmosis resulting in low osmotic pressure of its tissues; </w:t>
      </w:r>
    </w:p>
    <w:p w:rsidR="005D504C" w:rsidRPr="00892866" w:rsidRDefault="00507BA6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     </w:t>
      </w:r>
      <w:r w:rsidR="005D504C" w:rsidRPr="00892866">
        <w:rPr>
          <w:sz w:val="24"/>
          <w:szCs w:val="24"/>
        </w:rPr>
        <w:t>Low (sun)light intensity (and thus reduced levels of photosynthesis);</w:t>
      </w:r>
    </w:p>
    <w:p w:rsidR="005D504C" w:rsidRPr="00892866" w:rsidRDefault="00507BA6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     </w:t>
      </w:r>
      <w:r w:rsidR="005D504C" w:rsidRPr="00892866">
        <w:rPr>
          <w:sz w:val="24"/>
          <w:szCs w:val="24"/>
        </w:rPr>
        <w:t>Low concentration of dissolved carbon (IV) oxide (and thus reduced levels of photosynthesis)</w:t>
      </w:r>
      <w:r w:rsidR="00892866">
        <w:rPr>
          <w:sz w:val="24"/>
          <w:szCs w:val="24"/>
        </w:rPr>
        <w:t xml:space="preserve"> and </w:t>
      </w:r>
      <w:r w:rsidR="005D504C" w:rsidRPr="00892866">
        <w:rPr>
          <w:sz w:val="24"/>
          <w:szCs w:val="24"/>
        </w:rPr>
        <w:t xml:space="preserve">oxygen (and thus reduced levels of respiration); </w:t>
      </w:r>
    </w:p>
    <w:p w:rsidR="005D504C" w:rsidRPr="00892866" w:rsidRDefault="00507BA6" w:rsidP="00892866">
      <w:pPr>
        <w:rPr>
          <w:sz w:val="24"/>
          <w:szCs w:val="24"/>
        </w:rPr>
      </w:pPr>
      <w:r w:rsidRPr="00892866">
        <w:rPr>
          <w:sz w:val="24"/>
          <w:szCs w:val="24"/>
        </w:rPr>
        <w:t xml:space="preserve">    </w:t>
      </w:r>
      <w:r w:rsidR="005D504C" w:rsidRPr="00892866">
        <w:rPr>
          <w:sz w:val="24"/>
          <w:szCs w:val="24"/>
        </w:rPr>
        <w:t xml:space="preserve">Strong water currents/ waves which may dislodge/ uproot the plant from its substratum; </w:t>
      </w:r>
    </w:p>
    <w:p w:rsidR="005D504C" w:rsidRPr="00892866" w:rsidRDefault="005D504C" w:rsidP="00892866">
      <w:pPr>
        <w:rPr>
          <w:rFonts w:ascii="Tempus Sans ITC" w:hAnsi="Tempus Sans ITC"/>
          <w:b/>
          <w:sz w:val="24"/>
          <w:szCs w:val="24"/>
        </w:rPr>
      </w:pPr>
      <w:r w:rsidRPr="00892866">
        <w:rPr>
          <w:sz w:val="24"/>
          <w:szCs w:val="24"/>
        </w:rPr>
        <w:t>(Mark the first two. 1 mark x 2 = 2 marks</w:t>
      </w:r>
      <w:r w:rsidRPr="00892866">
        <w:rPr>
          <w:rFonts w:ascii="Tempus Sans ITC" w:hAnsi="Tempus Sans ITC"/>
          <w:b/>
          <w:sz w:val="24"/>
          <w:szCs w:val="24"/>
        </w:rPr>
        <w:t>)</w:t>
      </w:r>
    </w:p>
    <w:p w:rsidR="00E415ED" w:rsidRPr="00577B8A" w:rsidRDefault="00507BA6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415ED" w:rsidRPr="00577B8A">
        <w:rPr>
          <w:rFonts w:ascii="Times New Roman" w:hAnsi="Times New Roman" w:cs="Times New Roman"/>
          <w:sz w:val="24"/>
          <w:szCs w:val="24"/>
        </w:rPr>
        <w:t xml:space="preserve">(a). </w:t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  <w:t xml:space="preserve">To show that carbon (IV) oxide is produced during anaerobic respiration;. </w:t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F429E5" w:rsidRDefault="00507BA6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15ED" w:rsidRPr="00577B8A">
        <w:rPr>
          <w:rFonts w:ascii="Times New Roman" w:hAnsi="Times New Roman" w:cs="Times New Roman"/>
          <w:sz w:val="24"/>
          <w:szCs w:val="24"/>
        </w:rPr>
        <w:t>(b)</w:t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  <w:t>There is production of bubbles in the boiling tube of carbon (IV) oxide leading to the formation of a white precipitate in the test tube containing calcium hydroxide solution;.</w:t>
      </w:r>
    </w:p>
    <w:p w:rsidR="00E415ED" w:rsidRPr="00577B8A" w:rsidRDefault="00F429E5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raise in temperature as of result to heat production</w:t>
      </w:r>
      <w:r w:rsidR="00E415ED" w:rsidRPr="00577B8A">
        <w:rPr>
          <w:rFonts w:ascii="Times New Roman" w:hAnsi="Times New Roman" w:cs="Times New Roman"/>
          <w:sz w:val="24"/>
          <w:szCs w:val="24"/>
        </w:rPr>
        <w:t xml:space="preserve"> </w:t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:rsidR="00E415ED" w:rsidRPr="00577B8A" w:rsidRDefault="00E415ED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77B8A">
        <w:rPr>
          <w:rFonts w:ascii="Times New Roman" w:hAnsi="Times New Roman" w:cs="Times New Roman"/>
          <w:sz w:val="24"/>
          <w:szCs w:val="24"/>
        </w:rPr>
        <w:t>(c)</w:t>
      </w:r>
      <w:r w:rsidRPr="00577B8A">
        <w:rPr>
          <w:rFonts w:ascii="Times New Roman" w:hAnsi="Times New Roman" w:cs="Times New Roman"/>
          <w:sz w:val="24"/>
          <w:szCs w:val="24"/>
        </w:rPr>
        <w:tab/>
        <w:t>Yeast cells undergo anaerobic respiration producing carbon (IV0 oxide gas which dissolves in calcium hydroxide solution forming a white precipitate; production of the gas results in bubbles;</w:t>
      </w:r>
      <w:r w:rsidRPr="00577B8A">
        <w:rPr>
          <w:rFonts w:ascii="Times New Roman" w:hAnsi="Times New Roman" w:cs="Times New Roman"/>
          <w:sz w:val="24"/>
          <w:szCs w:val="24"/>
        </w:rPr>
        <w:tab/>
      </w:r>
      <w:r w:rsidRPr="00577B8A">
        <w:rPr>
          <w:rFonts w:ascii="Times New Roman" w:hAnsi="Times New Roman" w:cs="Times New Roman"/>
          <w:sz w:val="24"/>
          <w:szCs w:val="24"/>
        </w:rPr>
        <w:tab/>
      </w:r>
      <w:r w:rsidRPr="00577B8A">
        <w:rPr>
          <w:rFonts w:ascii="Times New Roman" w:hAnsi="Times New Roman" w:cs="Times New Roman"/>
          <w:sz w:val="24"/>
          <w:szCs w:val="24"/>
        </w:rPr>
        <w:tab/>
      </w:r>
      <w:r w:rsidRPr="00577B8A">
        <w:rPr>
          <w:rFonts w:ascii="Times New Roman" w:hAnsi="Times New Roman" w:cs="Times New Roman"/>
          <w:sz w:val="24"/>
          <w:szCs w:val="24"/>
        </w:rPr>
        <w:tab/>
      </w:r>
      <w:r w:rsidRPr="00577B8A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E415ED" w:rsidRDefault="00E415ED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77B8A">
        <w:rPr>
          <w:rFonts w:ascii="Times New Roman" w:hAnsi="Times New Roman" w:cs="Times New Roman"/>
          <w:sz w:val="24"/>
          <w:szCs w:val="24"/>
        </w:rPr>
        <w:t>(d)</w:t>
      </w:r>
      <w:r w:rsidRPr="00577B8A">
        <w:rPr>
          <w:rFonts w:ascii="Times New Roman" w:hAnsi="Times New Roman" w:cs="Times New Roman"/>
          <w:sz w:val="24"/>
          <w:szCs w:val="24"/>
        </w:rPr>
        <w:tab/>
        <w:t xml:space="preserve">To kill other micro-organisms present in glucose solution thus eliminating microbial respiration;  </w:t>
      </w:r>
      <w:r w:rsidRPr="00577B8A">
        <w:rPr>
          <w:rFonts w:ascii="Times New Roman" w:hAnsi="Times New Roman" w:cs="Times New Roman"/>
          <w:sz w:val="24"/>
          <w:szCs w:val="24"/>
        </w:rPr>
        <w:tab/>
      </w:r>
      <w:r w:rsidRPr="00577B8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7548E" w:rsidRPr="00577B8A" w:rsidRDefault="004E5F69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548E">
        <w:rPr>
          <w:rFonts w:ascii="Times New Roman" w:hAnsi="Times New Roman" w:cs="Times New Roman"/>
          <w:sz w:val="24"/>
          <w:szCs w:val="24"/>
        </w:rPr>
        <w:t>Elimination of air/oxygen</w:t>
      </w:r>
    </w:p>
    <w:p w:rsidR="00F01CBA" w:rsidRDefault="00E415ED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77B8A">
        <w:rPr>
          <w:rFonts w:ascii="Times New Roman" w:hAnsi="Times New Roman" w:cs="Times New Roman"/>
          <w:sz w:val="24"/>
          <w:szCs w:val="24"/>
        </w:rPr>
        <w:t>(e)</w:t>
      </w:r>
      <w:r w:rsidRPr="00577B8A">
        <w:rPr>
          <w:rFonts w:ascii="Times New Roman" w:hAnsi="Times New Roman" w:cs="Times New Roman"/>
          <w:sz w:val="24"/>
          <w:szCs w:val="24"/>
        </w:rPr>
        <w:tab/>
        <w:t>Through the use of glucose solution without yeast cells;</w:t>
      </w:r>
    </w:p>
    <w:p w:rsidR="00E415ED" w:rsidRPr="00577B8A" w:rsidRDefault="00F01CBA" w:rsidP="00E415ED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Through use of glucose solution with boiled yeast</w:t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</w:r>
      <w:r w:rsidR="00E415ED" w:rsidRPr="00577B8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E1B52" w:rsidRPr="00F15F38" w:rsidRDefault="00507BA6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E1B52" w:rsidRPr="00F15F38">
        <w:rPr>
          <w:rFonts w:ascii="Times New Roman" w:hAnsi="Times New Roman" w:cs="Times New Roman"/>
          <w:sz w:val="24"/>
          <w:szCs w:val="24"/>
        </w:rPr>
        <w:t>.(i) A-Liver;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 xml:space="preserve">        B-Gall bladder;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 xml:space="preserve">         K-stomach;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 xml:space="preserve">         T-Pancreatict duct;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>(ii) hydrochloric acid;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>(iii) bile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 xml:space="preserve">  Emulsification of fats;</w:t>
      </w:r>
    </w:p>
    <w:p w:rsidR="00FE1B52" w:rsidRPr="00F15F38" w:rsidRDefault="00FE1B52" w:rsidP="00FE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38">
        <w:rPr>
          <w:rFonts w:ascii="Times New Roman" w:hAnsi="Times New Roman" w:cs="Times New Roman"/>
          <w:sz w:val="24"/>
          <w:szCs w:val="24"/>
        </w:rPr>
        <w:t xml:space="preserve">  Neutralize acidic chime;</w:t>
      </w:r>
    </w:p>
    <w:p w:rsidR="002D47B8" w:rsidRDefault="002D47B8" w:rsidP="00577B8A">
      <w:pPr>
        <w:spacing w:line="240" w:lineRule="auto"/>
        <w:rPr>
          <w:rFonts w:ascii="Times New Roman" w:hAnsi="Times New Roman" w:cs="Times New Roman"/>
        </w:rPr>
      </w:pPr>
    </w:p>
    <w:p w:rsidR="00E10D3E" w:rsidRPr="00307EB2" w:rsidRDefault="00406082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4) 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a)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ab/>
        <w:t>P – sporangium;</w:t>
      </w:r>
    </w:p>
    <w:p w:rsidR="00E10D3E" w:rsidRPr="00307EB2" w:rsidRDefault="00263FD0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Q – spore;</w:t>
      </w:r>
    </w:p>
    <w:p w:rsidR="00E10D3E" w:rsidRPr="00307EB2" w:rsidRDefault="00263FD0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R – rhizoids;</w:t>
      </w:r>
    </w:p>
    <w:p w:rsidR="00E10D3E" w:rsidRDefault="00E10D3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7EB2">
        <w:rPr>
          <w:rFonts w:ascii="Calibri" w:eastAsia="Times New Roman" w:hAnsi="Calibri" w:cs="Times New Roman"/>
          <w:sz w:val="24"/>
          <w:szCs w:val="24"/>
        </w:rPr>
        <w:tab/>
        <w:t>b)</w:t>
      </w:r>
      <w:r w:rsidRPr="00307EB2">
        <w:rPr>
          <w:rFonts w:ascii="Calibri" w:eastAsia="Times New Roman" w:hAnsi="Calibri" w:cs="Times New Roman"/>
          <w:sz w:val="24"/>
          <w:szCs w:val="24"/>
        </w:rPr>
        <w:tab/>
        <w:t>Formation of spores;</w:t>
      </w:r>
    </w:p>
    <w:p w:rsidR="00D75FEE" w:rsidRPr="00307EB2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75FEE" w:rsidRDefault="00E10D3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7EB2">
        <w:rPr>
          <w:rFonts w:ascii="Calibri" w:eastAsia="Times New Roman" w:hAnsi="Calibri" w:cs="Times New Roman"/>
          <w:sz w:val="24"/>
          <w:szCs w:val="24"/>
        </w:rPr>
        <w:tab/>
        <w:t>c)</w:t>
      </w:r>
      <w:r w:rsidRPr="00307EB2">
        <w:rPr>
          <w:rFonts w:ascii="Calibri" w:eastAsia="Times New Roman" w:hAnsi="Calibri" w:cs="Times New Roman"/>
          <w:sz w:val="24"/>
          <w:szCs w:val="24"/>
        </w:rPr>
        <w:tab/>
        <w:t>i)</w:t>
      </w:r>
      <w:r w:rsidR="001F549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307EB2">
        <w:rPr>
          <w:rFonts w:ascii="Calibri" w:eastAsia="Times New Roman" w:hAnsi="Calibri" w:cs="Times New Roman"/>
          <w:sz w:val="24"/>
          <w:szCs w:val="24"/>
        </w:rPr>
        <w:t xml:space="preserve">Causes decomposition of dead matter thus releasing nutrients to the soil </w:t>
      </w:r>
      <w:r w:rsidR="00406082">
        <w:rPr>
          <w:rFonts w:ascii="Calibri" w:eastAsia="Times New Roman" w:hAnsi="Calibri" w:cs="Times New Roman"/>
          <w:sz w:val="24"/>
          <w:szCs w:val="24"/>
        </w:rPr>
        <w:t xml:space="preserve">     </w:t>
      </w:r>
      <w:r w:rsidRPr="00307EB2">
        <w:rPr>
          <w:rFonts w:ascii="Calibri" w:eastAsia="Times New Roman" w:hAnsi="Calibri" w:cs="Times New Roman"/>
          <w:sz w:val="24"/>
          <w:szCs w:val="24"/>
        </w:rPr>
        <w:tab/>
      </w:r>
      <w:r w:rsidRPr="00307EB2">
        <w:rPr>
          <w:rFonts w:ascii="Calibri" w:eastAsia="Times New Roman" w:hAnsi="Calibri" w:cs="Times New Roman"/>
          <w:sz w:val="24"/>
          <w:szCs w:val="24"/>
        </w:rPr>
        <w:tab/>
      </w:r>
      <w:r w:rsidRPr="00307EB2">
        <w:rPr>
          <w:rFonts w:ascii="Calibri" w:eastAsia="Times New Roman" w:hAnsi="Calibri" w:cs="Times New Roman"/>
          <w:sz w:val="24"/>
          <w:szCs w:val="24"/>
        </w:rPr>
        <w:tab/>
      </w:r>
      <w:r w:rsidR="00406082">
        <w:rPr>
          <w:rFonts w:ascii="Calibri" w:eastAsia="Times New Roman" w:hAnsi="Calibri" w:cs="Times New Roman"/>
          <w:sz w:val="24"/>
          <w:szCs w:val="24"/>
        </w:rPr>
        <w:t xml:space="preserve">to </w:t>
      </w:r>
      <w:r w:rsidRPr="00307EB2">
        <w:rPr>
          <w:rFonts w:ascii="Calibri" w:eastAsia="Times New Roman" w:hAnsi="Calibri" w:cs="Times New Roman"/>
          <w:sz w:val="24"/>
          <w:szCs w:val="24"/>
        </w:rPr>
        <w:t>increase</w:t>
      </w:r>
      <w:r w:rsidR="00406082">
        <w:rPr>
          <w:rFonts w:ascii="Calibri" w:eastAsia="Times New Roman" w:hAnsi="Calibri" w:cs="Times New Roman"/>
          <w:sz w:val="24"/>
          <w:szCs w:val="24"/>
        </w:rPr>
        <w:t xml:space="preserve"> it’s fertility.</w:t>
      </w:r>
    </w:p>
    <w:p w:rsidR="00E10D3E" w:rsidRPr="00307EB2" w:rsidRDefault="00E10D3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7EB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E10D3E" w:rsidRDefault="001F5497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ii) 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Destroy old cloths/ shoes/ timber;</w:t>
      </w:r>
    </w:p>
    <w:p w:rsidR="00D75FEE" w:rsidRPr="00307EB2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10D3E" w:rsidRDefault="001F5497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iii)  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Causes food spoilage;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ab/>
        <w:t>(mark first two)</w:t>
      </w:r>
    </w:p>
    <w:p w:rsidR="00D75FEE" w:rsidRPr="00307EB2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10D3E" w:rsidRPr="00307EB2" w:rsidRDefault="00E10D3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7EB2">
        <w:rPr>
          <w:rFonts w:ascii="Calibri" w:eastAsia="Times New Roman" w:hAnsi="Calibri" w:cs="Times New Roman"/>
          <w:sz w:val="24"/>
          <w:szCs w:val="24"/>
        </w:rPr>
        <w:tab/>
        <w:t>d)</w:t>
      </w:r>
      <w:r w:rsidRPr="00307EB2">
        <w:rPr>
          <w:rFonts w:ascii="Calibri" w:eastAsia="Times New Roman" w:hAnsi="Calibri" w:cs="Times New Roman"/>
          <w:sz w:val="24"/>
          <w:szCs w:val="24"/>
        </w:rPr>
        <w:tab/>
        <w:t>i) Fungi;</w:t>
      </w:r>
    </w:p>
    <w:p w:rsidR="00E10D3E" w:rsidRPr="00307EB2" w:rsidRDefault="009C6B03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ii) 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- They lack chlorophyll;</w:t>
      </w:r>
    </w:p>
    <w:p w:rsidR="00E10D3E" w:rsidRPr="00307EB2" w:rsidRDefault="009C6B03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- Has cellwall made up of chitin instead of cellulose; (chitinous cellwall)</w:t>
      </w:r>
    </w:p>
    <w:p w:rsidR="00E10D3E" w:rsidRDefault="009C6B03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>- Store carbohydrates as glycogen;</w:t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ab/>
      </w:r>
      <w:r w:rsidR="00E10D3E" w:rsidRPr="00307EB2">
        <w:rPr>
          <w:rFonts w:ascii="Calibri" w:eastAsia="Times New Roman" w:hAnsi="Calibri" w:cs="Times New Roman"/>
          <w:sz w:val="24"/>
          <w:szCs w:val="24"/>
        </w:rPr>
        <w:tab/>
        <w:t>(mark first one)</w:t>
      </w:r>
    </w:p>
    <w:p w:rsidR="00100D37" w:rsidRDefault="00100D37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00D37" w:rsidRDefault="00EE3676" w:rsidP="00507BA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="00507BA6">
        <w:rPr>
          <w:rFonts w:asciiTheme="majorHAnsi" w:hAnsiTheme="majorHAnsi"/>
          <w:sz w:val="24"/>
          <w:szCs w:val="24"/>
        </w:rPr>
        <w:t xml:space="preserve">) </w:t>
      </w:r>
      <w:r w:rsidR="0065390D">
        <w:rPr>
          <w:rFonts w:asciiTheme="majorHAnsi" w:hAnsiTheme="majorHAnsi"/>
          <w:sz w:val="24"/>
          <w:szCs w:val="24"/>
        </w:rPr>
        <w:t xml:space="preserve">a) i) Prevent entry </w:t>
      </w:r>
      <w:r w:rsidR="00100D37">
        <w:rPr>
          <w:rFonts w:asciiTheme="majorHAnsi" w:hAnsiTheme="majorHAnsi"/>
          <w:sz w:val="24"/>
          <w:szCs w:val="24"/>
        </w:rPr>
        <w:t xml:space="preserve"> of respiratory gases. </w:t>
      </w:r>
      <w:r w:rsidR="00100D37">
        <w:rPr>
          <w:rFonts w:asciiTheme="majorHAnsi" w:hAnsiTheme="majorHAnsi"/>
          <w:sz w:val="24"/>
          <w:szCs w:val="24"/>
        </w:rPr>
        <w:tab/>
      </w:r>
      <w:r w:rsidR="00100D37">
        <w:rPr>
          <w:rFonts w:asciiTheme="majorHAnsi" w:hAnsiTheme="majorHAnsi"/>
          <w:sz w:val="24"/>
          <w:szCs w:val="24"/>
        </w:rPr>
        <w:tab/>
      </w:r>
      <w:r w:rsidR="00100D37">
        <w:rPr>
          <w:rFonts w:asciiTheme="majorHAnsi" w:hAnsiTheme="majorHAnsi"/>
          <w:sz w:val="24"/>
          <w:szCs w:val="24"/>
        </w:rPr>
        <w:tab/>
      </w:r>
      <w:r w:rsidR="00100D37">
        <w:rPr>
          <w:rFonts w:asciiTheme="majorHAnsi" w:hAnsiTheme="majorHAnsi"/>
          <w:sz w:val="24"/>
          <w:szCs w:val="24"/>
        </w:rPr>
        <w:tab/>
      </w:r>
      <w:r w:rsidR="00100D37">
        <w:rPr>
          <w:rFonts w:asciiTheme="majorHAnsi" w:hAnsiTheme="majorHAnsi"/>
          <w:sz w:val="24"/>
          <w:szCs w:val="24"/>
        </w:rPr>
        <w:tab/>
        <w:t>(1mk)</w:t>
      </w:r>
    </w:p>
    <w:p w:rsidR="00100D37" w:rsidRDefault="00100D37" w:rsidP="00100D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To ensure soil microbes do not interfere with gas volumes in glass bottle. </w:t>
      </w:r>
      <w:r>
        <w:rPr>
          <w:rFonts w:asciiTheme="majorHAnsi" w:hAnsiTheme="majorHAnsi"/>
          <w:sz w:val="24"/>
          <w:szCs w:val="24"/>
        </w:rPr>
        <w:tab/>
        <w:t>(1mk)</w:t>
      </w:r>
    </w:p>
    <w:p w:rsidR="00100D37" w:rsidRDefault="00100D37" w:rsidP="00100D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iii) – To consume oxygen released from photosynthesizing plant. </w:t>
      </w:r>
    </w:p>
    <w:p w:rsidR="00100D37" w:rsidRDefault="00100D37" w:rsidP="00100D37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release carbon (IV) oxide from it respiration for photosynthesis by plant</w:t>
      </w:r>
      <w:r>
        <w:rPr>
          <w:rFonts w:asciiTheme="majorHAnsi" w:hAnsiTheme="majorHAnsi"/>
          <w:sz w:val="24"/>
          <w:szCs w:val="24"/>
        </w:rPr>
        <w:tab/>
        <w:t xml:space="preserve"> (2mks)</w:t>
      </w:r>
    </w:p>
    <w:p w:rsidR="00100D37" w:rsidRDefault="00100D37" w:rsidP="00100D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i) Small animal would die.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(1mk)</w:t>
      </w:r>
    </w:p>
    <w:p w:rsidR="00100D37" w:rsidRDefault="00100D37" w:rsidP="00100D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Lack oxygen gas for respiration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(1mk)</w:t>
      </w:r>
    </w:p>
    <w:p w:rsidR="00100D37" w:rsidRDefault="00100D37" w:rsidP="00100D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i) Cell membrane </w:t>
      </w:r>
    </w:p>
    <w:p w:rsidR="00100D37" w:rsidRDefault="00100D37" w:rsidP="00100D3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ii)Gill filament </w:t>
      </w:r>
    </w:p>
    <w:p w:rsidR="00446B71" w:rsidRDefault="00446B71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446B71" w:rsidRDefault="00446B71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446B71" w:rsidRPr="009C6B03" w:rsidRDefault="00F27980" w:rsidP="009C6B0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F27980">
        <w:rPr>
          <w:rFonts w:ascii="Calibri" w:eastAsia="Times New Roman" w:hAnsi="Calibri" w:cs="Times New Roman"/>
          <w:b/>
          <w:sz w:val="28"/>
          <w:szCs w:val="28"/>
        </w:rPr>
        <w:t>SECTION B (40MKS)</w:t>
      </w:r>
    </w:p>
    <w:p w:rsidR="00446B71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75678">
        <w:rPr>
          <w:rFonts w:ascii="Calibri" w:eastAsia="Times New Roman" w:hAnsi="Calibri" w:cs="Times New Roman"/>
          <w:sz w:val="32"/>
          <w:szCs w:val="32"/>
        </w:rPr>
        <w:t>6</w:t>
      </w:r>
      <w:r w:rsidR="00375678">
        <w:rPr>
          <w:rFonts w:ascii="Calibri" w:eastAsia="Times New Roman" w:hAnsi="Calibri" w:cs="Times New Roman"/>
          <w:sz w:val="24"/>
          <w:szCs w:val="24"/>
        </w:rPr>
        <w:t>)</w:t>
      </w:r>
    </w:p>
    <w:p w:rsidR="00446B71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a) i) </w:t>
      </w:r>
      <w:r w:rsidR="00446B71">
        <w:rPr>
          <w:rFonts w:ascii="Calibri" w:eastAsia="Times New Roman" w:hAnsi="Calibri" w:cs="Times New Roman"/>
          <w:sz w:val="24"/>
          <w:szCs w:val="24"/>
        </w:rPr>
        <w:t>26kgs</w:t>
      </w:r>
      <w:r w:rsidR="00446B71">
        <w:rPr>
          <w:rFonts w:ascii="Calibri" w:eastAsia="Times New Roman" w:hAnsi="Calibri" w:cs="Calibri"/>
          <w:sz w:val="24"/>
          <w:szCs w:val="24"/>
        </w:rPr>
        <w:t>±</w:t>
      </w:r>
      <w:r w:rsidR="00446B71">
        <w:rPr>
          <w:rFonts w:ascii="Calibri" w:eastAsia="Times New Roman" w:hAnsi="Calibri" w:cs="Times New Roman"/>
          <w:sz w:val="24"/>
          <w:szCs w:val="24"/>
        </w:rPr>
        <w:t>0.5</w:t>
      </w:r>
    </w:p>
    <w:p w:rsidR="00D75FEE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446B71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ii) </w:t>
      </w:r>
      <w:r w:rsidR="00446B71">
        <w:rPr>
          <w:rFonts w:ascii="Calibri" w:eastAsia="Times New Roman" w:hAnsi="Calibri" w:cs="Times New Roman"/>
          <w:sz w:val="24"/>
          <w:szCs w:val="24"/>
        </w:rPr>
        <w:t>Girls 15yrs –girls 13yrs =39-33=6</w:t>
      </w:r>
    </w:p>
    <w:p w:rsidR="00446B71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="00446B71">
        <w:rPr>
          <w:rFonts w:ascii="Calibri" w:eastAsia="Times New Roman" w:hAnsi="Calibri" w:cs="Times New Roman"/>
          <w:sz w:val="24"/>
          <w:szCs w:val="24"/>
        </w:rPr>
        <w:t>6</w:t>
      </w:r>
      <w:r w:rsidR="00446B71">
        <w:rPr>
          <w:rFonts w:ascii="Calibri" w:eastAsia="Times New Roman" w:hAnsi="Calibri" w:cs="Calibri"/>
          <w:sz w:val="24"/>
          <w:szCs w:val="24"/>
        </w:rPr>
        <w:t>÷</w:t>
      </w:r>
      <w:r w:rsidR="00446B71">
        <w:rPr>
          <w:rFonts w:ascii="Calibri" w:eastAsia="Times New Roman" w:hAnsi="Calibri" w:cs="Times New Roman"/>
          <w:sz w:val="24"/>
          <w:szCs w:val="24"/>
        </w:rPr>
        <w:t>2=3.0kg/year</w:t>
      </w:r>
    </w:p>
    <w:p w:rsidR="00D75FEE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82DEF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iii) </w:t>
      </w:r>
      <w:r w:rsidR="00082DEF">
        <w:rPr>
          <w:rFonts w:ascii="Calibri" w:eastAsia="Times New Roman" w:hAnsi="Calibri" w:cs="Times New Roman"/>
          <w:sz w:val="24"/>
          <w:szCs w:val="24"/>
        </w:rPr>
        <w:t xml:space="preserve">Girls at adolescence grow </w:t>
      </w:r>
      <w:r w:rsidR="00245830">
        <w:rPr>
          <w:rFonts w:ascii="Calibri" w:eastAsia="Times New Roman" w:hAnsi="Calibri" w:cs="Times New Roman"/>
          <w:sz w:val="24"/>
          <w:szCs w:val="24"/>
        </w:rPr>
        <w:t>faster: there</w:t>
      </w:r>
      <w:r w:rsidR="00082DEF">
        <w:rPr>
          <w:rFonts w:ascii="Calibri" w:eastAsia="Times New Roman" w:hAnsi="Calibri" w:cs="Times New Roman"/>
          <w:sz w:val="24"/>
          <w:szCs w:val="24"/>
        </w:rPr>
        <w:t xml:space="preserve"> is an increase in the size of hips and breasts.</w:t>
      </w:r>
    </w:p>
    <w:p w:rsidR="00D75FEE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3344E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b) </w:t>
      </w:r>
      <w:r w:rsidR="00D5615A">
        <w:rPr>
          <w:rFonts w:ascii="Calibri" w:eastAsia="Times New Roman" w:hAnsi="Calibri" w:cs="Times New Roman"/>
          <w:sz w:val="24"/>
          <w:szCs w:val="24"/>
        </w:rPr>
        <w:t xml:space="preserve"> Girls generally grow faster than boys /boys grow slowly compared to </w:t>
      </w:r>
      <w:r w:rsidR="00245830">
        <w:rPr>
          <w:rFonts w:ascii="Calibri" w:eastAsia="Times New Roman" w:hAnsi="Calibri" w:cs="Times New Roman"/>
          <w:sz w:val="24"/>
          <w:szCs w:val="24"/>
        </w:rPr>
        <w:t>girls: but</w:t>
      </w:r>
      <w:r w:rsidR="00D5615A">
        <w:rPr>
          <w:rFonts w:ascii="Calibri" w:eastAsia="Times New Roman" w:hAnsi="Calibri" w:cs="Times New Roman"/>
          <w:sz w:val="24"/>
          <w:szCs w:val="24"/>
        </w:rPr>
        <w:t xml:space="preserve"> later after </w:t>
      </w:r>
      <w:r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="00D5615A">
        <w:rPr>
          <w:rFonts w:ascii="Calibri" w:eastAsia="Times New Roman" w:hAnsi="Calibri" w:cs="Times New Roman"/>
          <w:sz w:val="24"/>
          <w:szCs w:val="24"/>
        </w:rPr>
        <w:t>puberty they grow more steadily.</w:t>
      </w:r>
    </w:p>
    <w:p w:rsidR="00D75FEE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F4887" w:rsidRDefault="00B3485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c) </w:t>
      </w:r>
      <w:r w:rsidR="0033344E">
        <w:rPr>
          <w:rFonts w:ascii="Calibri" w:eastAsia="Times New Roman" w:hAnsi="Calibri" w:cs="Times New Roman"/>
          <w:sz w:val="24"/>
          <w:szCs w:val="24"/>
        </w:rPr>
        <w:t>Girls ab</w:t>
      </w:r>
      <w:r w:rsidR="000E47AF">
        <w:rPr>
          <w:rFonts w:ascii="Calibri" w:eastAsia="Times New Roman" w:hAnsi="Calibri" w:cs="Times New Roman"/>
          <w:sz w:val="24"/>
          <w:szCs w:val="24"/>
        </w:rPr>
        <w:t>ove 10 years begin the menstruation</w:t>
      </w:r>
      <w:r w:rsidR="0033344E">
        <w:rPr>
          <w:rFonts w:ascii="Calibri" w:eastAsia="Times New Roman" w:hAnsi="Calibri" w:cs="Times New Roman"/>
          <w:sz w:val="24"/>
          <w:szCs w:val="24"/>
        </w:rPr>
        <w:t xml:space="preserve"> cycle they need more </w:t>
      </w:r>
      <w:r w:rsidR="00245830">
        <w:rPr>
          <w:rFonts w:ascii="Calibri" w:eastAsia="Times New Roman" w:hAnsi="Calibri" w:cs="Times New Roman"/>
          <w:sz w:val="24"/>
          <w:szCs w:val="24"/>
        </w:rPr>
        <w:t>iron to</w:t>
      </w:r>
      <w:r w:rsidR="0033344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E6BD4">
        <w:rPr>
          <w:rFonts w:ascii="Calibri" w:eastAsia="Times New Roman" w:hAnsi="Calibri" w:cs="Times New Roman"/>
          <w:sz w:val="24"/>
          <w:szCs w:val="24"/>
        </w:rPr>
        <w:t>replace the blood lost during menstruation.</w:t>
      </w:r>
    </w:p>
    <w:p w:rsidR="00D75FEE" w:rsidRDefault="00D75FE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F4887" w:rsidRDefault="00B606A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d)-</w:t>
      </w:r>
      <w:r w:rsidR="003F4887">
        <w:rPr>
          <w:rFonts w:ascii="Calibri" w:eastAsia="Times New Roman" w:hAnsi="Calibri" w:cs="Times New Roman"/>
          <w:sz w:val="24"/>
          <w:szCs w:val="24"/>
        </w:rPr>
        <w:t>Height of the body</w:t>
      </w:r>
    </w:p>
    <w:p w:rsidR="00B76C05" w:rsidRDefault="00B606AE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-</w:t>
      </w:r>
      <w:r w:rsidR="003F4887">
        <w:rPr>
          <w:rFonts w:ascii="Calibri" w:eastAsia="Times New Roman" w:hAnsi="Calibri" w:cs="Times New Roman"/>
          <w:sz w:val="24"/>
          <w:szCs w:val="24"/>
        </w:rPr>
        <w:t>Volume of the body</w:t>
      </w:r>
    </w:p>
    <w:p w:rsidR="00B76C05" w:rsidRDefault="00B76C05" w:rsidP="00E10D3E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76C05" w:rsidRDefault="006410A3" w:rsidP="00B76C0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375678">
        <w:rPr>
          <w:rFonts w:ascii="Times New Roman" w:hAnsi="Times New Roman" w:cs="Times New Roman"/>
          <w:sz w:val="32"/>
          <w:szCs w:val="32"/>
        </w:rPr>
        <w:t>7</w:t>
      </w:r>
      <w:r w:rsidR="00375678">
        <w:rPr>
          <w:rFonts w:ascii="Times New Roman" w:hAnsi="Times New Roman" w:cs="Times New Roman"/>
          <w:sz w:val="20"/>
          <w:szCs w:val="20"/>
        </w:rPr>
        <w:t>)</w:t>
      </w:r>
      <w:r w:rsidR="00B76C05">
        <w:rPr>
          <w:rFonts w:ascii="Times New Roman" w:hAnsi="Times New Roman" w:cs="Times New Roman"/>
          <w:sz w:val="20"/>
          <w:szCs w:val="20"/>
        </w:rPr>
        <w:tab/>
        <w:t>(a)</w:t>
      </w:r>
    </w:p>
    <w:p w:rsidR="00B76C05" w:rsidRDefault="00B76C05" w:rsidP="00B76C0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77B8A">
        <w:rPr>
          <w:rFonts w:ascii="Times New Roman" w:hAnsi="Times New Roman" w:cs="Times New Roman"/>
          <w:b/>
          <w:sz w:val="24"/>
          <w:szCs w:val="24"/>
        </w:rPr>
        <w:tab/>
        <w:t>Inhalation</w:t>
      </w:r>
      <w:r w:rsidRPr="00577B8A">
        <w:rPr>
          <w:rFonts w:ascii="Times New Roman" w:hAnsi="Times New Roman" w:cs="Times New Roman"/>
          <w:sz w:val="24"/>
          <w:szCs w:val="24"/>
        </w:rPr>
        <w:t xml:space="preserve">-External intercostal muscles contract ;internal intercostal muscles relax ; ribcage is raised upward and  outwards;diaphragm muscles contract ,causing it to flatten;volume of </w:t>
      </w:r>
      <w:r w:rsidRPr="00577B8A">
        <w:rPr>
          <w:rFonts w:ascii="Times New Roman" w:hAnsi="Times New Roman" w:cs="Times New Roman"/>
          <w:sz w:val="24"/>
          <w:szCs w:val="24"/>
        </w:rPr>
        <w:lastRenderedPageBreak/>
        <w:t>throrarcic cavity increases;,while pressure decreases;,due to higher atmosphere pressure Air is drawn in through nostrils ;making the lungs to inflate</w:t>
      </w:r>
    </w:p>
    <w:p w:rsidR="00D75FEE" w:rsidRPr="00577B8A" w:rsidRDefault="00D75FEE" w:rsidP="00B76C0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6C05" w:rsidRDefault="00B76C05" w:rsidP="00B76C0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77B8A">
        <w:rPr>
          <w:rFonts w:ascii="Times New Roman" w:hAnsi="Times New Roman" w:cs="Times New Roman"/>
          <w:b/>
          <w:sz w:val="24"/>
          <w:szCs w:val="24"/>
        </w:rPr>
        <w:tab/>
        <w:t>Exhalation</w:t>
      </w:r>
      <w:r w:rsidRPr="00577B8A">
        <w:rPr>
          <w:rFonts w:ascii="Times New Roman" w:hAnsi="Times New Roman" w:cs="Times New Roman"/>
          <w:sz w:val="24"/>
          <w:szCs w:val="24"/>
        </w:rPr>
        <w:t xml:space="preserve"> –External intercostal  muscles relax ;internal intercostal  muscles contract ;rib cage is lowered downward and inward ;diaphragm muscles relax and it arches upward/resumes dome shape; Volume of chest cavity decreases/reduces;pressure increases above that of atmosphere; and air is forced out of the lungs;</w:t>
      </w:r>
    </w:p>
    <w:p w:rsidR="00D75FEE" w:rsidRPr="00577B8A" w:rsidRDefault="00D75FEE" w:rsidP="00B76C0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6C05" w:rsidRPr="00577B8A" w:rsidRDefault="00B76C05" w:rsidP="00B76C05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77B8A">
        <w:rPr>
          <w:rFonts w:ascii="Times New Roman" w:hAnsi="Times New Roman" w:cs="Times New Roman"/>
          <w:sz w:val="24"/>
          <w:szCs w:val="24"/>
        </w:rPr>
        <w:t xml:space="preserve">(b)    -Exercise /Activities </w:t>
      </w:r>
    </w:p>
    <w:p w:rsidR="00B76C05" w:rsidRPr="00577B8A" w:rsidRDefault="00B76C05" w:rsidP="00B76C05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577B8A">
        <w:t>During vigorouse physical activities the rate of breathing increases so as to meet oxygen demand .</w:t>
      </w:r>
    </w:p>
    <w:p w:rsidR="00B76C05" w:rsidRPr="00577B8A" w:rsidRDefault="00B76C05" w:rsidP="00B76C05">
      <w:pPr>
        <w:pStyle w:val="ListParagraph"/>
        <w:numPr>
          <w:ilvl w:val="0"/>
          <w:numId w:val="4"/>
        </w:numPr>
        <w:tabs>
          <w:tab w:val="left" w:pos="720"/>
        </w:tabs>
        <w:ind w:left="360"/>
      </w:pPr>
      <w:r w:rsidRPr="00577B8A">
        <w:t>Age  -Young people have  higher demand of oxygen since they are more active.</w:t>
      </w:r>
    </w:p>
    <w:p w:rsidR="00B76C05" w:rsidRPr="00577B8A" w:rsidRDefault="00B76C05" w:rsidP="00B76C05">
      <w:pPr>
        <w:pStyle w:val="ListParagraph"/>
        <w:numPr>
          <w:ilvl w:val="0"/>
          <w:numId w:val="4"/>
        </w:numPr>
        <w:tabs>
          <w:tab w:val="left" w:pos="720"/>
        </w:tabs>
        <w:ind w:left="360"/>
      </w:pPr>
      <w:r w:rsidRPr="00577B8A">
        <w:t>Emotions –body emotions such as fear ,anxiety and fright increases the breathing rate.</w:t>
      </w:r>
    </w:p>
    <w:p w:rsidR="00B76C05" w:rsidRPr="00577B8A" w:rsidRDefault="00B76C05" w:rsidP="00B76C05">
      <w:pPr>
        <w:pStyle w:val="ListParagraph"/>
        <w:numPr>
          <w:ilvl w:val="0"/>
          <w:numId w:val="4"/>
        </w:numPr>
        <w:tabs>
          <w:tab w:val="left" w:pos="720"/>
        </w:tabs>
        <w:ind w:left="360"/>
      </w:pPr>
      <w:r w:rsidRPr="00577B8A">
        <w:t>Temperature – whne temperature is high ,there is tendency to increase the breathing rate.</w:t>
      </w:r>
    </w:p>
    <w:p w:rsidR="00B76C05" w:rsidRPr="00577B8A" w:rsidRDefault="00B76C05" w:rsidP="00B76C05">
      <w:pPr>
        <w:pStyle w:val="ListParagraph"/>
        <w:numPr>
          <w:ilvl w:val="0"/>
          <w:numId w:val="4"/>
        </w:numPr>
        <w:tabs>
          <w:tab w:val="left" w:pos="720"/>
        </w:tabs>
        <w:ind w:left="360"/>
      </w:pPr>
      <w:r w:rsidRPr="00577B8A">
        <w:t>Healthy –in health increases body temperature  which tend to increase body metabolic rate hence increased breathing rate.</w:t>
      </w:r>
    </w:p>
    <w:p w:rsidR="00B76C05" w:rsidRPr="00577B8A" w:rsidRDefault="00B76C05" w:rsidP="00375678">
      <w:pPr>
        <w:pStyle w:val="ListParagraph"/>
        <w:numPr>
          <w:ilvl w:val="0"/>
          <w:numId w:val="4"/>
        </w:numPr>
        <w:tabs>
          <w:tab w:val="left" w:pos="720"/>
        </w:tabs>
        <w:ind w:left="360"/>
      </w:pPr>
      <w:r w:rsidRPr="00577B8A">
        <w:t>Altitude –high altitude has low oxygen concentration leading to increase breathing rate.</w:t>
      </w:r>
    </w:p>
    <w:p w:rsidR="00C57C91" w:rsidRPr="00375678" w:rsidRDefault="00375678" w:rsidP="00375678">
      <w:pPr>
        <w:tabs>
          <w:tab w:val="left" w:pos="720"/>
        </w:tabs>
        <w:spacing w:before="240"/>
        <w:rPr>
          <w:sz w:val="24"/>
          <w:szCs w:val="24"/>
        </w:rPr>
      </w:pPr>
      <w:r w:rsidRPr="00375678">
        <w:rPr>
          <w:sz w:val="32"/>
          <w:szCs w:val="32"/>
        </w:rPr>
        <w:t>8</w:t>
      </w:r>
      <w:r>
        <w:t>) a</w:t>
      </w:r>
      <w:r w:rsidRPr="00375678">
        <w:rPr>
          <w:sz w:val="24"/>
          <w:szCs w:val="24"/>
        </w:rPr>
        <w:t xml:space="preserve">) </w:t>
      </w:r>
      <w:r w:rsidR="00C57C91" w:rsidRPr="00375678">
        <w:rPr>
          <w:sz w:val="24"/>
          <w:szCs w:val="24"/>
        </w:rPr>
        <w:t>Pollen grains lands and sticks/adheres onto the stigma;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>It absorbs nutrients/sugary substances and germinates to develop a pollen tube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>Pollen tube penetrates the stigma and grows down through the styles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>It obtains nutrient from the style (tissues)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 xml:space="preserve">(As the pollen tube grows down the style), the pollen tube </w:t>
      </w:r>
      <w:r w:rsidRPr="00375678">
        <w:rPr>
          <w:u w:val="single"/>
        </w:rPr>
        <w:t>nucleu</w:t>
      </w:r>
      <w:r w:rsidRPr="00375678">
        <w:t xml:space="preserve">s is located behind the tip as it directs the growth of the pollen tube while the generative </w:t>
      </w:r>
      <w:r w:rsidRPr="00375678">
        <w:rPr>
          <w:u w:val="single"/>
        </w:rPr>
        <w:t xml:space="preserve">nucleus </w:t>
      </w:r>
      <w:r w:rsidRPr="00375678">
        <w:t>follows behind it.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>The generative nucleus divides by mitosis (mitotically) into two male nuclei;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>When pollen tube reaches the ovary, it enters the ovule through the Micropyle; it enters the embryo sac; its tip bursts open/ruptures;</w:t>
      </w:r>
    </w:p>
    <w:p w:rsidR="00C57C91" w:rsidRPr="00375678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375678">
        <w:t xml:space="preserve">The pollen tube nucleus </w:t>
      </w:r>
      <w:r w:rsidRPr="00375678">
        <w:rPr>
          <w:u w:val="single"/>
        </w:rPr>
        <w:t>disintegrate</w:t>
      </w:r>
      <w:r w:rsidRPr="00375678">
        <w:t>s creating a clear passage for the male nuclei; (into the embryo sac)</w:t>
      </w:r>
    </w:p>
    <w:p w:rsidR="00C57C91" w:rsidRPr="00577B8A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577B8A">
        <w:t xml:space="preserve">One male </w:t>
      </w:r>
      <w:r w:rsidRPr="00577B8A">
        <w:rPr>
          <w:u w:val="single"/>
        </w:rPr>
        <w:t>nucleus fuses</w:t>
      </w:r>
      <w:r w:rsidRPr="00577B8A">
        <w:t xml:space="preserve"> with the (two/both) polar nuclei; to form a triploid endosperm nucleus;</w:t>
      </w:r>
    </w:p>
    <w:p w:rsidR="00C57C91" w:rsidRPr="00577B8A" w:rsidRDefault="00C57C91" w:rsidP="00C57C91">
      <w:pPr>
        <w:pStyle w:val="ListParagraph"/>
        <w:numPr>
          <w:ilvl w:val="4"/>
          <w:numId w:val="6"/>
        </w:numPr>
        <w:tabs>
          <w:tab w:val="left" w:pos="720"/>
        </w:tabs>
        <w:ind w:left="360"/>
      </w:pPr>
      <w:r w:rsidRPr="00577B8A">
        <w:t>Total   16 max</w:t>
      </w:r>
    </w:p>
    <w:p w:rsidR="00C57C91" w:rsidRPr="00577B8A" w:rsidRDefault="00C57C91" w:rsidP="00C57C91">
      <w:pPr>
        <w:pStyle w:val="ListParagraph"/>
        <w:numPr>
          <w:ilvl w:val="4"/>
          <w:numId w:val="6"/>
        </w:numPr>
        <w:tabs>
          <w:tab w:val="left" w:pos="720"/>
        </w:tabs>
        <w:ind w:left="360"/>
      </w:pPr>
      <w:r w:rsidRPr="00577B8A">
        <w:t>Max     15</w:t>
      </w:r>
    </w:p>
    <w:p w:rsidR="00C57C91" w:rsidRPr="00577B8A" w:rsidRDefault="00C57C91" w:rsidP="00C57C91">
      <w:pPr>
        <w:pStyle w:val="ListParagraph"/>
        <w:tabs>
          <w:tab w:val="left" w:pos="720"/>
        </w:tabs>
        <w:ind w:left="360"/>
      </w:pPr>
      <w:r w:rsidRPr="00577B8A">
        <w:t>Rej. Degenerates for disintegrates</w:t>
      </w:r>
    </w:p>
    <w:p w:rsidR="00C57C91" w:rsidRPr="00577B8A" w:rsidRDefault="00C57C91" w:rsidP="00C57C91">
      <w:pPr>
        <w:pStyle w:val="ListParagraph"/>
        <w:tabs>
          <w:tab w:val="left" w:pos="720"/>
        </w:tabs>
        <w:ind w:left="360" w:hanging="360"/>
      </w:pPr>
    </w:p>
    <w:p w:rsidR="00C57C91" w:rsidRPr="00577B8A" w:rsidRDefault="00C57C91" w:rsidP="00C57C91">
      <w:pPr>
        <w:pStyle w:val="ListParagraph"/>
        <w:tabs>
          <w:tab w:val="left" w:pos="720"/>
        </w:tabs>
        <w:ind w:left="360" w:hanging="360"/>
      </w:pPr>
      <w:r w:rsidRPr="00577B8A">
        <w:tab/>
        <w:t>NB.    If an illustration is used mark: -</w:t>
      </w:r>
    </w:p>
    <w:p w:rsidR="00C57C91" w:rsidRPr="00577B8A" w:rsidRDefault="00C57C91" w:rsidP="00C57C91">
      <w:pPr>
        <w:pStyle w:val="ListParagraph"/>
        <w:numPr>
          <w:ilvl w:val="3"/>
          <w:numId w:val="7"/>
        </w:numPr>
        <w:tabs>
          <w:tab w:val="left" w:pos="720"/>
        </w:tabs>
        <w:ind w:left="360"/>
      </w:pPr>
      <w:r w:rsidRPr="00577B8A">
        <w:t>Landing of pollen grains on stigma</w:t>
      </w:r>
    </w:p>
    <w:p w:rsidR="00C57C91" w:rsidRPr="00577B8A" w:rsidRDefault="00C57C91" w:rsidP="00C57C91">
      <w:pPr>
        <w:pStyle w:val="ListParagraph"/>
        <w:numPr>
          <w:ilvl w:val="3"/>
          <w:numId w:val="7"/>
        </w:numPr>
        <w:tabs>
          <w:tab w:val="left" w:pos="720"/>
        </w:tabs>
        <w:ind w:left="360"/>
      </w:pPr>
      <w:r w:rsidRPr="00577B8A">
        <w:t>Germination of pollen grains</w:t>
      </w:r>
    </w:p>
    <w:p w:rsidR="00C57C91" w:rsidRPr="00577B8A" w:rsidRDefault="00C57C91" w:rsidP="00C57C91">
      <w:pPr>
        <w:pStyle w:val="ListParagraph"/>
        <w:numPr>
          <w:ilvl w:val="3"/>
          <w:numId w:val="7"/>
        </w:numPr>
        <w:tabs>
          <w:tab w:val="left" w:pos="720"/>
        </w:tabs>
        <w:ind w:left="360"/>
      </w:pPr>
      <w:r w:rsidRPr="00577B8A">
        <w:t>Formation of pollen tube</w:t>
      </w:r>
    </w:p>
    <w:p w:rsidR="00C57C91" w:rsidRPr="00577B8A" w:rsidRDefault="00C57C91" w:rsidP="00C57C91">
      <w:pPr>
        <w:pStyle w:val="ListParagraph"/>
        <w:numPr>
          <w:ilvl w:val="3"/>
          <w:numId w:val="7"/>
        </w:numPr>
        <w:tabs>
          <w:tab w:val="left" w:pos="720"/>
        </w:tabs>
        <w:ind w:left="360"/>
      </w:pPr>
      <w:r w:rsidRPr="00577B8A">
        <w:t>Position of correctly labelled generative nucleus behind the tube nucleus in pollen tube.</w:t>
      </w:r>
    </w:p>
    <w:p w:rsidR="00C57C91" w:rsidRPr="00577B8A" w:rsidRDefault="00C57C91" w:rsidP="00C57C91">
      <w:pPr>
        <w:pStyle w:val="ListParagraph"/>
        <w:numPr>
          <w:ilvl w:val="3"/>
          <w:numId w:val="7"/>
        </w:numPr>
        <w:tabs>
          <w:tab w:val="left" w:pos="720"/>
        </w:tabs>
        <w:ind w:left="360"/>
      </w:pPr>
      <w:r w:rsidRPr="00577B8A">
        <w:t>Growth of pollen tube down the style</w:t>
      </w:r>
    </w:p>
    <w:p w:rsidR="00C57C91" w:rsidRPr="00577B8A" w:rsidRDefault="00C57C91" w:rsidP="00C57C91">
      <w:pPr>
        <w:pStyle w:val="ListParagraph"/>
        <w:numPr>
          <w:ilvl w:val="3"/>
          <w:numId w:val="7"/>
        </w:numPr>
        <w:tabs>
          <w:tab w:val="left" w:pos="720"/>
        </w:tabs>
        <w:ind w:left="360"/>
      </w:pPr>
      <w:r w:rsidRPr="00577B8A">
        <w:t>Entry of pollen tube into the ovule</w:t>
      </w:r>
    </w:p>
    <w:p w:rsidR="00C57C91" w:rsidRPr="00577B8A" w:rsidRDefault="00C57C91" w:rsidP="00C57C91">
      <w:pPr>
        <w:pStyle w:val="ListParagraph"/>
        <w:tabs>
          <w:tab w:val="left" w:pos="720"/>
        </w:tabs>
        <w:ind w:left="360" w:hanging="360"/>
      </w:pPr>
      <w:r w:rsidRPr="00577B8A">
        <w:tab/>
        <w:t>(Max      6 marks)</w:t>
      </w:r>
    </w:p>
    <w:p w:rsidR="00C57C91" w:rsidRPr="00577B8A" w:rsidRDefault="00C57C91" w:rsidP="00C57C91">
      <w:pPr>
        <w:tabs>
          <w:tab w:val="left" w:pos="720"/>
        </w:tabs>
        <w:spacing w:after="0" w:line="240" w:lineRule="auto"/>
        <w:ind w:left="360" w:hanging="360"/>
        <w:rPr>
          <w:sz w:val="24"/>
          <w:szCs w:val="24"/>
        </w:rPr>
      </w:pPr>
    </w:p>
    <w:p w:rsidR="00C57C91" w:rsidRPr="00577B8A" w:rsidRDefault="00C57C91" w:rsidP="00C57C91">
      <w:pPr>
        <w:pStyle w:val="ListParagraph"/>
        <w:numPr>
          <w:ilvl w:val="0"/>
          <w:numId w:val="8"/>
        </w:numPr>
        <w:tabs>
          <w:tab w:val="left" w:pos="720"/>
        </w:tabs>
        <w:ind w:left="360"/>
      </w:pPr>
      <w:r w:rsidRPr="00577B8A">
        <w:t>The stamens/petals/sepals/calyx/style wither and drop off/fall off</w:t>
      </w:r>
    </w:p>
    <w:p w:rsidR="00C57C91" w:rsidRPr="00577B8A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577B8A">
        <w:t>The zygote (divides by mitosis to) form the embryo</w:t>
      </w:r>
    </w:p>
    <w:p w:rsidR="00C57C91" w:rsidRPr="00577B8A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577B8A">
        <w:t>The endosperm nucleus (divides by mitosis) to form the endosperm. (Accept primary endosperm for endosperm)</w:t>
      </w:r>
    </w:p>
    <w:p w:rsidR="00C57C91" w:rsidRPr="00577B8A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577B8A">
        <w:t>The integuments develop into a seed coat/testa</w:t>
      </w:r>
    </w:p>
    <w:p w:rsidR="00C57C91" w:rsidRPr="00577B8A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577B8A">
        <w:t>The ovary develops into a fruit</w:t>
      </w:r>
    </w:p>
    <w:p w:rsidR="00C57C91" w:rsidRPr="00577B8A" w:rsidRDefault="00C57C91" w:rsidP="00C57C91">
      <w:pPr>
        <w:pStyle w:val="ListParagraph"/>
        <w:numPr>
          <w:ilvl w:val="0"/>
          <w:numId w:val="6"/>
        </w:numPr>
        <w:tabs>
          <w:tab w:val="left" w:pos="720"/>
        </w:tabs>
        <w:ind w:left="360"/>
      </w:pPr>
      <w:r w:rsidRPr="00577B8A">
        <w:t>The ovary wall develops into a fruit wall/pericarp</w:t>
      </w:r>
    </w:p>
    <w:p w:rsidR="00C57C91" w:rsidRPr="00577B8A" w:rsidRDefault="00C57C91" w:rsidP="00C57C91">
      <w:pPr>
        <w:pStyle w:val="ListParagraph"/>
        <w:tabs>
          <w:tab w:val="left" w:pos="720"/>
        </w:tabs>
        <w:ind w:left="360"/>
      </w:pPr>
      <w:r w:rsidRPr="00577B8A">
        <w:t>Total     6 marks</w:t>
      </w:r>
    </w:p>
    <w:p w:rsidR="00C57C91" w:rsidRPr="00577B8A" w:rsidRDefault="00C57C91" w:rsidP="00C57C91">
      <w:pPr>
        <w:pStyle w:val="ListParagraph"/>
        <w:tabs>
          <w:tab w:val="left" w:pos="720"/>
        </w:tabs>
        <w:ind w:left="360"/>
      </w:pPr>
      <w:r w:rsidRPr="00577B8A">
        <w:t>Rej. Legmen for Testa/seed coat</w:t>
      </w:r>
      <w:r w:rsidRPr="00577B8A">
        <w:tab/>
        <w:t>Max.     5</w:t>
      </w:r>
    </w:p>
    <w:p w:rsidR="00C57C91" w:rsidRPr="00577B8A" w:rsidRDefault="00C57C91" w:rsidP="00C57C91">
      <w:pPr>
        <w:tabs>
          <w:tab w:val="left" w:pos="720"/>
        </w:tabs>
        <w:spacing w:after="0" w:line="240" w:lineRule="auto"/>
        <w:ind w:left="360" w:hanging="360"/>
        <w:rPr>
          <w:sz w:val="24"/>
          <w:szCs w:val="24"/>
        </w:rPr>
      </w:pPr>
    </w:p>
    <w:p w:rsidR="00E10D3E" w:rsidRPr="00577B8A" w:rsidRDefault="00E10D3E" w:rsidP="00E10D3E">
      <w:pPr>
        <w:rPr>
          <w:b/>
          <w:sz w:val="24"/>
          <w:szCs w:val="24"/>
        </w:rPr>
      </w:pPr>
    </w:p>
    <w:sectPr w:rsidR="00E10D3E" w:rsidRPr="00577B8A" w:rsidSect="006D554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80" w:rsidRDefault="00225D80" w:rsidP="00D75FEE">
      <w:pPr>
        <w:spacing w:after="0" w:line="240" w:lineRule="auto"/>
      </w:pPr>
      <w:r>
        <w:separator/>
      </w:r>
    </w:p>
  </w:endnote>
  <w:endnote w:type="continuationSeparator" w:id="0">
    <w:p w:rsidR="00225D80" w:rsidRDefault="00225D80" w:rsidP="00D7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157"/>
      <w:docPartObj>
        <w:docPartGallery w:val="Page Numbers (Bottom of Page)"/>
        <w:docPartUnique/>
      </w:docPartObj>
    </w:sdtPr>
    <w:sdtEndPr/>
    <w:sdtContent>
      <w:p w:rsidR="00D75FEE" w:rsidRDefault="00225D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A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FEE" w:rsidRDefault="00D75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80" w:rsidRDefault="00225D80" w:rsidP="00D75FEE">
      <w:pPr>
        <w:spacing w:after="0" w:line="240" w:lineRule="auto"/>
      </w:pPr>
      <w:r>
        <w:separator/>
      </w:r>
    </w:p>
  </w:footnote>
  <w:footnote w:type="continuationSeparator" w:id="0">
    <w:p w:rsidR="00225D80" w:rsidRDefault="00225D80" w:rsidP="00D75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81F"/>
    <w:multiLevelType w:val="hybridMultilevel"/>
    <w:tmpl w:val="177C726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16AD"/>
    <w:multiLevelType w:val="hybridMultilevel"/>
    <w:tmpl w:val="5622E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B1A42"/>
    <w:multiLevelType w:val="hybridMultilevel"/>
    <w:tmpl w:val="FD288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A8B"/>
    <w:multiLevelType w:val="hybridMultilevel"/>
    <w:tmpl w:val="A45E3ACC"/>
    <w:lvl w:ilvl="0" w:tplc="879858F8">
      <w:start w:val="1"/>
      <w:numFmt w:val="lowerRoman"/>
      <w:lvlText w:val="(%1)"/>
      <w:lvlJc w:val="left"/>
      <w:pPr>
        <w:ind w:left="1004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B2DF1"/>
    <w:multiLevelType w:val="hybridMultilevel"/>
    <w:tmpl w:val="FBAECCC8"/>
    <w:lvl w:ilvl="0" w:tplc="46BC200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83F99"/>
    <w:multiLevelType w:val="hybridMultilevel"/>
    <w:tmpl w:val="3432B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1439C4"/>
    <w:multiLevelType w:val="hybridMultilevel"/>
    <w:tmpl w:val="87040F0E"/>
    <w:lvl w:ilvl="0" w:tplc="941680F8">
      <w:start w:val="2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8700B"/>
    <w:multiLevelType w:val="hybridMultilevel"/>
    <w:tmpl w:val="9C141056"/>
    <w:lvl w:ilvl="0" w:tplc="3FAAA94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F31AE"/>
    <w:multiLevelType w:val="hybridMultilevel"/>
    <w:tmpl w:val="40FEB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D2CDA"/>
    <w:multiLevelType w:val="hybridMultilevel"/>
    <w:tmpl w:val="A78A0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A1D9E"/>
    <w:multiLevelType w:val="hybridMultilevel"/>
    <w:tmpl w:val="03785F50"/>
    <w:lvl w:ilvl="0" w:tplc="EE9453A2">
      <w:start w:val="1"/>
      <w:numFmt w:val="lowerLetter"/>
      <w:lvlText w:val="(%1)"/>
      <w:lvlJc w:val="left"/>
      <w:pPr>
        <w:ind w:left="360" w:hanging="360"/>
      </w:pPr>
      <w:rPr>
        <w:rFonts w:ascii="Book Antiqua" w:hAnsi="Book Antiqua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6F956D43"/>
    <w:multiLevelType w:val="hybridMultilevel"/>
    <w:tmpl w:val="E9BC8620"/>
    <w:lvl w:ilvl="0" w:tplc="F072E976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B042A"/>
    <w:multiLevelType w:val="hybridMultilevel"/>
    <w:tmpl w:val="C4404316"/>
    <w:lvl w:ilvl="0" w:tplc="56FEBE96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B5C"/>
    <w:rsid w:val="00041497"/>
    <w:rsid w:val="00082DEF"/>
    <w:rsid w:val="000B5014"/>
    <w:rsid w:val="000E47AF"/>
    <w:rsid w:val="00100D37"/>
    <w:rsid w:val="0017088C"/>
    <w:rsid w:val="001A34F5"/>
    <w:rsid w:val="001F5497"/>
    <w:rsid w:val="00225D80"/>
    <w:rsid w:val="00245830"/>
    <w:rsid w:val="00263FD0"/>
    <w:rsid w:val="002D11FB"/>
    <w:rsid w:val="002D47B8"/>
    <w:rsid w:val="0033344E"/>
    <w:rsid w:val="00375678"/>
    <w:rsid w:val="003F4887"/>
    <w:rsid w:val="00406082"/>
    <w:rsid w:val="00446B71"/>
    <w:rsid w:val="00453EDA"/>
    <w:rsid w:val="0047548E"/>
    <w:rsid w:val="00492AA6"/>
    <w:rsid w:val="004B4BF3"/>
    <w:rsid w:val="004E5F69"/>
    <w:rsid w:val="00507BA6"/>
    <w:rsid w:val="00577B8A"/>
    <w:rsid w:val="005C1EBD"/>
    <w:rsid w:val="005D504C"/>
    <w:rsid w:val="005E0A15"/>
    <w:rsid w:val="006410A3"/>
    <w:rsid w:val="0065390D"/>
    <w:rsid w:val="006D5542"/>
    <w:rsid w:val="00785001"/>
    <w:rsid w:val="00892866"/>
    <w:rsid w:val="009033E9"/>
    <w:rsid w:val="009C6B03"/>
    <w:rsid w:val="00A247DE"/>
    <w:rsid w:val="00B34855"/>
    <w:rsid w:val="00B44737"/>
    <w:rsid w:val="00B606AE"/>
    <w:rsid w:val="00B76C05"/>
    <w:rsid w:val="00C57C91"/>
    <w:rsid w:val="00CA6DC5"/>
    <w:rsid w:val="00CC6DD3"/>
    <w:rsid w:val="00D4094D"/>
    <w:rsid w:val="00D5615A"/>
    <w:rsid w:val="00D75FEE"/>
    <w:rsid w:val="00DF1C01"/>
    <w:rsid w:val="00E10D3E"/>
    <w:rsid w:val="00E415ED"/>
    <w:rsid w:val="00EE3676"/>
    <w:rsid w:val="00EE6BD4"/>
    <w:rsid w:val="00F01CBA"/>
    <w:rsid w:val="00F04AC4"/>
    <w:rsid w:val="00F27980"/>
    <w:rsid w:val="00F429E5"/>
    <w:rsid w:val="00F42DAE"/>
    <w:rsid w:val="00F455F7"/>
    <w:rsid w:val="00FC3B5C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7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7B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100D37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D7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FEE"/>
  </w:style>
  <w:style w:type="paragraph" w:styleId="Footer">
    <w:name w:val="footer"/>
    <w:basedOn w:val="Normal"/>
    <w:link w:val="FooterChar"/>
    <w:uiPriority w:val="99"/>
    <w:unhideWhenUsed/>
    <w:rsid w:val="00D7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FEE"/>
  </w:style>
  <w:style w:type="character" w:customStyle="1" w:styleId="apple-converted-space">
    <w:name w:val="apple-converted-space"/>
    <w:basedOn w:val="DefaultParagraphFont"/>
    <w:rsid w:val="00F4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n.wikipedia.org/wiki/Herbaceo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Wet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F5BA-3C47-4222-A820-17B901C1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2019-09-10T10:59:00Z</dcterms:created>
  <dcterms:modified xsi:type="dcterms:W3CDTF">2021-03-10T11:17:00Z</dcterms:modified>
</cp:coreProperties>
</file>