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B932459" Type="http://schemas.openxmlformats.org/officeDocument/2006/relationships/officeDocument" Target="/word/document.xml" /><Relationship Id="coreR1B93245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Name</w:t>
      </w:r>
      <w:r>
        <w:rPr>
          <w:rFonts w:ascii="Times New Roman" w:hAnsi="Times New Roman"/>
        </w:rPr>
        <w:t>…………………………………… …………………………..…………</w:t>
        <w:tab/>
        <w:t xml:space="preserve">  Index No:………………………….</w:t>
      </w:r>
    </w:p>
    <w:p>
      <w:pPr>
        <w:spacing w:lineRule="auto" w:line="360" w:after="0"/>
        <w:rPr>
          <w:rFonts w:ascii="Times New Roman" w:hAnsi="Times New Roman"/>
          <w:sz w:val="2"/>
        </w:rPr>
      </w:pP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231</w:t>
      </w:r>
      <w:r>
        <w:rPr>
          <w:rFonts w:ascii="Times New Roman" w:hAnsi="Times New Roman"/>
          <w:sz w:val="20"/>
        </w:rPr>
        <w:t>/3</w:t>
        <w:tab/>
      </w:r>
      <w:r>
        <w:rPr>
          <w:rFonts w:ascii="Times New Roman" w:hAnsi="Times New Roman"/>
        </w:rPr>
        <w:tab/>
        <w:tab/>
        <w:tab/>
        <w:t xml:space="preserve">      </w:t>
        <w:tab/>
        <w:tab/>
        <w:tab/>
        <w:tab/>
        <w:t xml:space="preserve">           Candidate’s Signature …………..……………</w:t>
      </w:r>
    </w:p>
    <w:p>
      <w:pPr>
        <w:spacing w:after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BIOLOGY</w:t>
        <w:tab/>
        <w:tab/>
        <w:tab/>
        <w:t xml:space="preserve">  </w:t>
        <w:tab/>
        <w:tab/>
        <w:tab/>
        <w:tab/>
        <w:tab/>
        <w:t xml:space="preserve">                 </w:t>
      </w:r>
      <w:r>
        <w:rPr>
          <w:rFonts w:ascii="Times New Roman" w:hAnsi="Times New Roman"/>
        </w:rPr>
        <w:t xml:space="preserve">Date:     …………………………</w:t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Paper 3 </w:t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(Practical)</w:t>
      </w:r>
    </w:p>
    <w:p>
      <w:pPr>
        <w:spacing w:after="0"/>
        <w:rPr>
          <w:rFonts w:ascii="Times New Roman" w:hAnsi="Times New Roman"/>
        </w:rPr>
      </w:pP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 ¾ Hours </w:t>
      </w: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ind w:firstLine="720" w:left="288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INSTRUCTIONS TO CANDIDATES</w:t>
      </w:r>
    </w:p>
    <w:p>
      <w:pPr>
        <w:spacing w:lineRule="auto" w:line="360" w:after="0"/>
        <w:ind w:firstLine="720" w:left="2880"/>
        <w:rPr>
          <w:rFonts w:ascii="Times New Roman" w:hAnsi="Times New Roman"/>
          <w:b w:val="1"/>
          <w:u w:val="single"/>
        </w:rPr>
      </w:pP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</w:rPr>
        <w:t xml:space="preserve">Answer </w:t>
      </w:r>
      <w:r>
        <w:rPr>
          <w:rFonts w:ascii="Times New Roman" w:hAnsi="Times New Roman"/>
          <w:b w:val="1"/>
          <w:i w:val="1"/>
        </w:rPr>
        <w:t xml:space="preserve">all </w:t>
      </w:r>
      <w:r>
        <w:rPr>
          <w:rFonts w:ascii="Times New Roman" w:hAnsi="Times New Roman"/>
        </w:rPr>
        <w:t>the questions in the spaces provided.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</w:rPr>
        <w:t>You are required to spend 15 minutes of the 1 ¾ hours allowed for this paper reading the whole paper carefully before commencing your work.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</w:rPr>
        <w:t>Answer must be written in the spaces provided.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</w:rPr>
        <w:t>Additional pages must not be inserted.</w:t>
      </w:r>
    </w:p>
    <w:p>
      <w:pPr>
        <w:spacing w:lineRule="auto" w:line="360" w:after="0"/>
        <w:rPr>
          <w:rFonts w:ascii="Times New Roman" w:hAnsi="Times New Roman"/>
          <w:b w:val="1"/>
          <w:i w:val="1"/>
          <w:sz w:val="20"/>
        </w:rPr>
      </w:pPr>
    </w:p>
    <w:p>
      <w:pPr>
        <w:spacing w:lineRule="auto" w:line="360" w:after="0"/>
        <w:ind w:firstLine="720" w:left="360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For Examiners Use Only </w:t>
      </w:r>
    </w:p>
    <w:tbl>
      <w:tblPr>
        <w:tblStyle w:val="T2"/>
        <w:tblW w:w="0" w:type="auto"/>
        <w:tblInd w:w="26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84"/>
        </w:trPr>
        <w:tc>
          <w:tcPr>
            <w:tcW w:w="1814" w:type="dxa"/>
          </w:tcPr>
          <w:p>
            <w:pPr>
              <w:pStyle w:val="P1"/>
              <w:rPr>
                <w:b w:val="1"/>
              </w:rPr>
            </w:pPr>
            <w:r>
              <w:rPr>
                <w:b w:val="1"/>
              </w:rPr>
              <w:t>Question</w:t>
            </w:r>
          </w:p>
        </w:tc>
        <w:tc>
          <w:tcPr>
            <w:tcW w:w="2034" w:type="dxa"/>
          </w:tcPr>
          <w:p>
            <w:pPr>
              <w:pStyle w:val="P1"/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2272" w:type="dxa"/>
          </w:tcPr>
          <w:p>
            <w:pPr>
              <w:pStyle w:val="P1"/>
              <w:rPr>
                <w:b w:val="1"/>
              </w:rPr>
            </w:pPr>
            <w:r>
              <w:rPr>
                <w:b w:val="1"/>
              </w:rPr>
              <w:t>Candidate’s score</w:t>
            </w:r>
          </w:p>
        </w:tc>
      </w:tr>
      <w:tr>
        <w:trPr>
          <w:trHeight w:hRule="atLeast" w:val="323"/>
        </w:trPr>
        <w:tc>
          <w:tcPr>
            <w:tcW w:w="1814" w:type="dxa"/>
          </w:tcPr>
          <w:p>
            <w:pPr>
              <w:pStyle w:val="P1"/>
              <w:jc w:val="center"/>
            </w:pPr>
            <w:r>
              <w:t>1</w:t>
            </w:r>
          </w:p>
        </w:tc>
        <w:tc>
          <w:tcPr>
            <w:tcW w:w="2034" w:type="dxa"/>
          </w:tcPr>
          <w:p>
            <w:pPr>
              <w:pStyle w:val="P1"/>
              <w:jc w:val="center"/>
            </w:pPr>
            <w:r>
              <w:t>14</w:t>
            </w:r>
          </w:p>
        </w:tc>
        <w:tc>
          <w:tcPr>
            <w:tcW w:w="2272" w:type="dxa"/>
          </w:tcPr>
          <w:p>
            <w:pPr>
              <w:pStyle w:val="P1"/>
            </w:pPr>
          </w:p>
        </w:tc>
      </w:tr>
      <w:tr>
        <w:trPr>
          <w:trHeight w:hRule="atLeast" w:val="302"/>
        </w:trPr>
        <w:tc>
          <w:tcPr>
            <w:tcW w:w="1814" w:type="dxa"/>
          </w:tcPr>
          <w:p>
            <w:pPr>
              <w:pStyle w:val="P1"/>
              <w:jc w:val="center"/>
            </w:pPr>
            <w:r>
              <w:t>2</w:t>
            </w:r>
          </w:p>
        </w:tc>
        <w:tc>
          <w:tcPr>
            <w:tcW w:w="2034" w:type="dxa"/>
          </w:tcPr>
          <w:p>
            <w:pPr>
              <w:pStyle w:val="P1"/>
              <w:jc w:val="center"/>
            </w:pPr>
            <w:r>
              <w:t>16</w:t>
            </w:r>
          </w:p>
        </w:tc>
        <w:tc>
          <w:tcPr>
            <w:tcW w:w="2272" w:type="dxa"/>
          </w:tcPr>
          <w:p>
            <w:pPr>
              <w:pStyle w:val="P1"/>
            </w:pPr>
          </w:p>
        </w:tc>
      </w:tr>
      <w:tr>
        <w:trPr>
          <w:trHeight w:hRule="atLeast" w:val="302"/>
        </w:trPr>
        <w:tc>
          <w:tcPr>
            <w:tcW w:w="1814" w:type="dxa"/>
          </w:tcPr>
          <w:p>
            <w:pPr>
              <w:pStyle w:val="P1"/>
              <w:jc w:val="center"/>
            </w:pPr>
            <w:r>
              <w:t>3</w:t>
            </w:r>
          </w:p>
        </w:tc>
        <w:tc>
          <w:tcPr>
            <w:tcW w:w="2034" w:type="dxa"/>
          </w:tcPr>
          <w:p>
            <w:pPr>
              <w:pStyle w:val="P1"/>
              <w:jc w:val="center"/>
            </w:pPr>
            <w:r>
              <w:t>10</w:t>
            </w:r>
          </w:p>
        </w:tc>
        <w:tc>
          <w:tcPr>
            <w:tcW w:w="2272" w:type="dxa"/>
          </w:tcPr>
          <w:p>
            <w:pPr>
              <w:pStyle w:val="P1"/>
            </w:pPr>
          </w:p>
        </w:tc>
      </w:tr>
      <w:tr>
        <w:trPr>
          <w:trHeight w:hRule="atLeast" w:val="302"/>
        </w:trPr>
        <w:tc>
          <w:tcPr>
            <w:tcW w:w="1814" w:type="dxa"/>
          </w:tcPr>
          <w:p>
            <w:pPr>
              <w:pStyle w:val="P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TOTAL  </w:t>
            </w:r>
          </w:p>
        </w:tc>
        <w:tc>
          <w:tcPr>
            <w:tcW w:w="2034" w:type="dxa"/>
          </w:tcPr>
          <w:p>
            <w:pPr>
              <w:pStyle w:val="P1"/>
              <w:jc w:val="center"/>
              <w:rPr>
                <w:sz w:val="18"/>
              </w:rPr>
            </w:pPr>
          </w:p>
        </w:tc>
        <w:tc>
          <w:tcPr>
            <w:tcW w:w="2272" w:type="dxa"/>
          </w:tcPr>
          <w:p>
            <w:pPr>
              <w:pStyle w:val="P1"/>
              <w:rPr>
                <w:sz w:val="22"/>
              </w:rPr>
            </w:pPr>
          </w:p>
        </w:tc>
      </w:tr>
    </w:tbl>
    <w:p>
      <w:pPr>
        <w:spacing w:lineRule="auto" w:line="360" w:after="0"/>
        <w:rPr>
          <w:rFonts w:ascii="Times New Roman" w:hAnsi="Times New Roman"/>
          <w:i w:val="1"/>
          <w:sz w:val="18"/>
        </w:rPr>
      </w:pPr>
    </w:p>
    <w:p>
      <w:pPr>
        <w:spacing w:lineRule="auto" w:line="360" w:after="0"/>
        <w:rPr>
          <w:rFonts w:ascii="Times New Roman" w:hAnsi="Times New Roman"/>
          <w:i w:val="1"/>
          <w:sz w:val="18"/>
        </w:rPr>
      </w:pPr>
    </w:p>
    <w:p>
      <w:pPr>
        <w:spacing w:lineRule="auto" w:line="360" w:after="0"/>
        <w:rPr>
          <w:rFonts w:ascii="Times New Roman" w:hAnsi="Times New Roman"/>
          <w:i w:val="1"/>
          <w:sz w:val="18"/>
        </w:rPr>
      </w:pPr>
    </w:p>
    <w:p>
      <w:pPr>
        <w:spacing w:lineRule="auto" w:line="360" w:after="0"/>
        <w:rPr>
          <w:rFonts w:ascii="Times New Roman" w:hAnsi="Times New Roman"/>
          <w:i w:val="1"/>
          <w:sz w:val="18"/>
        </w:rPr>
      </w:pPr>
    </w:p>
    <w:p>
      <w:pPr>
        <w:spacing w:lineRule="auto" w:line="360" w:after="0"/>
        <w:rPr>
          <w:rFonts w:ascii="Times New Roman" w:hAnsi="Times New Roman"/>
          <w:i w:val="1"/>
          <w:sz w:val="18"/>
        </w:rPr>
      </w:pPr>
    </w:p>
    <w:p>
      <w:pPr>
        <w:spacing w:lineRule="auto" w:line="360" w:after="0"/>
        <w:rPr>
          <w:rFonts w:ascii="Times New Roman" w:hAnsi="Times New Roman"/>
          <w:i w:val="1"/>
          <w:sz w:val="18"/>
        </w:rPr>
      </w:pPr>
    </w:p>
    <w:p>
      <w:pPr>
        <w:spacing w:lineRule="auto" w:line="360" w:after="0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This paper consists of 8 printed pages. Candidates should check to ascertain that all pages are printed as indicated and that no questions are missing.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 (a)    Study the photographs below for specimen Rand S </w:t>
      </w:r>
    </w:p>
    <w:p>
      <w:pPr>
        <w:rPr>
          <w:rFonts w:ascii="Times New Roman" w:hAnsi="Times New Roman"/>
        </w:rPr>
      </w:pPr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3514725</wp:posOffset>
            </wp:positionH>
            <wp:positionV relativeFrom="paragraph">
              <wp:posOffset>228600</wp:posOffset>
            </wp:positionV>
            <wp:extent cx="3133725" cy="124777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47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73660</wp:posOffset>
            </wp:positionV>
            <wp:extent cx="2343150" cy="190500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05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b w:val="1"/>
        </w:rPr>
        <w:t xml:space="preserve">Specimen  R                                                                 </w:t>
      </w:r>
      <w:r>
        <w:rPr>
          <w:rFonts w:ascii="Times New Roman" w:hAnsi="Times New Roman"/>
          <w:b w:val="1"/>
        </w:rPr>
        <w:t xml:space="preserve">       </w:t>
      </w:r>
      <w:r>
        <w:rPr>
          <w:rFonts w:ascii="Times New Roman" w:hAnsi="Times New Roman"/>
          <w:b w:val="1"/>
        </w:rPr>
        <w:t xml:space="preserve"> Specimen S</w: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State </w:t>
      </w:r>
      <w:r>
        <w:rPr>
          <w:rFonts w:ascii="Times New Roman" w:hAnsi="Times New Roman"/>
          <w:b w:val="1"/>
        </w:rPr>
        <w:t>two</w:t>
      </w:r>
      <w:r>
        <w:rPr>
          <w:rFonts w:ascii="Times New Roman" w:hAnsi="Times New Roman"/>
        </w:rPr>
        <w:t xml:space="preserve"> observable differences between the specimen R and S</w:t>
        <w:tab/>
        <w:tab/>
        <w:tab/>
        <w:tab/>
        <w:tab/>
        <w:t xml:space="preserve"> (2mks)</w:t>
      </w:r>
    </w:p>
    <w:tbl>
      <w:tblPr>
        <w:tblStyle w:val="T2"/>
        <w:tblpPr w:leftFromText="180" w:rightFromText="180" w:tblpX="1213" w:tblpY="316" w:horzAnchor="page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406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Specimen R</w:t>
            </w:r>
          </w:p>
        </w:tc>
        <w:tc>
          <w:tcPr>
            <w:tcW w:w="396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Specimen S</w:t>
            </w:r>
          </w:p>
        </w:tc>
      </w:tr>
      <w:tr>
        <w:trPr>
          <w:wAfter w:w="0" w:type="dxa"/>
        </w:trPr>
        <w:tc>
          <w:tcPr>
            <w:tcW w:w="406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ii) Suggest the advantage of the adaptations on the limbs of specimen S </w:t>
        <w:tab/>
        <w:tab/>
        <w:tab/>
        <w:tab/>
        <w:t>(2mks)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>b) i) Name the phylum and the class to which the specimens belong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Phylum ……………………………………………………………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Class……………….………………………………………………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ii) State </w:t>
      </w:r>
      <w:r>
        <w:rPr>
          <w:rFonts w:ascii="Times New Roman" w:hAnsi="Times New Roman"/>
          <w:b w:val="1"/>
        </w:rPr>
        <w:t>two</w:t>
      </w:r>
      <w:r>
        <w:rPr>
          <w:rFonts w:ascii="Times New Roman" w:hAnsi="Times New Roman"/>
        </w:rPr>
        <w:t xml:space="preserve"> distinguishing features found in the members of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Phylum ……………………………………………………………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Class……………….………………………………………………</w:t>
      </w:r>
    </w:p>
    <w:tbl>
      <w:tblPr>
        <w:tblStyle w:val="T2"/>
        <w:tblpPr w:leftFromText="180" w:rightFromText="180" w:tblpX="1303" w:tblpY="493" w:horzAnchor="page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343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Complete 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Incomplete </w:t>
            </w:r>
          </w:p>
        </w:tc>
      </w:tr>
      <w:tr>
        <w:trPr>
          <w:wAfter w:w="0" w:type="dxa"/>
        </w:trPr>
        <w:tc>
          <w:tcPr>
            <w:tcW w:w="343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Rule="auto" w:line="360" w:after="0"/>
        <w:rPr>
          <w:rFonts w:ascii="Times New Roman" w:hAnsi="Times New Roman"/>
        </w:rPr>
      </w:pPr>
    </w:p>
    <w:p>
      <w:pPr>
        <w:spacing w:lineRule="auto" w:line="360" w:after="0"/>
        <w:rPr>
          <w:rFonts w:ascii="Times New Roman" w:hAnsi="Times New Roman"/>
        </w:rPr>
      </w:pPr>
    </w:p>
    <w:p>
      <w:pPr>
        <w:spacing w:lineRule="auto" w:line="360" w:after="0"/>
        <w:rPr>
          <w:rFonts w:ascii="Times New Roman" w:hAnsi="Times New Roman"/>
        </w:rPr>
      </w:pPr>
    </w:p>
    <w:p>
      <w:pPr>
        <w:spacing w:lineRule="auto" w:line="36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the specimen that exhibit; 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Complete metamorphosis </w:t>
        <w:tab/>
        <w:tab/>
        <w:tab/>
        <w:tab/>
        <w:tab/>
        <w:tab/>
        <w:tab/>
        <w:tab/>
        <w:tab/>
        <w:t xml:space="preserve"> (1 mk)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ii) Incomplete metamorphosis </w:t>
        <w:tab/>
        <w:tab/>
        <w:tab/>
        <w:tab/>
        <w:tab/>
        <w:tab/>
        <w:tab/>
        <w:tab/>
        <w:tab/>
        <w:t>(1 mk)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You are provided with a solution T and sodium chloride in two different concentrations 0.1%   and 1.4%. Place 3m1 </w:t>
      </w:r>
    </w:p>
    <w:p>
      <w:pPr>
        <w:spacing w:after="0"/>
        <w:ind w:left="270"/>
        <w:rPr>
          <w:rFonts w:ascii="Times New Roman" w:hAnsi="Times New Roman"/>
        </w:rPr>
      </w:pPr>
      <w:r>
        <w:rPr>
          <w:rFonts w:ascii="Times New Roman" w:hAnsi="Times New Roman"/>
        </w:rPr>
        <w:t>of starch solution in a test-tube labeled 1,2 and 3. Add 3 drops of 0.1% sodium chloride to test tube labeled 2 and 1.4% sodium chloride solution to test tube labeled 3. Add 3m1 of solution L to each test tube labeled 2 and 3</w:t>
      </w:r>
    </w:p>
    <w:p>
      <w:pPr>
        <w:spacing w:after="0"/>
        <w:ind w:left="270"/>
        <w:rPr>
          <w:rFonts w:ascii="Times New Roman" w:hAnsi="Times New Roman"/>
        </w:rPr>
      </w:pP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Place a drop of the contents from each test tube 1,2 and 3 on a white tile. To each drop add iodine solution. Record 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       your result in the table below (3mks)</w:t>
      </w:r>
    </w:p>
    <w:tbl>
      <w:tblPr>
        <w:tblStyle w:val="T2"/>
        <w:tblW w:w="0" w:type="auto"/>
        <w:tblInd w:w="12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647"/>
        </w:trPr>
        <w:tc>
          <w:tcPr>
            <w:tcW w:w="1368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Test-tube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Treatment</w:t>
            </w:r>
          </w:p>
        </w:tc>
        <w:tc>
          <w:tcPr>
            <w:tcW w:w="2417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Observation at start of experiment</w:t>
            </w: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Observation at end of experiment</w:t>
            </w:r>
          </w:p>
        </w:tc>
      </w:tr>
      <w:tr>
        <w:trPr>
          <w:wAfter w:w="0" w:type="dxa"/>
          <w:trHeight w:hRule="atLeast" w:val="338"/>
        </w:trPr>
        <w:tc>
          <w:tcPr>
            <w:tcW w:w="1368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Starch</w:t>
            </w:r>
          </w:p>
        </w:tc>
        <w:tc>
          <w:tcPr>
            <w:tcW w:w="2417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</w:p>
        </w:tc>
      </w:tr>
      <w:tr>
        <w:trPr>
          <w:wAfter w:w="0" w:type="dxa"/>
          <w:trHeight w:hRule="atLeast" w:val="359"/>
        </w:trPr>
        <w:tc>
          <w:tcPr>
            <w:tcW w:w="1368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Starch to 1.0% NaC l + L</w:t>
            </w:r>
          </w:p>
        </w:tc>
        <w:tc>
          <w:tcPr>
            <w:tcW w:w="2417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</w:p>
        </w:tc>
      </w:tr>
      <w:tr>
        <w:trPr>
          <w:wAfter w:w="0" w:type="dxa"/>
          <w:trHeight w:hRule="atLeast" w:val="359"/>
        </w:trPr>
        <w:tc>
          <w:tcPr>
            <w:tcW w:w="1368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00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Starch+  l.4%NaCI+ L</w:t>
            </w:r>
          </w:p>
        </w:tc>
        <w:tc>
          <w:tcPr>
            <w:tcW w:w="2417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Place the test tubes in water bath maintained at 3 7°c. Allow to stand for 30 minutes. Place a drop of the contents    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from each test tube on a white tile. To each drop add iodine solution. Record your observations in the table above</w:t>
      </w:r>
    </w:p>
    <w:p>
      <w:pPr>
        <w:spacing w:lineRule="auto" w:line="360" w:after="0"/>
        <w:rPr>
          <w:rFonts w:ascii="Times New Roman" w:hAnsi="Times New Roman"/>
        </w:rPr>
      </w:pP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>c) Add equal amounts of Benedict’s solution in test tubes labeled 2 and 3 and bu1l. Record your observation below</w:t>
      </w:r>
    </w:p>
    <w:p>
      <w:pPr>
        <w:spacing w:lineRule="auto" w:line="36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Test —tube 2</w:t>
        <w:tab/>
        <w:tab/>
        <w:tab/>
        <w:tab/>
        <w:tab/>
        <w:tab/>
        <w:tab/>
        <w:tab/>
        <w:tab/>
        <w:tab/>
        <w:tab/>
        <w:t xml:space="preserve"> (lmk)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Test —tube 3</w:t>
        <w:tab/>
        <w:tab/>
        <w:tab/>
        <w:tab/>
        <w:tab/>
        <w:tab/>
        <w:tab/>
        <w:tab/>
        <w:tab/>
        <w:tab/>
        <w:tab/>
        <w:t xml:space="preserve"> (lmk)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Why was the test tube labeled 1 included in the experiment</w:t>
        <w:tab/>
        <w:tab/>
        <w:tab/>
        <w:tab/>
        <w:tab/>
        <w:tab/>
        <w:t xml:space="preserve"> (lmk)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Account for the results in test tube 1,2 and 3 at the end of the experiment </w:t>
        <w:tab/>
        <w:tab/>
        <w:tab/>
        <w:tab/>
        <w:t>(4mks)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Suggest the identity of solution L </w:t>
        <w:tab/>
        <w:tab/>
        <w:tab/>
        <w:tab/>
        <w:tab/>
        <w:tab/>
        <w:tab/>
        <w:tab/>
        <w:tab/>
        <w:t>(lmk)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Why were the test-tubes placed in a water bath maintained at 37°c </w:t>
        <w:tab/>
        <w:tab/>
        <w:tab/>
        <w:tab/>
        <w:tab/>
        <w:t>(lmk)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 (a  (i) On diagram P and Q label the parts </w:t>
      </w:r>
      <w:r>
        <w:rPr>
          <w:rFonts w:ascii="Times New Roman" w:hAnsi="Times New Roman"/>
          <w:b w:val="1"/>
        </w:rPr>
        <w:t xml:space="preserve">A,B,C,D,E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b w:val="1"/>
        </w:rPr>
        <w:t>F</w:t>
      </w:r>
      <w:r>
        <w:rPr>
          <w:rFonts w:ascii="Times New Roman" w:hAnsi="Times New Roman"/>
        </w:rPr>
        <w:tab/>
        <w:tab/>
        <w:tab/>
        <w:tab/>
        <w:tab/>
        <w:t xml:space="preserve"> (3mks)</w:t>
      </w:r>
    </w:p>
    <w:p>
      <w:pPr>
        <w:rPr>
          <w:rFonts w:ascii="Times New Roman" w:hAnsi="Times New Roman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4895850</wp:posOffset>
                </wp:positionH>
                <wp:positionV relativeFrom="paragraph">
                  <wp:posOffset>1472565</wp:posOffset>
                </wp:positionV>
                <wp:extent cx="466725" cy="3810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F </w:t>
                            </w:r>
                            <w:r>
                              <w:rPr>
                                <w:b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36.75pt;height:30pt;z-index:1;mso-wrap-distance-left:9pt;mso-wrap-distance-top:0pt;mso-wrap-distance-right:9pt;mso-wrap-distance-bottom:0pt;margin-left:385.5pt;margin-top:115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F </w:t>
                      </w:r>
                      <w:r>
                        <w:rPr>
                          <w:b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5505450</wp:posOffset>
                </wp:positionH>
                <wp:positionV relativeFrom="paragraph">
                  <wp:posOffset>186690</wp:posOffset>
                </wp:positionV>
                <wp:extent cx="466725" cy="3810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36.75pt;height:30pt;z-index:2;mso-wrap-distance-left:9pt;mso-wrap-distance-top:0pt;mso-wrap-distance-right:9pt;mso-wrap-distance-bottom:0pt;margin-left:433.5pt;margin-top:14.7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E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3600450</wp:posOffset>
            </wp:positionH>
            <wp:positionV relativeFrom="paragraph">
              <wp:posOffset>43815</wp:posOffset>
            </wp:positionV>
            <wp:extent cx="2028825" cy="206692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669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447675</wp:posOffset>
            </wp:positionH>
            <wp:positionV relativeFrom="paragraph">
              <wp:posOffset>205740</wp:posOffset>
            </wp:positionV>
            <wp:extent cx="1533525" cy="164782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47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  <w:r>
        <mc:AlternateContent>
          <mc:Choice Requires="wps">
            <w:rPr>
              <w:rFonts w:ascii="Times New Roman" w:hAnsi="Times New Roman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2171700</wp:posOffset>
                </wp:positionH>
                <wp:positionV relativeFrom="paragraph">
                  <wp:posOffset>1313180</wp:posOffset>
                </wp:positionV>
                <wp:extent cx="342900" cy="22860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C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27pt;height:18pt;z-index:3;mso-wrap-distance-left:9pt;mso-wrap-distance-top:0pt;mso-wrap-distance-right:9pt;mso-wrap-distance-bottom:0pt;margin-left:171pt;margin-top:103.4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C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1895475</wp:posOffset>
                </wp:positionH>
                <wp:positionV relativeFrom="paragraph">
                  <wp:posOffset>608330</wp:posOffset>
                </wp:positionV>
                <wp:extent cx="342900" cy="228600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 B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27pt;height:18pt;z-index:4;mso-wrap-distance-left:9pt;mso-wrap-distance-top:0pt;mso-wrap-distance-right:9pt;mso-wrap-distance-bottom:0pt;margin-left:149.25pt;margin-top:47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 B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1828800</wp:posOffset>
                </wp:positionH>
                <wp:positionV relativeFrom="paragraph">
                  <wp:posOffset>65405</wp:posOffset>
                </wp:positionV>
                <wp:extent cx="342900" cy="228600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27pt;height:18pt;z-index:5;mso-wrap-distance-left:9pt;mso-wrap-distance-top:0pt;mso-wrap-distance-right:9pt;mso-wrap-distance-bottom:0pt;margin-left:144pt;margin-top:5.1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3657600</wp:posOffset>
                </wp:positionH>
                <wp:positionV relativeFrom="paragraph">
                  <wp:posOffset>134620</wp:posOffset>
                </wp:positionV>
                <wp:extent cx="276225" cy="381000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810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D </w:t>
                            </w:r>
                            <w:r>
                              <w:rPr>
                                <w:b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21.75pt;height:30pt;z-index:6;mso-wrap-distance-left:9pt;mso-wrap-distance-top:0pt;mso-wrap-distance-right:9pt;mso-wrap-distance-bottom:0pt;margin-left:288pt;margin-top:10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D </w:t>
                      </w:r>
                      <w:r>
                        <w:rPr>
                          <w:b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b w:val="1"/>
        </w:rPr>
        <w:t xml:space="preserve">Specimen  </w:t>
      </w:r>
      <w:r>
        <w:rPr>
          <w:rFonts w:ascii="Times New Roman" w:hAnsi="Times New Roman"/>
          <w:b w:val="1"/>
        </w:rPr>
        <w:t>P</w:t>
      </w:r>
      <w:r>
        <w:rPr>
          <w:rFonts w:ascii="Times New Roman" w:hAnsi="Times New Roman"/>
          <w:b w:val="1"/>
        </w:rPr>
        <w:t xml:space="preserve">                                                                 </w:t>
      </w:r>
      <w:r>
        <w:rPr>
          <w:rFonts w:ascii="Times New Roman" w:hAnsi="Times New Roman"/>
          <w:b w:val="1"/>
        </w:rPr>
        <w:t xml:space="preserve">       </w:t>
      </w:r>
      <w:r>
        <w:rPr>
          <w:rFonts w:ascii="Times New Roman" w:hAnsi="Times New Roman"/>
          <w:b w:val="1"/>
        </w:rPr>
        <w:t xml:space="preserve"> Specimen </w:t>
      </w:r>
      <w:r>
        <w:rPr>
          <w:rFonts w:ascii="Times New Roman" w:hAnsi="Times New Roman"/>
          <w:b w:val="1"/>
        </w:rPr>
        <w:t xml:space="preserve">Q </w:t>
      </w:r>
    </w:p>
    <w:p>
      <w:pPr>
        <w:spacing w:lineRule="auto" w:line="360"/>
        <w:rPr>
          <w:rFonts w:ascii="Times New Roman" w:hAnsi="Times New Roman"/>
        </w:rPr>
      </w:pP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ii) Name the divisions of </w:t>
      </w:r>
      <w:r>
        <w:rPr>
          <w:rFonts w:ascii="Times New Roman" w:hAnsi="Times New Roman"/>
          <w:b w:val="1"/>
        </w:rPr>
        <w:t>P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 w:val="1"/>
        </w:rPr>
        <w:t>Q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(2mks)</w:t>
      </w:r>
    </w:p>
    <w:p>
      <w:pPr>
        <w:spacing w:lineRule="auto" w:line="360" w:after="0"/>
        <w:ind w:firstLine="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P</w:t>
      </w:r>
      <w:r>
        <w:rPr>
          <w:rFonts w:ascii="Times New Roman" w:hAnsi="Times New Roman"/>
        </w:rPr>
        <w:t>………………………………………</w:t>
      </w:r>
    </w:p>
    <w:p>
      <w:pPr>
        <w:spacing w:lineRule="auto" w:line="360" w:after="0"/>
        <w:ind w:firstLine="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Q</w:t>
      </w:r>
      <w:r>
        <w:rPr>
          <w:rFonts w:ascii="Times New Roman" w:hAnsi="Times New Roman"/>
        </w:rPr>
        <w:t>………………………………………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From the diagram name the organ of reproduction </w:t>
        <w:tab/>
        <w:tab/>
        <w:tab/>
        <w:tab/>
        <w:tab/>
        <w:tab/>
        <w:tab/>
        <w:t>(2mks)</w:t>
      </w:r>
    </w:p>
    <w:p>
      <w:pPr>
        <w:spacing w:lineRule="auto" w:line="36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P</w:t>
      </w:r>
      <w:r>
        <w:rPr>
          <w:rFonts w:ascii="Times New Roman" w:hAnsi="Times New Roman"/>
        </w:rPr>
        <w:t>………………………………………</w:t>
      </w:r>
    </w:p>
    <w:p>
      <w:pPr>
        <w:spacing w:lineRule="auto" w:line="36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Q</w:t>
      </w:r>
      <w:r>
        <w:rPr>
          <w:rFonts w:ascii="Times New Roman" w:hAnsi="Times New Roman"/>
        </w:rPr>
        <w:t>………………………………………</w:t>
      </w: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On diagram P show the part representing gametophyte and sporophyte </w:t>
        <w:tab/>
        <w:tab/>
        <w:tab/>
        <w:tab/>
        <w:t>(2mks)</w:t>
      </w:r>
    </w:p>
    <w:p>
      <w:pPr>
        <w:spacing w:lineRule="auto" w:line="360" w:after="0"/>
        <w:rPr>
          <w:rFonts w:ascii="Times New Roman" w:hAnsi="Times New Roman"/>
        </w:rPr>
      </w:pPr>
    </w:p>
    <w:p>
      <w:pPr>
        <w:spacing w:lineRule="auto" w:lin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d) Name the gametophyte of specimen Q </w:t>
        <w:tab/>
        <w:tab/>
        <w:tab/>
        <w:tab/>
        <w:tab/>
        <w:tab/>
        <w:tab/>
        <w:tab/>
        <w:t>(lmk)</w:t>
      </w:r>
    </w:p>
    <w:p>
      <w:p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Q ……………………………………….. </w:t>
        <w:tab/>
        <w:tab/>
        <w:tab/>
        <w:tab/>
        <w:tab/>
        <w:tab/>
        <w:tab/>
        <w:tab/>
        <w:t>(1mk)</w:t>
      </w:r>
    </w:p>
    <w:p>
      <w:pPr>
        <w:spacing w:lineRule="auto" w:line="36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0"/>
      <w:pgMar w:left="720" w:right="720" w:top="720" w:bottom="720" w:header="720" w:footer="74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>
  <w:abstractNum w:abstractNumId="0">
    <w:nsid w:val="26E13488"/>
    <w:multiLevelType w:val="hybridMultilevel"/>
    <w:lvl w:ilvl="0" w:tplc="3982877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1" w:tplc="782FED48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2" w:tplc="284DC15C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3" w:tplc="046F1723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4" w:tplc="651BDCC4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5" w:tplc="3B3E28E0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  <w:lvl w:ilvl="6" w:tplc="55A84E44">
      <w:start w:val="1"/>
      <w:numFmt w:val="bullet"/>
      <w:suff w:val="tab"/>
      <w:lvlText w:val=""/>
      <w:lvlJc w:val="left"/>
      <w:pPr>
        <w:ind w:hanging="360" w:left="7200"/>
      </w:pPr>
      <w:rPr>
        <w:rFonts w:ascii="Symbol" w:hAnsi="Symbol"/>
      </w:rPr>
    </w:lvl>
    <w:lvl w:ilvl="7" w:tplc="1F09FF33">
      <w:start w:val="1"/>
      <w:numFmt w:val="bullet"/>
      <w:suff w:val="tab"/>
      <w:lvlText w:val="o"/>
      <w:lvlJc w:val="left"/>
      <w:pPr>
        <w:ind w:hanging="360" w:left="7920"/>
      </w:pPr>
      <w:rPr>
        <w:rFonts w:ascii="Courier New" w:hAnsi="Courier New"/>
      </w:rPr>
    </w:lvl>
    <w:lvl w:ilvl="8" w:tplc="08347F23">
      <w:start w:val="1"/>
      <w:numFmt w:val="bullet"/>
      <w:suff w:val="tab"/>
      <w:lvlText w:val=""/>
      <w:lvlJc w:val="left"/>
      <w:pPr>
        <w:ind w:hanging="360" w:left="864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No Spacing"/>
    <w:next w:val="P1"/>
    <w:qFormat/>
    <w:pPr/>
    <w:rPr>
      <w:rFonts w:ascii="Times New Roman" w:hAnsi="Times New Roman"/>
      <w:sz w:val="24"/>
    </w:rPr>
  </w:style>
  <w:style w:type="paragraph" w:styleId="P2">
    <w:name w:val="Balloon Text"/>
    <w:basedOn w:val="P0"/>
    <w:next w:val="P2"/>
    <w:link w:val="C3"/>
    <w:pPr>
      <w:spacing w:lineRule="auto" w:line="240" w:after="0"/>
    </w:pPr>
    <w:rPr>
      <w:rFonts w:ascii="Tahoma" w:hAnsi="Tahoma"/>
      <w:sz w:val="16"/>
    </w:rPr>
  </w:style>
  <w:style w:type="paragraph" w:styleId="P3">
    <w:name w:val="Head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/>
    </w:pPr>
    <w:rPr>
      <w:sz w:val="20"/>
    </w:rPr>
  </w:style>
  <w:style w:type="paragraph" w:styleId="P4">
    <w:name w:val="Foot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/>
    </w:pPr>
    <w:rPr>
      <w:sz w:val="20"/>
    </w:rPr>
  </w:style>
  <w:style w:type="paragraph" w:styleId="P5">
    <w:name w:val="List Paragraph"/>
    <w:basedOn w:val="P0"/>
    <w:next w:val="P5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2"/>
    <w:rPr>
      <w:rFonts w:ascii="Tahoma" w:hAnsi="Tahoma"/>
      <w:sz w:val="16"/>
    </w:rPr>
  </w:style>
  <w:style w:type="character" w:styleId="C4">
    <w:name w:val="Header Char"/>
    <w:link w:val="P3"/>
    <w:rPr>
      <w:sz w:val="20"/>
    </w:rPr>
  </w:style>
  <w:style w:type="character" w:styleId="C5">
    <w:name w:val="Footer Char"/>
    <w:link w:val="P4"/>
    <w:rPr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2014-03-25T10:44:00Z</dcterms:created>
  <cp:lastModifiedBy>TRIZ\user</cp:lastModifiedBy>
  <cp:lastPrinted>2014-03-25T10:03:00Z</cp:lastPrinted>
  <dcterms:modified xsi:type="dcterms:W3CDTF">2022-01-01T12:03:53Z</dcterms:modified>
  <cp:revision>6</cp:revision>
</cp:coreProperties>
</file>