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A713C77" Type="http://schemas.openxmlformats.org/officeDocument/2006/relationships/officeDocument" Target="/word/document.xml" /><Relationship Id="coreR2A713C7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NAME: ………………………………………….</w:t>
        <w:tab/>
        <w:t>INDEX NO: ……………………………….</w:t>
      </w:r>
    </w:p>
    <w:p>
      <w:pPr>
        <w:spacing w:after="0"/>
        <w:rPr>
          <w:rFonts w:ascii="Arial" w:hAnsi="Arial"/>
          <w:b w:val="1"/>
          <w:sz w:val="24"/>
        </w:rPr>
      </w:pP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SCHOOL: ………………………………………</w:t>
        <w:tab/>
      </w:r>
      <w:r>
        <w:rPr>
          <w:rFonts w:ascii="Arial" w:hAnsi="Arial"/>
          <w:b w:val="1"/>
          <w:sz w:val="24"/>
        </w:rPr>
        <w:t>C</w:t>
      </w:r>
      <w:r>
        <w:rPr>
          <w:rFonts w:ascii="Arial" w:hAnsi="Arial"/>
          <w:b w:val="1"/>
          <w:sz w:val="24"/>
        </w:rPr>
        <w:t>ANDIDATE’S SIGNATURE: …………</w:t>
      </w:r>
      <w:r>
        <w:rPr>
          <w:rFonts w:ascii="Arial" w:hAnsi="Arial"/>
          <w:b w:val="1"/>
          <w:sz w:val="24"/>
        </w:rPr>
        <w:tab/>
      </w:r>
    </w:p>
    <w:p>
      <w:pPr>
        <w:spacing w:after="0"/>
        <w:ind w:left="3600"/>
        <w:rPr>
          <w:rFonts w:ascii="Arial" w:hAnsi="Arial"/>
          <w:b w:val="1"/>
          <w:sz w:val="24"/>
        </w:rPr>
      </w:pPr>
    </w:p>
    <w:p>
      <w:pPr>
        <w:spacing w:after="0"/>
        <w:ind w:left="360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ab/>
        <w:tab/>
        <w:t>DATE : ……………………………………</w:t>
      </w:r>
    </w:p>
    <w:p>
      <w:pPr>
        <w:spacing w:after="0"/>
        <w:rPr>
          <w:rFonts w:ascii="Arial" w:hAnsi="Arial"/>
          <w:b w:val="1"/>
          <w:sz w:val="24"/>
        </w:rPr>
      </w:pP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231/</w:t>
      </w:r>
      <w:r>
        <w:rPr>
          <w:rFonts w:ascii="Arial" w:hAnsi="Arial"/>
          <w:b w:val="1"/>
          <w:sz w:val="24"/>
        </w:rPr>
        <w:t>3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BIOLOGY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PAPER</w:t>
      </w:r>
      <w:r>
        <w:rPr>
          <w:rFonts w:ascii="Arial" w:hAnsi="Arial"/>
          <w:b w:val="1"/>
          <w:sz w:val="24"/>
        </w:rPr>
        <w:t xml:space="preserve"> </w:t>
      </w:r>
      <w:r>
        <w:rPr>
          <w:rFonts w:ascii="Arial" w:hAnsi="Arial"/>
          <w:b w:val="1"/>
          <w:sz w:val="24"/>
        </w:rPr>
        <w:t>3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(</w:t>
      </w:r>
      <w:r>
        <w:rPr>
          <w:rFonts w:ascii="Arial" w:hAnsi="Arial"/>
          <w:b w:val="1"/>
          <w:sz w:val="24"/>
        </w:rPr>
        <w:t>PRACTICAL</w:t>
      </w:r>
      <w:r>
        <w:rPr>
          <w:rFonts w:ascii="Arial" w:hAnsi="Arial"/>
          <w:b w:val="1"/>
          <w:sz w:val="24"/>
        </w:rPr>
        <w:t>)</w:t>
      </w:r>
    </w:p>
    <w:p>
      <w:pPr>
        <w:spacing w:after="0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TIME: </w:t>
      </w:r>
      <w:r>
        <w:rPr>
          <w:rFonts w:ascii="Arial" w:hAnsi="Arial"/>
          <w:b w:val="1"/>
          <w:sz w:val="24"/>
        </w:rPr>
        <w:t xml:space="preserve">1 ¾ </w:t>
      </w:r>
      <w:r>
        <w:rPr>
          <w:rFonts w:ascii="Arial" w:hAnsi="Arial"/>
          <w:b w:val="1"/>
          <w:sz w:val="24"/>
        </w:rPr>
        <w:t>HOURS</w:t>
      </w:r>
    </w:p>
    <w:p>
      <w:pPr>
        <w:spacing w:after="0"/>
        <w:jc w:val="both"/>
        <w:rPr>
          <w:rFonts w:ascii="Arial" w:hAnsi="Arial"/>
          <w:b w:val="1"/>
          <w:i w:val="1"/>
          <w:sz w:val="24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after="0"/>
        <w:jc w:val="both"/>
        <w:rPr>
          <w:rFonts w:ascii="Arial" w:hAnsi="Arial"/>
          <w:b w:val="1"/>
          <w:sz w:val="20"/>
        </w:rPr>
      </w:pPr>
    </w:p>
    <w:p>
      <w:pPr>
        <w:spacing w:lineRule="auto" w:line="360" w:after="0"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INSTRUCTION</w:t>
      </w:r>
      <w:r>
        <w:rPr>
          <w:rFonts w:ascii="Arial" w:hAnsi="Arial"/>
          <w:b w:val="1"/>
          <w:sz w:val="24"/>
          <w:u w:val="single"/>
        </w:rPr>
        <w:t>S</w:t>
      </w:r>
      <w:r>
        <w:rPr>
          <w:rFonts w:ascii="Arial" w:hAnsi="Arial"/>
          <w:b w:val="1"/>
          <w:sz w:val="24"/>
          <w:u w:val="single"/>
        </w:rPr>
        <w:t xml:space="preserve"> TO CANDIDATES: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 xml:space="preserve">Write your </w:t>
      </w:r>
      <w:r>
        <w:rPr>
          <w:rFonts w:ascii="Arial" w:hAnsi="Arial"/>
          <w:b w:val="1"/>
          <w:i w:val="1"/>
          <w:u w:val="single"/>
        </w:rPr>
        <w:t>N</w:t>
      </w:r>
      <w:r>
        <w:rPr>
          <w:rFonts w:ascii="Arial" w:hAnsi="Arial"/>
          <w:b w:val="1"/>
          <w:i w:val="1"/>
          <w:u w:val="single"/>
        </w:rPr>
        <w:t>ame</w:t>
      </w:r>
      <w:r>
        <w:rPr>
          <w:rFonts w:ascii="Arial" w:hAnsi="Arial"/>
          <w:i w:val="1"/>
        </w:rPr>
        <w:t xml:space="preserve"> and </w:t>
      </w:r>
      <w:r>
        <w:rPr>
          <w:rFonts w:ascii="Arial" w:hAnsi="Arial"/>
          <w:b w:val="1"/>
          <w:i w:val="1"/>
          <w:u w:val="single"/>
        </w:rPr>
        <w:t xml:space="preserve">Index </w:t>
      </w:r>
      <w:r>
        <w:rPr>
          <w:rFonts w:ascii="Arial" w:hAnsi="Arial"/>
          <w:b w:val="1"/>
          <w:i w:val="1"/>
          <w:u w:val="single"/>
        </w:rPr>
        <w:t>N</w:t>
      </w:r>
      <w:r>
        <w:rPr>
          <w:rFonts w:ascii="Arial" w:hAnsi="Arial"/>
          <w:b w:val="1"/>
          <w:i w:val="1"/>
          <w:u w:val="single"/>
        </w:rPr>
        <w:t>umber</w:t>
      </w:r>
      <w:r>
        <w:rPr>
          <w:rFonts w:ascii="Arial" w:hAnsi="Arial"/>
          <w:i w:val="1"/>
        </w:rPr>
        <w:t xml:space="preserve"> in the spaces provided.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b w:val="1"/>
          <w:i w:val="1"/>
          <w:u w:val="single"/>
        </w:rPr>
        <w:t>Sign</w:t>
      </w:r>
      <w:r>
        <w:rPr>
          <w:rFonts w:ascii="Arial" w:hAnsi="Arial"/>
          <w:i w:val="1"/>
        </w:rPr>
        <w:t xml:space="preserve"> and write the </w:t>
      </w:r>
      <w:r>
        <w:rPr>
          <w:rFonts w:ascii="Arial" w:hAnsi="Arial"/>
          <w:b w:val="1"/>
          <w:i w:val="1"/>
          <w:u w:val="single"/>
        </w:rPr>
        <w:t>D</w:t>
      </w:r>
      <w:r>
        <w:rPr>
          <w:rFonts w:ascii="Arial" w:hAnsi="Arial"/>
          <w:b w:val="1"/>
          <w:i w:val="1"/>
          <w:u w:val="single"/>
        </w:rPr>
        <w:t>ate</w:t>
      </w:r>
      <w:r>
        <w:rPr>
          <w:rFonts w:ascii="Arial" w:hAnsi="Arial"/>
          <w:i w:val="1"/>
        </w:rPr>
        <w:t xml:space="preserve"> of </w:t>
      </w:r>
      <w:r>
        <w:rPr>
          <w:rFonts w:ascii="Arial" w:hAnsi="Arial"/>
          <w:i w:val="1"/>
        </w:rPr>
        <w:t>E</w:t>
      </w:r>
      <w:r>
        <w:rPr>
          <w:rFonts w:ascii="Arial" w:hAnsi="Arial"/>
          <w:i w:val="1"/>
        </w:rPr>
        <w:t>xamination in the spaces provided.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>Answer all the questions in the spaces provided.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>You are required to spend the first 15 minutes of the 1 ¾ hours allowed for this paper reading the whole paper carefully before commencing your work.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>Additional pages must not be inserted.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>This paper consists of 3 printed pages.</w:t>
      </w:r>
    </w:p>
    <w:p>
      <w:pPr>
        <w:numPr>
          <w:ilvl w:val="0"/>
          <w:numId w:val="1"/>
        </w:numPr>
        <w:spacing w:lineRule="auto" w:line="360" w:after="0"/>
        <w:jc w:val="both"/>
        <w:rPr>
          <w:rFonts w:ascii="Arial" w:hAnsi="Arial"/>
        </w:rPr>
      </w:pPr>
      <w:r>
        <w:rPr>
          <w:rFonts w:ascii="Arial" w:hAnsi="Arial"/>
          <w:i w:val="1"/>
        </w:rPr>
        <w:t>Candidates should check the question paper to ascertain that all the pages are printed as indicated and that no questions are missing.</w:t>
      </w:r>
    </w:p>
    <w:p>
      <w:pPr>
        <w:spacing w:lineRule="auto" w:line="240" w:after="0"/>
        <w:jc w:val="center"/>
        <w:rPr>
          <w:rFonts w:ascii="Arial" w:hAnsi="Arial"/>
          <w:b w:val="1"/>
          <w:sz w:val="28"/>
        </w:rPr>
      </w:pPr>
    </w:p>
    <w:p>
      <w:pPr>
        <w:spacing w:lineRule="auto" w:line="240" w:after="0"/>
        <w:jc w:val="center"/>
        <w:rPr>
          <w:rFonts w:ascii="Arial" w:hAnsi="Arial"/>
          <w:b w:val="1"/>
          <w:sz w:val="28"/>
        </w:rPr>
      </w:pPr>
      <w:r>
        <w:rPr>
          <w:rFonts w:ascii="Arial" w:hAnsi="Arial"/>
          <w:b w:val="1"/>
          <w:sz w:val="28"/>
        </w:rPr>
        <w:t>FOR EXAMINER’S USE ONLY</w:t>
      </w:r>
    </w:p>
    <w:tbl>
      <w:tblPr>
        <w:tblStyle w:val="T2"/>
        <w:tblW w:w="0" w:type="auto"/>
        <w:jc w:val="center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</w:tblPr>
      <w:tblGrid/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QUESTION</w:t>
            </w:r>
          </w:p>
        </w:tc>
        <w:tc>
          <w:tcPr>
            <w:tcW w:w="180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MAX. SCORE</w:t>
            </w:r>
          </w:p>
        </w:tc>
        <w:tc>
          <w:tcPr>
            <w:tcW w:w="2970" w:type="dxa"/>
          </w:tcPr>
          <w:p>
            <w:pPr>
              <w:spacing w:lineRule="auto" w:line="240" w:before="120" w:after="12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CANDIDATE SCORE</w:t>
            </w: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jc w:val="center"/>
              <w:rPr>
                <w:rFonts w:ascii="Arial" w:hAnsi="Arial"/>
              </w:rPr>
            </w:pPr>
          </w:p>
        </w:tc>
      </w:tr>
      <w:tr>
        <w:trPr>
          <w:wAfter w:w="0" w:type="dxa"/>
        </w:trPr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TOTAL</w:t>
            </w:r>
          </w:p>
        </w:tc>
        <w:tc>
          <w:tcPr>
            <w:tcW w:w="1800" w:type="dxa"/>
          </w:tcPr>
          <w:p>
            <w:pPr>
              <w:spacing w:lineRule="auto" w:line="240" w:after="0"/>
              <w:jc w:val="center"/>
              <w:rPr>
                <w:rFonts w:ascii="Arial" w:hAnsi="Arial"/>
                <w:b w:val="1"/>
              </w:rPr>
            </w:pPr>
            <w:r>
              <w:rPr>
                <w:rFonts w:ascii="Arial" w:hAnsi="Arial"/>
                <w:b w:val="1"/>
              </w:rPr>
              <w:t>40</w:t>
            </w:r>
          </w:p>
        </w:tc>
        <w:tc>
          <w:tcPr>
            <w:tcW w:w="2970" w:type="dxa"/>
          </w:tcPr>
          <w:p>
            <w:pPr>
              <w:spacing w:lineRule="auto" w:line="240" w:after="0"/>
              <w:jc w:val="center"/>
              <w:rPr>
                <w:rFonts w:ascii="Arial" w:hAnsi="Arial"/>
                <w:b w:val="1"/>
              </w:rPr>
            </w:pPr>
          </w:p>
        </w:tc>
      </w:tr>
    </w:tbl>
    <w:p>
      <w:pPr>
        <w:spacing w:lineRule="auto" w:line="360" w:after="0"/>
        <w:jc w:val="center"/>
        <w:rPr>
          <w:rFonts w:ascii="Arial" w:hAnsi="Arial"/>
          <w:b w:val="1"/>
          <w:u w:val="single"/>
        </w:rPr>
      </w:pPr>
      <w:r>
        <w:rPr>
          <w:rFonts w:ascii="Arial" w:hAnsi="Arial"/>
          <w:b w:val="1"/>
          <w:u w:val="single"/>
        </w:rPr>
        <w:t>SECTION A (40 MARKS)</w:t>
      </w:r>
    </w:p>
    <w:p>
      <w:pPr>
        <w:spacing w:lineRule="auto" w:line="360" w:after="0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Answer all questions in this section in the spaces provided.</w:t>
      </w:r>
    </w:p>
    <w:p>
      <w:pPr>
        <w:spacing w:lineRule="auto" w:line="360" w:after="0"/>
        <w:ind w:left="360"/>
        <w:jc w:val="both"/>
        <w:rPr>
          <w:rFonts w:ascii="Arial" w:hAnsi="Arial"/>
        </w:rPr>
      </w:pPr>
    </w:p>
    <w:p>
      <w:pPr>
        <w:numPr>
          <w:ilvl w:val="0"/>
          <w:numId w:val="2"/>
        </w:numPr>
        <w:spacing w:lineRule="auto" w:line="36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You are provided with photographs of specimens labeled S1, S2, Q, X and Y.  Examine them carefully and answer the questions that follow.</w:t>
      </w:r>
    </w:p>
    <w:p>
      <w:pPr>
        <w:spacing w:lineRule="auto" w:line="360" w:after="0"/>
        <w:ind w:left="360"/>
        <w:jc w:val="center"/>
        <w:rPr>
          <w:rFonts w:ascii="Arial" w:hAnsi="Arial"/>
          <w:sz w:val="24"/>
        </w:rPr>
      </w:pPr>
      <w:r>
        <w:drawing>
          <wp:inline xmlns:wp="http://schemas.openxmlformats.org/drawingml/2006/wordprocessingDrawing">
            <wp:extent cx="4274820" cy="44164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4164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360" w:after="0"/>
        <w:ind w:left="360"/>
        <w:jc w:val="both"/>
        <w:rPr>
          <w:rFonts w:ascii="Arial" w:hAnsi="Arial"/>
          <w:sz w:val="24"/>
        </w:rPr>
      </w:pP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Using observable features in the photographs, complete the dichotomous key given below.</w:t>
        <w:tab/>
        <w:tab/>
        <w:tab/>
        <w:tab/>
        <w:tab/>
        <w:tab/>
        <w:tab/>
        <w:tab/>
        <w:tab/>
        <w:tab/>
        <w:t>(3mks)</w:t>
      </w:r>
    </w:p>
    <w:p>
      <w:pPr>
        <w:numPr>
          <w:ilvl w:val="0"/>
          <w:numId w:val="8"/>
        </w:numPr>
        <w:spacing w:lineRule="auto" w:line="36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(a)  Leaves parallel veined …………………………………………… ….</w:t>
        <w:tab/>
        <w:t>go to 2</w:t>
      </w:r>
    </w:p>
    <w:p>
      <w:pPr>
        <w:spacing w:lineRule="auto" w:line="360" w:after="0"/>
        <w:ind w:firstLine="410"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(b) Leaves net veined………………………………………………………</w:t>
        <w:tab/>
        <w:t>go to 3</w:t>
      </w:r>
    </w:p>
    <w:p>
      <w:pPr>
        <w:numPr>
          <w:ilvl w:val="0"/>
          <w:numId w:val="8"/>
        </w:numPr>
        <w:spacing w:lineRule="auto" w:line="36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(a)  Leaves green………………………………..……………………     Graminae</w:t>
      </w:r>
    </w:p>
    <w:p>
      <w:pPr>
        <w:spacing w:lineRule="auto" w:line="360" w:after="0"/>
        <w:ind w:firstLine="410"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(b) Leaves purple …..…………………………………………….Commelinaceae</w:t>
      </w:r>
    </w:p>
    <w:p>
      <w:pPr>
        <w:numPr>
          <w:ilvl w:val="0"/>
          <w:numId w:val="8"/>
        </w:numPr>
        <w:spacing w:lineRule="auto" w:line="36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(a)  Leaves simple …………………………..……………………… ….</w:t>
        <w:tab/>
        <w:t>go to 4</w:t>
      </w:r>
    </w:p>
    <w:p>
      <w:pPr>
        <w:spacing w:lineRule="auto" w:line="360" w:after="0"/>
        <w:ind w:firstLine="410"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(b) ___________________…………………………………………………</w:t>
        <w:tab/>
        <w:t>go to 5</w:t>
      </w:r>
    </w:p>
    <w:p>
      <w:pPr>
        <w:numPr>
          <w:ilvl w:val="0"/>
          <w:numId w:val="8"/>
        </w:numPr>
        <w:spacing w:lineRule="auto" w:line="36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(a)  Leaves margin smooth ………………………………………Nyctaginaceae</w:t>
      </w:r>
    </w:p>
    <w:p>
      <w:pPr>
        <w:spacing w:lineRule="auto" w:line="360" w:after="0"/>
        <w:ind w:firstLine="410"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(b) ___________________……………………………………….……Malvaceae</w:t>
      </w:r>
    </w:p>
    <w:p>
      <w:pPr>
        <w:numPr>
          <w:ilvl w:val="0"/>
          <w:numId w:val="8"/>
        </w:numPr>
        <w:spacing w:lineRule="auto" w:line="36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(a)  Trifoliate leaf ……………………..……………………………….Asteraceae</w:t>
      </w:r>
    </w:p>
    <w:p>
      <w:pPr>
        <w:spacing w:lineRule="auto" w:line="360" w:after="0"/>
        <w:ind w:firstLine="410"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(b) _____________________………………………………….…………Cassia</w:t>
      </w:r>
    </w:p>
    <w:p>
      <w:pPr>
        <w:spacing w:lineRule="auto" w:line="360" w:after="0"/>
        <w:jc w:val="both"/>
        <w:rPr>
          <w:rFonts w:ascii="Arial" w:hAnsi="Arial"/>
          <w:sz w:val="24"/>
        </w:rPr>
      </w:pPr>
    </w:p>
    <w:p>
      <w:pPr>
        <w:spacing w:lineRule="auto" w:line="360" w:after="0"/>
        <w:jc w:val="both"/>
        <w:rPr>
          <w:rFonts w:ascii="Arial" w:hAnsi="Arial"/>
          <w:sz w:val="24"/>
        </w:rPr>
      </w:pPr>
    </w:p>
    <w:p>
      <w:pPr>
        <w:spacing w:lineRule="auto" w:line="360" w:after="0"/>
        <w:jc w:val="both"/>
        <w:rPr>
          <w:rFonts w:ascii="Arial" w:hAnsi="Arial"/>
          <w:sz w:val="24"/>
        </w:rPr>
      </w:pPr>
    </w:p>
    <w:p>
      <w:pPr>
        <w:spacing w:lineRule="auto" w:line="360" w:after="0"/>
        <w:jc w:val="both"/>
        <w:rPr>
          <w:rFonts w:ascii="Arial" w:hAnsi="Arial"/>
          <w:sz w:val="24"/>
        </w:rPr>
      </w:pPr>
    </w:p>
    <w:p>
      <w:pPr>
        <w:spacing w:lineRule="auto" w:line="360" w:after="0"/>
        <w:jc w:val="both"/>
        <w:rPr>
          <w:rFonts w:ascii="Arial" w:hAnsi="Arial"/>
          <w:sz w:val="24"/>
        </w:rPr>
      </w:pP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Use the completed dichotomous key to identify the family to which each specimen belongs.</w:t>
        <w:tab/>
        <w:tab/>
        <w:tab/>
        <w:tab/>
        <w:tab/>
        <w:tab/>
        <w:tab/>
        <w:tab/>
        <w:t xml:space="preserve">         (10mks)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SPECIMEN</w:t>
        <w:tab/>
        <w:tab/>
        <w:t>STEPS FOLLOWED</w:t>
        <w:tab/>
        <w:tab/>
        <w:tab/>
        <w:tab/>
        <w:t>IDENTITY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S1</w:t>
        <w:tab/>
        <w:tab/>
        <w:tab/>
        <w:t>……………………………………………..</w:t>
        <w:tab/>
        <w:tab/>
        <w:t>……………….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S2</w:t>
        <w:tab/>
        <w:tab/>
        <w:tab/>
        <w:t>……………………………………………..</w:t>
        <w:tab/>
        <w:tab/>
        <w:t>……………….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Q</w:t>
        <w:tab/>
        <w:tab/>
        <w:tab/>
        <w:t>……………………………………………..</w:t>
        <w:tab/>
        <w:tab/>
        <w:t>……………….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X</w:t>
        <w:tab/>
        <w:tab/>
        <w:tab/>
        <w:t>……………………………………………..</w:t>
        <w:tab/>
        <w:tab/>
        <w:t>……………….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</w:t>
        <w:tab/>
        <w:tab/>
        <w:tab/>
        <w:t>……………………………………………..</w:t>
        <w:tab/>
        <w:tab/>
        <w:t>……………….</w:t>
      </w: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State how specimen S2 is adapted to its mode of pollination.</w:t>
        <w:tab/>
        <w:tab/>
        <w:tab/>
        <w:t>(3mks)</w:t>
      </w:r>
    </w:p>
    <w:p>
      <w:pPr>
        <w:tabs>
          <w:tab w:val="left" w:pos="770" w:leader="none"/>
        </w:tabs>
        <w:spacing w:lineRule="auto" w:line="360" w:after="0"/>
        <w:ind w:left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numPr>
          <w:ilvl w:val="0"/>
          <w:numId w:val="2"/>
        </w:numPr>
        <w:spacing w:lineRule="auto" w:line="360" w:after="0"/>
        <w:jc w:val="both"/>
        <w:rPr>
          <w:rFonts w:ascii="Arial" w:hAnsi="Arial"/>
          <w:sz w:val="24"/>
        </w:rPr>
      </w:pPr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1400175</wp:posOffset>
            </wp:positionH>
            <wp:positionV relativeFrom="paragraph">
              <wp:posOffset>474345</wp:posOffset>
            </wp:positionV>
            <wp:extent cx="3419475" cy="209550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0955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Below is a photograph obtained from the pelvic region of a human being and showing some bones of the vertebral column.  Examine it carefully and answer the questions that follow.</w:t>
      </w:r>
    </w:p>
    <w:p>
      <w:pPr>
        <w:spacing w:lineRule="auto" w:line="360" w:after="0"/>
        <w:ind w:left="360"/>
        <w:jc w:val="center"/>
        <w:rPr>
          <w:rFonts w:ascii="Arial" w:hAnsi="Arial"/>
          <w:sz w:val="24"/>
        </w:rPr>
      </w:pPr>
    </w:p>
    <w:p>
      <w:pPr>
        <w:spacing w:lineRule="auto" w:line="360" w:after="0"/>
        <w:ind w:left="360"/>
        <w:jc w:val="center"/>
        <w:rPr>
          <w:rFonts w:ascii="Arial" w:hAnsi="Arial"/>
          <w:sz w:val="24"/>
        </w:rPr>
      </w:pPr>
    </w:p>
    <w:p>
      <w:pPr>
        <w:spacing w:lineRule="auto" w:line="360" w:after="0"/>
        <w:ind w:left="360"/>
        <w:jc w:val="center"/>
        <w:rPr>
          <w:rFonts w:ascii="Arial" w:hAnsi="Arial"/>
          <w:sz w:val="24"/>
        </w:rPr>
      </w:pPr>
    </w:p>
    <w:p>
      <w:pPr>
        <w:spacing w:lineRule="auto" w:line="360" w:after="0"/>
        <w:ind w:left="360"/>
        <w:jc w:val="center"/>
        <w:rPr>
          <w:rFonts w:ascii="Arial" w:hAnsi="Arial"/>
          <w:sz w:val="24"/>
        </w:rPr>
      </w:pPr>
    </w:p>
    <w:p>
      <w:pPr>
        <w:spacing w:lineRule="auto" w:line="360" w:after="0"/>
        <w:ind w:left="360"/>
        <w:jc w:val="center"/>
        <w:rPr>
          <w:rFonts w:ascii="Arial" w:hAnsi="Arial"/>
          <w:sz w:val="24"/>
        </w:rPr>
      </w:pPr>
    </w:p>
    <w:p>
      <w:pPr>
        <w:spacing w:lineRule="auto" w:line="360" w:after="0"/>
        <w:ind w:left="360"/>
        <w:jc w:val="center"/>
        <w:rPr>
          <w:rFonts w:ascii="Arial" w:hAnsi="Arial"/>
          <w:sz w:val="24"/>
        </w:rPr>
      </w:pPr>
    </w:p>
    <w:p>
      <w:pPr>
        <w:spacing w:lineRule="auto" w:line="360" w:after="0"/>
        <w:ind w:left="360"/>
        <w:jc w:val="center"/>
        <w:rPr>
          <w:rFonts w:ascii="Arial" w:hAnsi="Arial"/>
          <w:sz w:val="24"/>
        </w:rPr>
      </w:pP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Identify the bones labeled 1, 2 and 3.</w:t>
        <w:tab/>
        <w:tab/>
        <w:tab/>
        <w:tab/>
        <w:tab/>
        <w:tab/>
        <w:t>(3mks)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1:…………………………………………………………………………………………….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2:…………………………………………………………………………………………….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3:…………………………………………………………………………………………….</w:t>
      </w: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(i)  Name the type of joint formed at the proximal end of bone 3 as it articulates with the adjacent bone.</w:t>
        <w:tab/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(ii) Give an observable feature on bone 3 for your answer in (b) (i) above.</w:t>
        <w:tab/>
        <w:t>(1mk)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</w:t>
      </w: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(i)  Identify the part labeled P.</w:t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(ii) Give </w:t>
      </w:r>
      <w:r>
        <w:rPr>
          <w:rFonts w:ascii="Arial" w:hAnsi="Arial"/>
          <w:b w:val="1"/>
          <w:sz w:val="24"/>
          <w:u w:val="single"/>
        </w:rPr>
        <w:t>two</w:t>
      </w:r>
      <w:r>
        <w:rPr>
          <w:rFonts w:ascii="Arial" w:hAnsi="Arial"/>
          <w:sz w:val="24"/>
        </w:rPr>
        <w:t xml:space="preserve"> functions of the part identified in (c) (i) above.</w:t>
        <w:tab/>
        <w:tab/>
        <w:tab/>
        <w:t>(2mks)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Using observable features only, state how bone 1 is adapted to its functions.</w:t>
      </w:r>
    </w:p>
    <w:p>
      <w:pPr>
        <w:spacing w:lineRule="auto" w:line="360" w:after="0"/>
        <w:ind w:left="86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(2mks)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numPr>
          <w:ilvl w:val="3"/>
          <w:numId w:val="2"/>
        </w:numPr>
        <w:tabs>
          <w:tab w:val="left" w:pos="770" w:leader="none"/>
          <w:tab w:val="clear" w:pos="2535" w:leader="none"/>
        </w:tabs>
        <w:spacing w:lineRule="auto" w:line="360" w:after="0"/>
        <w:ind w:hanging="440"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(i) Identify the part labeled Q.</w:t>
        <w:tab/>
        <w:tab/>
        <w:tab/>
        <w:tab/>
        <w:tab/>
        <w:tab/>
        <w:tab/>
        <w:t>(1mk)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(ii) Give the function of the part labeled Q.</w:t>
        <w:tab/>
        <w:tab/>
        <w:tab/>
        <w:tab/>
        <w:tab/>
        <w:t>(1mk)</w:t>
      </w:r>
    </w:p>
    <w:p>
      <w:pPr>
        <w:spacing w:lineRule="auto" w:line="360" w:after="0"/>
        <w:ind w:left="77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………………………………………………………………………………………………</w:t>
      </w:r>
    </w:p>
    <w:p>
      <w:pPr>
        <w:numPr>
          <w:ilvl w:val="0"/>
          <w:numId w:val="2"/>
        </w:numPr>
        <w:spacing w:lineRule="auto" w:line="360" w:after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You are provided with a sample of food labeled X in solution form, solution Y (Benedict’s Solution), solution J (DCPIP), Solution K (Sodium hydrogen carbonate), Solution L (1% copper sulphate), solution M (Dilute hydrochloric acid) solution N (sodium hydroxide) and filter paper.  Carry out tests on the food sample to identify the type of food substance present.</w:t>
        <w:tab/>
        <w:tab/>
        <w:tab/>
        <w:tab/>
        <w:tab/>
        <w:tab/>
        <w:t xml:space="preserve">        (12mks)</w:t>
      </w:r>
    </w:p>
    <w:tbl>
      <w:tblPr>
        <w:tblStyle w:val="T2"/>
        <w:tblW w:w="0" w:type="auto"/>
        <w:tblInd w:w="46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wAfter w:w="0" w:type="dxa"/>
        </w:trPr>
        <w:tc>
          <w:tcPr>
            <w:tcW w:w="1980" w:type="dxa"/>
          </w:tcPr>
          <w:p>
            <w:pPr>
              <w:spacing w:lineRule="auto" w:line="360" w:after="0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 xml:space="preserve">Food </w:t>
            </w:r>
            <w:r>
              <w:rPr>
                <w:rFonts w:ascii="Arial" w:hAnsi="Arial"/>
                <w:b w:val="1"/>
                <w:sz w:val="24"/>
              </w:rPr>
              <w:t>being tested for</w:t>
            </w:r>
          </w:p>
        </w:tc>
        <w:tc>
          <w:tcPr>
            <w:tcW w:w="315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Procedure</w:t>
            </w:r>
          </w:p>
        </w:tc>
        <w:tc>
          <w:tcPr>
            <w:tcW w:w="243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Observation</w:t>
            </w:r>
          </w:p>
        </w:tc>
        <w:tc>
          <w:tcPr>
            <w:tcW w:w="1634" w:type="dxa"/>
          </w:tcPr>
          <w:p>
            <w:pPr>
              <w:spacing w:lineRule="auto" w:line="360" w:after="0"/>
              <w:jc w:val="both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 xml:space="preserve">Conclusion </w:t>
            </w:r>
          </w:p>
        </w:tc>
      </w:tr>
      <w:tr>
        <w:trPr>
          <w:wAfter w:w="0" w:type="dxa"/>
        </w:trPr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5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3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34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5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3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34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5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3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34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5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3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34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wAfter w:w="0" w:type="dxa"/>
        </w:trPr>
        <w:tc>
          <w:tcPr>
            <w:tcW w:w="198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5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430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34" w:type="dxa"/>
          </w:tcPr>
          <w:p>
            <w:pPr>
              <w:spacing w:lineRule="auto" w:line="360" w:after="0"/>
              <w:jc w:val="both"/>
              <w:rPr>
                <w:rFonts w:ascii="Arial" w:hAnsi="Arial"/>
                <w:sz w:val="24"/>
              </w:rPr>
            </w:pPr>
          </w:p>
        </w:tc>
      </w:tr>
    </w:tbl>
    <w:p>
      <w:pPr>
        <w:spacing w:lineRule="auto" w:line="360" w:after="0"/>
        <w:ind w:left="360"/>
        <w:jc w:val="both"/>
        <w:rPr>
          <w:rFonts w:ascii="Arial" w:hAnsi="Arial"/>
          <w:sz w:val="24"/>
        </w:rPr>
      </w:pPr>
    </w:p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Mar w:left="1440" w:right="1354" w:top="432" w:bottom="432" w:header="720" w:footer="144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2"/>
      <w:jc w:val="both"/>
      <w:rPr>
        <w:rFonts w:ascii="Arial" w:hAnsi="Arial"/>
        <w:i w:val="1"/>
        <w:sz w:val="16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framePr w:wrap="around" w:vAnchor="text" w:hAnchor="margin" w:x="-4" w:y="1"/>
      <w:rPr>
        <w:rStyle w:val="C6"/>
      </w:rPr>
    </w:pPr>
    <w:r>
      <w:fldChar w:fldCharType="begin"/>
    </w:r>
    <w:r>
      <w:rPr>
        <w:rStyle w:val="C6"/>
      </w:rPr>
      <w:instrText xml:space="preserve">PAGE  </w:instrText>
    </w:r>
    <w:r>
      <w:rPr>
        <w:rStyle w:val="C6"/>
      </w:rPr>
      <w:fldChar w:fldCharType="separate"/>
    </w:r>
    <w:r>
      <w:rPr>
        <w:rStyle w:val="C6"/>
      </w:rPr>
      <w:t>#</w:t>
    </w:r>
    <w:r>
      <w:rPr>
        <w:rStyle w:val="C6"/>
      </w:rPr>
      <w:fldChar w:fldCharType="end"/>
    </w:r>
  </w:p>
  <w:p>
    <w:pPr>
      <w:pStyle w:val="P2"/>
      <w:rPr>
        <w:rStyle w:val="C6"/>
      </w:rPr>
    </w:pPr>
  </w:p>
</w:ftr>
</file>

<file path=word/numbering.xml><?xml version="1.0" encoding="utf-8"?>
<w:numbering xmlns:w="http://schemas.openxmlformats.org/wordprocessingml/2006/main">
  <w:abstractNum w:abstractNumId="0">
    <w:nsid w:val="0380682D"/>
    <w:multiLevelType w:val="multilevel"/>
    <w:lvl w:ilvl="0">
      <w:start w:val="1"/>
      <w:numFmt w:val="lowerRoman"/>
      <w:suff w:val="tab"/>
      <w:lvlText w:val="(%1)"/>
      <w:lvlJc w:val="left"/>
      <w:pPr>
        <w:ind w:hanging="360" w:left="360"/>
        <w:tabs>
          <w:tab w:val="left" w:pos="-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1">
    <w:nsid w:val="492A1DD9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(%3)"/>
      <w:lvlJc w:val="left"/>
      <w:pPr>
        <w:ind w:hanging="360" w:left="1980"/>
        <w:tabs>
          <w:tab w:val="left" w:pos="900" w:leader="none"/>
        </w:tabs>
      </w:pPr>
      <w:rPr/>
    </w:lvl>
    <w:lvl w:ilvl="3">
      <w:start w:val="1"/>
      <w:numFmt w:val="lowerLetter"/>
      <w:suff w:val="tab"/>
      <w:lvlText w:val="(%4)"/>
      <w:lvlJc w:val="left"/>
      <w:pPr>
        <w:ind w:hanging="375" w:left="2535"/>
        <w:tabs>
          <w:tab w:val="left" w:pos="2535" w:leader="none"/>
        </w:tabs>
      </w:pPr>
      <w:rPr/>
    </w:lvl>
    <w:lvl w:ilvl="4">
      <w:start w:val="1"/>
      <w:numFmt w:val="lowerRoman"/>
      <w:suff w:val="tab"/>
      <w:lvlText w:val="(%5)"/>
      <w:lvlJc w:val="left"/>
      <w:pPr>
        <w:ind w:hanging="360" w:left="3240"/>
        <w:tabs>
          <w:tab w:val="left" w:pos="21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2">
    <w:nsid w:val="5A8D1565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(%3)"/>
      <w:lvlJc w:val="left"/>
      <w:pPr>
        <w:ind w:hanging="720" w:left="2340"/>
        <w:tabs>
          <w:tab w:val="left" w:pos="2340" w:leader="none"/>
        </w:tabs>
      </w:pPr>
      <w:rPr/>
    </w:lvl>
    <w:lvl w:ilvl="3">
      <w:start w:val="1"/>
      <w:numFmt w:val="lowerLetter"/>
      <w:suff w:val="tab"/>
      <w:lvlText w:val="(%4)"/>
      <w:lvlJc w:val="left"/>
      <w:pPr>
        <w:ind w:hanging="375" w:left="2535"/>
        <w:tabs>
          <w:tab w:val="left" w:pos="2535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3">
    <w:nsid w:val="5C905CED"/>
    <w:multiLevelType w:val="multilevel"/>
    <w:lvl w:ilvl="0">
      <w:start w:val="1"/>
      <w:numFmt w:val="decimal"/>
      <w:suff w:val="tab"/>
      <w:lvlText w:val="%1."/>
      <w:lvlJc w:val="left"/>
      <w:pPr>
        <w:ind w:hanging="360" w:left="113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5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70"/>
      </w:pPr>
      <w:rPr/>
    </w:lvl>
    <w:lvl w:ilvl="3">
      <w:start w:val="1"/>
      <w:numFmt w:val="decimal"/>
      <w:suff w:val="tab"/>
      <w:lvlText w:val="%4."/>
      <w:lvlJc w:val="left"/>
      <w:pPr>
        <w:ind w:hanging="360" w:left="3290"/>
      </w:pPr>
      <w:rPr/>
    </w:lvl>
    <w:lvl w:ilvl="4">
      <w:start w:val="1"/>
      <w:numFmt w:val="lowerLetter"/>
      <w:suff w:val="tab"/>
      <w:lvlText w:val="%5."/>
      <w:lvlJc w:val="left"/>
      <w:pPr>
        <w:ind w:hanging="360" w:left="4010"/>
      </w:pPr>
      <w:rPr/>
    </w:lvl>
    <w:lvl w:ilvl="5">
      <w:start w:val="1"/>
      <w:numFmt w:val="lowerRoman"/>
      <w:suff w:val="tab"/>
      <w:lvlText w:val="%6."/>
      <w:lvlJc w:val="right"/>
      <w:pPr>
        <w:ind w:hanging="180" w:left="4730"/>
      </w:pPr>
      <w:rPr/>
    </w:lvl>
    <w:lvl w:ilvl="6">
      <w:start w:val="1"/>
      <w:numFmt w:val="decimal"/>
      <w:suff w:val="tab"/>
      <w:lvlText w:val="%7."/>
      <w:lvlJc w:val="left"/>
      <w:pPr>
        <w:ind w:hanging="360" w:left="545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7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90"/>
      </w:pPr>
      <w:rPr/>
    </w:lvl>
  </w:abstractNum>
  <w:abstractNum w:abstractNumId="4">
    <w:nsid w:val="60143266"/>
    <w:multiLevelType w:val="multilevel"/>
    <w:lvl w:ilvl="0">
      <w:start w:val="2"/>
      <w:numFmt w:val="lowerLetter"/>
      <w:suff w:val="tab"/>
      <w:lvlText w:val="(%1)"/>
      <w:lvlJc w:val="left"/>
      <w:pPr>
        <w:ind w:hanging="390" w:left="750"/>
        <w:tabs>
          <w:tab w:val="left" w:pos="75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5">
    <w:nsid w:val="695F2CF8"/>
    <w:multiLevelType w:val="multilevel"/>
    <w:lvl w:ilvl="0">
      <w:start w:val="1"/>
      <w:numFmt w:val="lowerLetter"/>
      <w:suff w:val="tab"/>
      <w:lvlText w:val="(%1)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6">
    <w:nsid w:val="77D27397"/>
    <w:multiLevelType w:val="multilevel"/>
    <w:lvl w:ilvl="0">
      <w:start w:val="1"/>
      <w:numFmt w:val="lowerRoman"/>
      <w:suff w:val="tab"/>
      <w:lvlText w:val="(%1)"/>
      <w:lvlJc w:val="left"/>
      <w:pPr>
        <w:ind w:hanging="360" w:left="360"/>
        <w:tabs>
          <w:tab w:val="left" w:pos="-72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abstractNum w:abstractNumId="7">
    <w:nsid w:val="7ED510F5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</w:pPr>
      <w:rPr/>
    </w:lvl>
    <w:lvl w:ilvl="2">
      <w:start w:val="1"/>
      <w:numFmt w:val="lowerRoman"/>
      <w:suff w:val="tab"/>
      <w:lvlText w:val="(%3)"/>
      <w:lvlJc w:val="left"/>
      <w:pPr>
        <w:ind w:hanging="360" w:left="1980"/>
        <w:tabs>
          <w:tab w:val="left" w:pos="900" w:leader="none"/>
        </w:tabs>
      </w:pPr>
      <w:rPr/>
    </w:lvl>
    <w:lvl w:ilvl="3">
      <w:start w:val="1"/>
      <w:numFmt w:val="lowerLetter"/>
      <w:suff w:val="tab"/>
      <w:lvlText w:val="(%4)"/>
      <w:lvlJc w:val="left"/>
      <w:pPr>
        <w:ind w:hanging="375" w:left="2535"/>
        <w:tabs>
          <w:tab w:val="left" w:pos="2535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</w:pPr>
      <w:rPr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sz w:val="22"/>
    </w:rPr>
  </w:style>
  <w:style w:type="paragraph" w:styleId="P1">
    <w:name w:val="Header"/>
    <w:basedOn w:val="P0"/>
    <w:next w:val="P1"/>
    <w:link w:val="C3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2">
    <w:name w:val="Footer"/>
    <w:basedOn w:val="P0"/>
    <w:next w:val="P2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3">
    <w:name w:val="Balloon Text"/>
    <w:basedOn w:val="P0"/>
    <w:next w:val="P3"/>
    <w:link w:val="C5"/>
    <w:pPr>
      <w:spacing w:lineRule="auto" w:line="240" w:after="0"/>
    </w:pPr>
    <w:rPr>
      <w:rFonts w:ascii="Tahoma" w:hAnsi="Tahoma"/>
      <w:sz w:val="16"/>
    </w:rPr>
  </w:style>
  <w:style w:type="paragraph" w:styleId="P4">
    <w:name w:val="List Paragraph"/>
    <w:basedOn w:val="P0"/>
    <w:next w:val="P4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rPr/>
  </w:style>
  <w:style w:type="character" w:styleId="C4">
    <w:name w:val="Footer Char"/>
    <w:basedOn w:val="C0"/>
    <w:link w:val="P2"/>
    <w:rPr/>
  </w:style>
  <w:style w:type="character" w:styleId="C5">
    <w:name w:val="Balloon Text Char"/>
    <w:basedOn w:val="C0"/>
    <w:link w:val="P3"/>
    <w:rPr>
      <w:rFonts w:ascii="Tahoma" w:hAnsi="Tahoma"/>
      <w:sz w:val="16"/>
    </w:rPr>
  </w:style>
  <w:style w:type="character" w:styleId="C6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Belvin</dc:creator>
  <dcterms:created xsi:type="dcterms:W3CDTF">2005-02-09T07:16:00Z</dcterms:created>
  <cp:lastModifiedBy>TRIZ\user</cp:lastModifiedBy>
  <cp:lastPrinted>2011-05-04T04:37:00Z</cp:lastPrinted>
  <dcterms:modified xsi:type="dcterms:W3CDTF">2022-01-01T12:03:56Z</dcterms:modified>
  <cp:revision>15</cp:revision>
  <dc:title>NAME: …………………………………………</dc:title>
</cp:coreProperties>
</file>