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97EF417" Type="http://schemas.openxmlformats.org/officeDocument/2006/relationships/officeDocument" Target="/word/document.xml" /><Relationship Id="coreR597EF41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both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565/2</w:t>
      </w:r>
    </w:p>
    <w:p>
      <w:pPr>
        <w:pStyle w:val="P1"/>
        <w:jc w:val="both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BUSINESS STUDIES</w:t>
      </w:r>
    </w:p>
    <w:p>
      <w:pPr>
        <w:pStyle w:val="P1"/>
        <w:jc w:val="both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PAPER 2</w:t>
      </w:r>
    </w:p>
    <w:p>
      <w:pPr>
        <w:pStyle w:val="P1"/>
        <w:jc w:val="both"/>
        <w:rPr>
          <w:rFonts w:ascii="Times New Roman" w:hAnsi="Times New Roman"/>
          <w:b w:val="1"/>
          <w:sz w:val="40"/>
        </w:rPr>
      </w:pPr>
    </w:p>
    <w:p>
      <w:pPr>
        <w:pStyle w:val="P1"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MARKING SCHEME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(a) Discuss any </w:t>
      </w:r>
      <w:r>
        <w:rPr>
          <w:rFonts w:ascii="Times New Roman" w:hAnsi="Times New Roman"/>
          <w:b w:val="1"/>
          <w:sz w:val="24"/>
        </w:rPr>
        <w:t>five</w:t>
      </w:r>
      <w:r>
        <w:rPr>
          <w:rFonts w:ascii="Times New Roman" w:hAnsi="Times New Roman"/>
          <w:sz w:val="24"/>
        </w:rPr>
        <w:t xml:space="preserve"> benefits to a trader who uses cheques as a means of payment rather than paying in cash. </w:t>
        <w:tab/>
        <w:tab/>
        <w:tab/>
        <w:tab/>
        <w:tab/>
        <w:tab/>
        <w:tab/>
        <w:tab/>
        <w:tab/>
        <w:t>(10 mks)</w:t>
      </w:r>
    </w:p>
    <w:p>
      <w:pPr>
        <w:pStyle w:val="P1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One cheque can be used to pay large sums of money. Paying large sums in cash would be bulky and risky.</w:t>
      </w:r>
    </w:p>
    <w:p>
      <w:pPr>
        <w:pStyle w:val="P1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Since a cheque is written, it can be used for future reference incase evidence of payment is required. Cash payment has no evidence of payment.</w:t>
      </w:r>
    </w:p>
    <w:p>
      <w:pPr>
        <w:pStyle w:val="P1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cheque can be easily carried around (portable). Carrying cash may be tedious.</w:t>
      </w:r>
    </w:p>
    <w:p>
      <w:pPr>
        <w:pStyle w:val="P1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 of cheques do not require much travel by trader to make payment. When using cash, the trader may need to travel.</w:t>
      </w:r>
    </w:p>
    <w:p>
      <w:pPr>
        <w:pStyle w:val="P1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 of cheques may be more safer than using cash. A cheque even if lost/misplaced may be traced back to the person who cashed it.</w:t>
      </w:r>
    </w:p>
    <w:p>
      <w:pPr>
        <w:pStyle w:val="P1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Cheques are negotiable. A cheque can be used to pay a third party other than the person named as payee. </w:t>
        <w:tab/>
        <w:tab/>
        <w:tab/>
        <w:tab/>
        <w:tab/>
        <w:tab/>
        <w:tab/>
        <w:t>(Any 5x2 = 10 mks)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Kirinyaga county government is considering setting aside one area where all manufacturing firms will be located. Highlight any </w:t>
      </w:r>
      <w:r>
        <w:rPr>
          <w:rFonts w:ascii="Times New Roman" w:hAnsi="Times New Roman"/>
          <w:b w:val="1"/>
          <w:sz w:val="24"/>
        </w:rPr>
        <w:t>five</w:t>
      </w:r>
      <w:r>
        <w:rPr>
          <w:rFonts w:ascii="Times New Roman" w:hAnsi="Times New Roman"/>
          <w:sz w:val="24"/>
        </w:rPr>
        <w:t xml:space="preserve"> merits of concentrating the firms in one area. (10 mks)</w:t>
      </w:r>
    </w:p>
    <w:p>
      <w:pPr>
        <w:pStyle w:val="P1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 will create a pool of skilled labour in the area where the firms  are located.</w:t>
      </w:r>
    </w:p>
    <w:p>
      <w:pPr>
        <w:pStyle w:val="P1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will lead to general development of the area when the firms are located especially road, electricity and water infrastructure.</w:t>
      </w:r>
    </w:p>
    <w:p>
      <w:pPr>
        <w:pStyle w:val="P1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Auxiliary services such as banking and insurance will also be established in the areas to support the firms leading to more development.</w:t>
      </w:r>
    </w:p>
    <w:p>
      <w:pPr>
        <w:pStyle w:val="P1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will attract subsidiary firms to the area due to interdependence of firms.</w:t>
      </w:r>
    </w:p>
    <w:p>
      <w:pPr>
        <w:pStyle w:val="P1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There will be creation of employment opportunities for the surrounding population.</w:t>
      </w:r>
    </w:p>
    <w:p>
      <w:pPr>
        <w:pStyle w:val="P1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Social amenities such as schools and hospitals will be improved in the area to cater for the large population of the workers and family.</w:t>
      </w:r>
    </w:p>
    <w:p>
      <w:pPr>
        <w:pStyle w:val="P1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firms may manage their waste products in a better way because some may use waste products from other firms as raw materials. They may also undertake waste disposal jointly.  </w:t>
      </w:r>
    </w:p>
    <w:p>
      <w:pPr>
        <w:pStyle w:val="P1"/>
        <w:ind w:left="6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(any 5x2 = 10 mks)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(a) The diagram below shows the supply curve of a certain commodity in the market. Explain any five factors that could have contributed to the shift of the supply curve from S</w:t>
      </w:r>
      <w:r>
        <w:rPr>
          <w:rFonts w:ascii="Times New Roman" w:hAnsi="Times New Roman"/>
          <w:sz w:val="24"/>
          <w:vertAlign w:val="subscript"/>
        </w:rPr>
        <w:t>0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  <w:vertAlign w:val="subscript"/>
        </w:rPr>
        <w:t>0</w:t>
      </w:r>
      <w:r>
        <w:rPr>
          <w:rFonts w:ascii="Times New Roman" w:hAnsi="Times New Roman"/>
          <w:sz w:val="24"/>
        </w:rPr>
        <w:t xml:space="preserve"> to S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</w:rPr>
        <w:t xml:space="preserve">. </w:t>
      </w:r>
    </w:p>
    <w:p>
      <w:pPr>
        <w:pStyle w:val="P1"/>
        <w:ind w:left="7920"/>
        <w:jc w:val="both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1314450</wp:posOffset>
                </wp:positionH>
                <wp:positionV relativeFrom="paragraph">
                  <wp:posOffset>1616075</wp:posOffset>
                </wp:positionV>
                <wp:extent cx="657225" cy="304800"/>
                <wp:wrapNone/>
                <wp:docPr id="1" name="_x0000_s10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048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P1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_x0000_s1035" style="position:absolute;width:51.75pt;height:24pt;z-index:4;mso-wrap-distance-left:9pt;mso-wrap-distance-top:0pt;mso-wrap-distance-right:9pt;mso-wrap-distance-bottom:0pt;margin-left:103.5pt;margin-top:127.25pt;mso-position-horizontal:absolute;mso-position-horizontal-relative:text;mso-position-vertical:absolute;mso-position-vertical-relative:text" strokeweight="0pt" stroked="f" o:allowincell="t">
                <v:textbox>
                  <w:txbxContent>
                    <w:p>
                      <w:pPr>
                        <w:pStyle w:val="P1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2971800</wp:posOffset>
                </wp:positionH>
                <wp:positionV relativeFrom="paragraph">
                  <wp:posOffset>292100</wp:posOffset>
                </wp:positionV>
                <wp:extent cx="657225" cy="304800"/>
                <wp:wrapNone/>
                <wp:docPr id="3" name="_x0000_s10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048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P1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_x0000_s1033" style="position:absolute;width:51.75pt;height:24pt;z-index:2;mso-wrap-distance-left:9pt;mso-wrap-distance-top:0pt;mso-wrap-distance-right:9pt;mso-wrap-distance-bottom:0pt;margin-left:234pt;margin-top:23pt;mso-position-horizontal:absolute;mso-position-horizontal-relative:text;mso-position-vertical:absolute;mso-position-vertical-relative:text" strokeweight="0pt" stroked="f" o:allowincell="t">
                <v:textbox>
                  <w:txbxContent>
                    <w:p>
                      <w:pPr>
                        <w:pStyle w:val="P1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2705100</wp:posOffset>
                </wp:positionH>
                <wp:positionV relativeFrom="paragraph">
                  <wp:posOffset>111125</wp:posOffset>
                </wp:positionV>
                <wp:extent cx="657225" cy="304800"/>
                <wp:wrapNone/>
                <wp:docPr id="5" name="_x0000_s10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048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P1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6" path="m,l,21600r21600,l21600,xe"/>
              <v:shape xmlns:o="urn:schemas-microsoft-com:office:office" type="#6" id="_x0000_s1032" style="position:absolute;width:51.75pt;height:24pt;z-index:1;mso-wrap-distance-left:9pt;mso-wrap-distance-top:0pt;mso-wrap-distance-right:9pt;mso-wrap-distance-bottom:0pt;margin-left:213pt;margin-top:8.75pt;mso-position-horizontal:absolute;mso-position-horizontal-relative:text;mso-position-vertical:absolute;mso-position-vertical-relative:text" strokeweight="0pt" stroked="f" o:allowincell="t">
                <v:textbox>
                  <w:txbxContent>
                    <w:p>
                      <w:pPr>
                        <w:pStyle w:val="P1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  <w:t>(10 mks)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6" distL="114300" distR="114300">
                <wp:simplePos x="0" y="0"/>
                <wp:positionH relativeFrom="column">
                  <wp:posOffset>-152400</wp:posOffset>
                </wp:positionH>
                <wp:positionV relativeFrom="paragraph">
                  <wp:posOffset>170180</wp:posOffset>
                </wp:positionV>
                <wp:extent cx="981075" cy="314325"/>
                <wp:wrapNone/>
                <wp:docPr id="7" name="_x0000_s10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1432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P1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Price (shs)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8" path="m,l,21600r21600,l21600,xe"/>
              <v:shape xmlns:o="urn:schemas-microsoft-com:office:office" type="#8" id="_x0000_s1037" style="position:absolute;width:77.25pt;height:24.75pt;z-index:6;mso-wrap-distance-left:9pt;mso-wrap-distance-top:0pt;mso-wrap-distance-right:9pt;mso-wrap-distance-bottom:0pt;margin-left:-12pt;margin-top:13.4pt;mso-position-horizontal:absolute;mso-position-horizontal-relative:text;mso-position-vertical:absolute;mso-position-vertical-relative:text" strokeweight="0pt" stroked="f" o:allowincell="t">
                <v:textbox>
                  <w:txbxContent>
                    <w:p>
                      <w:pPr>
                        <w:pStyle w:val="P1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Price (shs)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1076325</wp:posOffset>
                </wp:positionH>
                <wp:positionV relativeFrom="paragraph">
                  <wp:posOffset>151130</wp:posOffset>
                </wp:positionV>
                <wp:extent cx="657225" cy="304800"/>
                <wp:wrapNone/>
                <wp:docPr id="9" name="_x0000_s10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048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P1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0" path="m,l,21600r21600,l21600,xe"/>
              <v:shape xmlns:o="urn:schemas-microsoft-com:office:office" type="#10" id="_x0000_s1034" style="position:absolute;width:51.75pt;height:24pt;z-index:3;mso-wrap-distance-left:9pt;mso-wrap-distance-top:0pt;mso-wrap-distance-right:9pt;mso-wrap-distance-bottom:0pt;margin-left:84.75pt;margin-top:11.9pt;mso-position-horizontal:absolute;mso-position-horizontal-relative:text;mso-position-vertical:absolute;mso-position-vertical-relative:text" strokeweight="0pt" stroked="f" o:allowincell="t">
                <v:textbox>
                  <w:txbxContent>
                    <w:p>
                      <w:pPr>
                        <w:pStyle w:val="P1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mc:AlternateContent>
          <mc:Choice Requires="wps">
            <w:rPr>
              <w:rFonts w:ascii="Times New Roman" w:hAnsi="Times New Roman"/>
              <w:noProof w:val="1"/>
              <w:sz w:val="24"/>
            </w:rPr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2019300</wp:posOffset>
                </wp:positionH>
                <wp:positionV relativeFrom="paragraph">
                  <wp:posOffset>36830</wp:posOffset>
                </wp:positionV>
                <wp:extent cx="1638300" cy="314325"/>
                <wp:wrapNone/>
                <wp:docPr id="11" name="_x0000_s10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P1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Quantity supplied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2" path="m,l,21600r21600,l21600,xe"/>
              <v:shape xmlns:o="urn:schemas-microsoft-com:office:office" type="#12" id="_x0000_s1036" style="position:absolute;width:129pt;height:24.75pt;z-index:5;mso-wrap-distance-left:9pt;mso-wrap-distance-top:0pt;mso-wrap-distance-right:9pt;mso-wrap-distance-bottom:0pt;margin-left:159pt;margin-top:2.9pt;mso-position-horizontal:absolute;mso-position-horizontal-relative:text;mso-position-vertical:absolute;mso-position-vertical-relative:text" strokeweight="0pt" stroked="f" o:allowincell="t">
                <v:textbox>
                  <w:txbxContent>
                    <w:p>
                      <w:pPr>
                        <w:pStyle w:val="P1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Quantity supplied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Improved/better methods of production/improved technology could have reduced the costs of production and increased production of the commodity.</w:t>
      </w:r>
    </w:p>
    <w:p>
      <w:pPr>
        <w:pStyle w:val="P1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Increase in population could have led to many people engaging in the production of the commodity especially if it’s an agricultural commodity.</w:t>
      </w:r>
    </w:p>
    <w:p>
      <w:pPr>
        <w:pStyle w:val="P1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Decrease in costs of production that would enable the producers to produce more as capital is available.</w:t>
      </w:r>
    </w:p>
    <w:p>
      <w:pPr>
        <w:pStyle w:val="P1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Favourable weather would lead to increase in production of agricultural goods.</w:t>
      </w:r>
    </w:p>
    <w:p>
      <w:pPr>
        <w:pStyle w:val="P1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Reduced taxes on factor inputs would enable producers to supply more.</w:t>
      </w:r>
    </w:p>
    <w:p>
      <w:pPr>
        <w:pStyle w:val="P1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Increased government incentives such as subsidies. </w:t>
      </w:r>
    </w:p>
    <w:p>
      <w:pPr>
        <w:pStyle w:val="P1"/>
        <w:ind w:left="6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(Any 5x2 = 10 mks)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Outline any five benefits to a farmer who is a member of a producer co-operative society. </w:t>
      </w:r>
    </w:p>
    <w:p>
      <w:pPr>
        <w:pStyle w:val="P1"/>
        <w:ind w:firstLine="720" w:left="7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(10 mks)</w:t>
      </w:r>
    </w:p>
    <w:p>
      <w:pPr>
        <w:pStyle w:val="P1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co-operative would fetch better prices for the farmers produce.</w:t>
      </w:r>
    </w:p>
    <w:p>
      <w:pPr>
        <w:pStyle w:val="P1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farmer would be educated and trained on better methods of production by the co-operative.</w:t>
      </w:r>
    </w:p>
    <w:p>
      <w:pPr>
        <w:pStyle w:val="P1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farmer can obtain farm inputs on credit from the co-operative.</w:t>
      </w:r>
    </w:p>
    <w:p>
      <w:pPr>
        <w:pStyle w:val="P1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farmer can obtain a loan from the co-operative.</w:t>
      </w:r>
    </w:p>
    <w:p>
      <w:pPr>
        <w:pStyle w:val="P1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co-operative will provide better storage facilities for the farmers produce.</w:t>
      </w:r>
    </w:p>
    <w:p>
      <w:pPr>
        <w:pStyle w:val="P1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farmer can easily transport his produce.</w:t>
      </w:r>
    </w:p>
    <w:p>
      <w:pPr>
        <w:pStyle w:val="P1"/>
        <w:ind w:left="6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(Any 5x2 = 10 mks)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(a) Highlight any five circumstances under which a firm may become a monopoly. (10 mks)</w:t>
      </w:r>
    </w:p>
    <w:p>
      <w:pPr>
        <w:pStyle w:val="P1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When the government controls business and establishes public corporations, they tend to be monopolies.</w:t>
      </w:r>
    </w:p>
    <w:p>
      <w:pPr>
        <w:pStyle w:val="P1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Where a firm controls an important factor of production such as raw materials.</w:t>
      </w:r>
    </w:p>
    <w:p>
      <w:pPr>
        <w:pStyle w:val="P1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If the firm owns production rights of the product eg. Copyrights, patent rights and royalties.</w:t>
      </w:r>
    </w:p>
    <w:p>
      <w:pPr>
        <w:pStyle w:val="P1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Where the firm is the only one that affords the high initial costs of production involved.</w:t>
      </w:r>
    </w:p>
    <w:p>
      <w:pPr>
        <w:pStyle w:val="P1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Incase there are restrictive practices that force other firms out of market eg. Limit pricing where a firm sells it’s products at very low prices to drive others out of market.</w:t>
      </w:r>
    </w:p>
    <w:p>
      <w:pPr>
        <w:pStyle w:val="P1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Where firms enjoy massive internal economies of scale such that it reduces it’s costs of production to a level that others are not able to reach.</w:t>
      </w:r>
    </w:p>
    <w:p>
      <w:pPr>
        <w:pStyle w:val="P1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When a group of firms amalgamate to form one firm with the purpose of controlling raw materials market and reduce competition.</w:t>
      </w:r>
    </w:p>
    <w:p>
      <w:pPr>
        <w:pStyle w:val="P1"/>
        <w:ind w:left="6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(Any 5x2 = 10 mks)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Explain any five advantages of having a short channel of distributing goods. </w:t>
        <w:tab/>
        <w:t>(10 mks)</w:t>
      </w:r>
    </w:p>
    <w:p>
      <w:pPr>
        <w:pStyle w:val="P1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short channel reduces the costs incurred in distribution thus lowering the costs of the goods.</w:t>
      </w:r>
    </w:p>
    <w:p>
      <w:pPr>
        <w:pStyle w:val="P1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short channel ensures that goods are not delayed and reach the consumers faster.</w:t>
      </w:r>
    </w:p>
    <w:p>
      <w:pPr>
        <w:pStyle w:val="P1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With a short channel, the producer will have direct contact with the customers (consumer).</w:t>
      </w:r>
    </w:p>
    <w:p>
      <w:pPr>
        <w:pStyle w:val="P1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short channel ensures that goods reach the consumer when still fresh especially if they are perishable.</w:t>
      </w:r>
    </w:p>
    <w:p>
      <w:pPr>
        <w:pStyle w:val="P1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producers get feedback faster.</w:t>
      </w:r>
    </w:p>
    <w:p>
      <w:pPr>
        <w:pStyle w:val="P1"/>
        <w:ind w:firstLine="720" w:left="57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(Any 5x2 = 10 mks)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(a) Discuss the role played by air transport in the growth of Kenyan economy. </w:t>
        <w:tab/>
        <w:t xml:space="preserve">(10 mks) </w:t>
      </w:r>
    </w:p>
    <w:p>
      <w:pPr>
        <w:pStyle w:val="P1"/>
        <w:numPr>
          <w:ilvl w:val="0"/>
          <w:numId w:val="9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Promotes development of agriculture by providing speedy transportation of eg. Horticultural products.</w:t>
      </w:r>
    </w:p>
    <w:p>
      <w:pPr>
        <w:pStyle w:val="P1"/>
        <w:numPr>
          <w:ilvl w:val="0"/>
          <w:numId w:val="9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Facilitates trade as many business people use it to move in and out of the country to trade.</w:t>
      </w:r>
    </w:p>
    <w:p>
      <w:pPr>
        <w:pStyle w:val="P1"/>
        <w:numPr>
          <w:ilvl w:val="0"/>
          <w:numId w:val="9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Has greatly contributed to growth of the tourism industry.</w:t>
      </w:r>
    </w:p>
    <w:p>
      <w:pPr>
        <w:pStyle w:val="P1"/>
        <w:numPr>
          <w:ilvl w:val="0"/>
          <w:numId w:val="9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Growth of international airports has attracted development of support services eg duty free shops, banking, catering services etc.</w:t>
      </w:r>
    </w:p>
    <w:p>
      <w:pPr>
        <w:pStyle w:val="P1"/>
        <w:numPr>
          <w:ilvl w:val="0"/>
          <w:numId w:val="9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Has created employment and investment opportunities.</w:t>
      </w:r>
    </w:p>
    <w:p>
      <w:pPr>
        <w:pStyle w:val="P1"/>
        <w:numPr>
          <w:ilvl w:val="0"/>
          <w:numId w:val="9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Provides revenue to government through various taxes.</w:t>
      </w:r>
    </w:p>
    <w:p>
      <w:pPr>
        <w:pStyle w:val="P1"/>
        <w:numPr>
          <w:ilvl w:val="0"/>
          <w:numId w:val="9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Used for information of urgently required supplies such as drugs and food aid.</w:t>
      </w:r>
    </w:p>
    <w:p>
      <w:pPr>
        <w:pStyle w:val="P1"/>
        <w:ind w:left="6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(Any 5x2 = 10 mks)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Explain any five uses of the national income statistics. </w:t>
        <w:tab/>
        <w:tab/>
        <w:tab/>
        <w:tab/>
        <w:t>(10 mks)</w:t>
      </w:r>
    </w:p>
    <w:p>
      <w:pPr>
        <w:pStyle w:val="P1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Indicates the standards of living in a country. The higher the national income the higher the standard of living.</w:t>
      </w:r>
    </w:p>
    <w:p>
      <w:pPr>
        <w:pStyle w:val="P1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Used to compare the standards of living in different countries. </w:t>
      </w:r>
    </w:p>
    <w:p>
      <w:pPr>
        <w:pStyle w:val="P1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Used to assess the performance of the economy over time.</w:t>
      </w:r>
    </w:p>
    <w:p>
      <w:pPr>
        <w:pStyle w:val="P1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Assisting the government to plan the economy eg. Comparing different sectors and assessing their needs.</w:t>
      </w:r>
    </w:p>
    <w:p>
      <w:pPr>
        <w:pStyle w:val="P1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Assist entrepreneurs and government to make investment decision.</w:t>
      </w:r>
    </w:p>
    <w:p>
      <w:pPr>
        <w:pStyle w:val="P1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It’s a tool to support requests for foreign aid.</w:t>
      </w:r>
    </w:p>
    <w:p>
      <w:pPr>
        <w:pStyle w:val="P1"/>
        <w:ind w:firstLine="720" w:left="57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(Any 5x2 = 10 mks)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(a) Discuss any five disadvantages of using newspapers as a medium of product promotion. </w:t>
      </w:r>
    </w:p>
    <w:p>
      <w:pPr>
        <w:pStyle w:val="P1"/>
        <w:ind w:firstLine="720" w:left="7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(10 mks)</w:t>
      </w:r>
    </w:p>
    <w:p>
      <w:pPr>
        <w:pStyle w:val="P1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Some readers just pass through and may miss some advertisements.</w:t>
      </w:r>
    </w:p>
    <w:p>
      <w:pPr>
        <w:pStyle w:val="P1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Newspapers in some cases are short-lived. May be put away quickly.</w:t>
      </w:r>
    </w:p>
    <w:p>
      <w:pPr>
        <w:pStyle w:val="P1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Quality of the adverts may be poor and unattractive.</w:t>
      </w:r>
    </w:p>
    <w:p>
      <w:pPr>
        <w:pStyle w:val="P1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Coverage is limited by the language in which the newspaper is written.</w:t>
      </w:r>
    </w:p>
    <w:p>
      <w:pPr>
        <w:pStyle w:val="P1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There is no guarantee that the advertisement being seen and read.</w:t>
      </w:r>
    </w:p>
    <w:p>
      <w:pPr>
        <w:pStyle w:val="P1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Newspapers lack selectivity, may not address needs of a particular group.</w:t>
      </w:r>
    </w:p>
    <w:p>
      <w:pPr>
        <w:pStyle w:val="P1"/>
        <w:ind w:left="6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(Any 5x2 = 10 mks)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Explain any five reasons why the government offers training to business people. (10 mks)</w:t>
      </w:r>
    </w:p>
    <w:p>
      <w:pPr>
        <w:pStyle w:val="P1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inform them of the available business opportunities.</w:t>
      </w:r>
    </w:p>
    <w:p>
      <w:pPr>
        <w:pStyle w:val="P1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expose the business people to government policies regarding businesses and various requirements.</w:t>
      </w:r>
    </w:p>
    <w:p>
      <w:pPr>
        <w:pStyle w:val="P1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educate them on how to make use of the available resources to improve business.</w:t>
      </w:r>
    </w:p>
    <w:p>
      <w:pPr>
        <w:pStyle w:val="P1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train them on modern ways of managing their businesses.</w:t>
      </w:r>
    </w:p>
    <w:p>
      <w:pPr>
        <w:pStyle w:val="P1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impart proper business ethics on the business people.</w:t>
      </w:r>
    </w:p>
    <w:p>
      <w:pPr>
        <w:pStyle w:val="P1"/>
        <w:ind w:left="6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(Any 5x2 = 10 mks)</w:t>
      </w:r>
    </w:p>
    <w:p>
      <w:pPr>
        <w:pStyle w:val="P1"/>
        <w:ind w:left="6480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(a) Describe the procedure to claiming compensation from an insurer incase of occurrence of the insured risk. </w:t>
        <w:tab/>
        <w:tab/>
        <w:tab/>
        <w:tab/>
        <w:tab/>
        <w:tab/>
        <w:tab/>
        <w:tab/>
        <w:tab/>
        <w:t>(10 mks)</w:t>
      </w:r>
    </w:p>
    <w:p>
      <w:pPr>
        <w:pStyle w:val="P1"/>
        <w:numPr>
          <w:ilvl w:val="0"/>
          <w:numId w:val="1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Reporting occurrence of the risk to the insurer or agent.</w:t>
      </w:r>
    </w:p>
    <w:p>
      <w:pPr>
        <w:pStyle w:val="P1"/>
        <w:numPr>
          <w:ilvl w:val="0"/>
          <w:numId w:val="1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Filling in the official claim form giving details of the occurrence of the risk.</w:t>
      </w:r>
    </w:p>
    <w:p>
      <w:pPr>
        <w:pStyle w:val="P1"/>
        <w:numPr>
          <w:ilvl w:val="0"/>
          <w:numId w:val="1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Investigation of the claim by insurer/agent.</w:t>
      </w:r>
    </w:p>
    <w:p>
      <w:pPr>
        <w:pStyle w:val="P1"/>
        <w:numPr>
          <w:ilvl w:val="0"/>
          <w:numId w:val="1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Calculation of compensation/preparation of the assessment report.</w:t>
      </w:r>
    </w:p>
    <w:p>
      <w:pPr>
        <w:pStyle w:val="P1"/>
        <w:numPr>
          <w:ilvl w:val="0"/>
          <w:numId w:val="1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Payment of the compensation. </w:t>
      </w:r>
    </w:p>
    <w:p>
      <w:pPr>
        <w:pStyle w:val="P1"/>
        <w:ind w:left="57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(Any 2x5= 10 mks)</w:t>
      </w: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>(Steps must follow the order above)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Highlight five problems that a trader who sells goods on trade credit terms may experience. </w:t>
      </w:r>
    </w:p>
    <w:p>
      <w:pPr>
        <w:pStyle w:val="P1"/>
        <w:ind w:firstLine="720" w:left="7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(10 mks)</w:t>
      </w:r>
    </w:p>
    <w:p>
      <w:pPr>
        <w:pStyle w:val="P1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There is a risk of the seller losing the money owed as bad debts.</w:t>
      </w:r>
    </w:p>
    <w:p>
      <w:pPr>
        <w:pStyle w:val="P1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goods cannot be repossessed if the buyer is unable to pay for them.</w:t>
      </w:r>
    </w:p>
    <w:p>
      <w:pPr>
        <w:pStyle w:val="P1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Where the buyer is unable to pay for the goods, the seller may incur more expenses in court to recover the money.</w:t>
      </w:r>
    </w:p>
    <w:p>
      <w:pPr>
        <w:pStyle w:val="P1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seller would require a high amount of capital to operate.</w:t>
      </w:r>
    </w:p>
    <w:p>
      <w:pPr>
        <w:pStyle w:val="P1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Seller must maintain a volume and accurate records of debtors. </w:t>
      </w:r>
    </w:p>
    <w:p>
      <w:pPr>
        <w:pStyle w:val="P1"/>
        <w:ind w:left="6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(Any 5x2 = 10 mks)</w:t>
      </w:r>
    </w:p>
    <w:p>
      <w:pPr>
        <w:pStyle w:val="P1"/>
        <w:jc w:val="both"/>
        <w:rPr>
          <w:rFonts w:ascii="Times New Roman" w:hAnsi="Times New Roman"/>
          <w:sz w:val="24"/>
        </w:rPr>
      </w:pPr>
    </w:p>
    <w:p>
      <w:pPr>
        <w:pStyle w:val="P1"/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2DF45A4"/>
    <w:multiLevelType w:val="hybridMultilevel"/>
    <w:lvl w:ilvl="0" w:tplc="EE887F00">
      <w:start w:val="1"/>
      <w:numFmt w:val="lowerRoman"/>
      <w:suff w:val="tab"/>
      <w:lvlText w:val="(%1)"/>
      <w:lvlJc w:val="left"/>
      <w:pPr>
        <w:ind w:hanging="360" w:left="360"/>
      </w:pPr>
      <w:rPr>
        <w:rFonts w:ascii="Times New Roman" w:hAnsi="Times New Roman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">
    <w:nsid w:val="0A3665F5"/>
    <w:multiLevelType w:val="hybridMultilevel"/>
    <w:lvl w:ilvl="0" w:tplc="EE887F00">
      <w:start w:val="1"/>
      <w:numFmt w:val="lowerRoman"/>
      <w:suff w:val="tab"/>
      <w:lvlText w:val="(%1)"/>
      <w:lvlJc w:val="left"/>
      <w:pPr>
        <w:ind w:hanging="360" w:left="360"/>
      </w:pPr>
      <w:rPr>
        <w:rFonts w:ascii="Times New Roman" w:hAnsi="Times New Roman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2">
    <w:nsid w:val="15C14959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3">
    <w:nsid w:val="161261CF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4">
    <w:nsid w:val="1A962A07"/>
    <w:multiLevelType w:val="hybridMultilevel"/>
    <w:lvl w:ilvl="0" w:tplc="EE887F00">
      <w:start w:val="1"/>
      <w:numFmt w:val="lowerRoman"/>
      <w:suff w:val="tab"/>
      <w:lvlText w:val="(%1)"/>
      <w:lvlJc w:val="left"/>
      <w:pPr>
        <w:ind w:hanging="360" w:left="360"/>
      </w:pPr>
      <w:rPr>
        <w:rFonts w:ascii="Times New Roman" w:hAnsi="Times New Roman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5">
    <w:nsid w:val="289E6AD6"/>
    <w:multiLevelType w:val="hybridMultilevel"/>
    <w:lvl w:ilvl="0" w:tplc="EE887F00">
      <w:start w:val="1"/>
      <w:numFmt w:val="lowerRoman"/>
      <w:suff w:val="tab"/>
      <w:lvlText w:val="(%1)"/>
      <w:lvlJc w:val="left"/>
      <w:pPr>
        <w:ind w:hanging="360" w:left="360"/>
      </w:pPr>
      <w:rPr>
        <w:rFonts w:ascii="Times New Roman" w:hAnsi="Times New Roman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6">
    <w:nsid w:val="2A860058"/>
    <w:multiLevelType w:val="hybridMultilevel"/>
    <w:lvl w:ilvl="0" w:tplc="EE887F00">
      <w:start w:val="1"/>
      <w:numFmt w:val="lowerRoman"/>
      <w:suff w:val="tab"/>
      <w:lvlText w:val="(%1)"/>
      <w:lvlJc w:val="left"/>
      <w:pPr>
        <w:ind w:hanging="360" w:left="360"/>
      </w:pPr>
      <w:rPr>
        <w:rFonts w:ascii="Times New Roman" w:hAnsi="Times New Roman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7">
    <w:nsid w:val="35EF5CC5"/>
    <w:multiLevelType w:val="hybridMultilevel"/>
    <w:lvl w:ilvl="0" w:tplc="EE887F00">
      <w:start w:val="1"/>
      <w:numFmt w:val="lowerRoman"/>
      <w:suff w:val="tab"/>
      <w:lvlText w:val="(%1)"/>
      <w:lvlJc w:val="left"/>
      <w:pPr>
        <w:ind w:hanging="360" w:left="360"/>
      </w:pPr>
      <w:rPr>
        <w:rFonts w:ascii="Times New Roman" w:hAnsi="Times New Roman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8">
    <w:nsid w:val="402D4242"/>
    <w:multiLevelType w:val="hybridMultilevel"/>
    <w:lvl w:ilvl="0" w:tplc="EE887F00">
      <w:start w:val="1"/>
      <w:numFmt w:val="lowerRoman"/>
      <w:suff w:val="tab"/>
      <w:lvlText w:val="(%1)"/>
      <w:lvlJc w:val="left"/>
      <w:pPr>
        <w:ind w:hanging="360" w:left="360"/>
      </w:pPr>
      <w:rPr>
        <w:rFonts w:ascii="Times New Roman" w:hAnsi="Times New Roman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9">
    <w:nsid w:val="51C11854"/>
    <w:multiLevelType w:val="hybridMultilevel"/>
    <w:lvl w:ilvl="0" w:tplc="EE887F00">
      <w:start w:val="1"/>
      <w:numFmt w:val="lowerRoman"/>
      <w:suff w:val="tab"/>
      <w:lvlText w:val="(%1)"/>
      <w:lvlJc w:val="left"/>
      <w:pPr>
        <w:ind w:hanging="360" w:left="360"/>
      </w:pPr>
      <w:rPr>
        <w:rFonts w:ascii="Times New Roman" w:hAnsi="Times New Roman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0">
    <w:nsid w:val="534A107C"/>
    <w:multiLevelType w:val="hybridMultilevel"/>
    <w:lvl w:ilvl="0" w:tplc="EE887F00">
      <w:start w:val="1"/>
      <w:numFmt w:val="lowerRoman"/>
      <w:suff w:val="tab"/>
      <w:lvlText w:val="(%1)"/>
      <w:lvlJc w:val="left"/>
      <w:pPr>
        <w:ind w:hanging="360" w:left="360"/>
      </w:pPr>
      <w:rPr>
        <w:rFonts w:ascii="Times New Roman" w:hAnsi="Times New Roman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1">
    <w:nsid w:val="5C932CB1"/>
    <w:multiLevelType w:val="hybridMultilevel"/>
    <w:lvl w:ilvl="0" w:tplc="EE887F00">
      <w:start w:val="1"/>
      <w:numFmt w:val="lowerRoman"/>
      <w:suff w:val="tab"/>
      <w:lvlText w:val="(%1)"/>
      <w:lvlJc w:val="left"/>
      <w:pPr>
        <w:ind w:hanging="360" w:left="360"/>
      </w:pPr>
      <w:rPr>
        <w:rFonts w:ascii="Times New Roman" w:hAnsi="Times New Roman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2">
    <w:nsid w:val="61ED01CF"/>
    <w:multiLevelType w:val="hybridMultilevel"/>
    <w:lvl w:ilvl="0" w:tplc="EE887F00">
      <w:start w:val="1"/>
      <w:numFmt w:val="lowerRoman"/>
      <w:suff w:val="tab"/>
      <w:lvlText w:val="(%1)"/>
      <w:lvlJc w:val="left"/>
      <w:pPr>
        <w:ind w:hanging="360" w:left="360"/>
      </w:pPr>
      <w:rPr>
        <w:rFonts w:ascii="Times New Roman" w:hAnsi="Times New Roman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3">
    <w:nsid w:val="72E91D20"/>
    <w:multiLevelType w:val="hybridMultilevel"/>
    <w:lvl w:ilvl="0" w:tplc="EE887F00">
      <w:start w:val="1"/>
      <w:numFmt w:val="lowerRoman"/>
      <w:suff w:val="tab"/>
      <w:lvlText w:val="(%1)"/>
      <w:lvlJc w:val="left"/>
      <w:pPr>
        <w:ind w:hanging="360" w:left="360"/>
      </w:pPr>
      <w:rPr>
        <w:rFonts w:ascii="Times New Roman" w:hAnsi="Times New Roman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2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4"/>
  </w:num>
  <w:num w:numId="10">
    <w:abstractNumId w:val="13"/>
  </w:num>
  <w:num w:numId="11">
    <w:abstractNumId w:val="0"/>
  </w:num>
  <w:num w:numId="12">
    <w:abstractNumId w:val="11"/>
  </w:num>
  <w:num w:numId="13">
    <w:abstractNumId w:val="6"/>
  </w:num>
  <w:num w:numId="14">
    <w:abstractNumId w:val="1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2015-03-06T06:41:00Z</dcterms:created>
  <cp:lastModifiedBy>Teacher E-Solutions</cp:lastModifiedBy>
  <cp:lastPrinted>2015-03-06T06:39:00Z</cp:lastPrinted>
  <dcterms:modified xsi:type="dcterms:W3CDTF">2019-01-13T09:40:14Z</dcterms:modified>
  <cp:revision>5</cp:revision>
</cp:coreProperties>
</file>