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FE11C59" Type="http://schemas.openxmlformats.org/officeDocument/2006/relationships/officeDocument" Target="/word/document.xml" /><Relationship Id="coreRFE11C59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565/1 FORMS FOUR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PAPER 1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MARKING SCHEME 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END OF TERM 1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>BUSINESS STUDIES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Characteristics of services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-are intangible/invisible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-are inseparable from the provider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-highly perishable.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-quality cannot be standardized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-price paid is for experience nor ownership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-cannot be stored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Any 4 x 1 = 4mks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Disadvantages of division of labour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-social problems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-creates monotony and boredom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-create unemployment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-difficult to know who to identify with the final product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-convents man into a machine like creature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-makes man dependent on only one trade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Any 4 x 1 = 4mks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Advantages of Automatic Vending Machines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-give 24 hour service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-saves on labour cost.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-quick customer service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-accurate service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-save rent expenses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Any 4 x 1 = 4mks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Advantages of self-employment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-independence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-enjoys all the profits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-job security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-personal satisfaction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-enjoys status and pride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Any 4 x 1 = 4mks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Factors to consider when intending to buy office furniture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-compatibility with the intended use and place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-affordability –economical to acquire and maintain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-size of the firm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-durability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-adaptability to future needs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-availability of spare parts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-possibility of hiring rather than buying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-effect on staff morale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Any 4 x 1 = 4mks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i. cash sale receipt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ii. payment voucher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iii. invoice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iv. debit note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Any 4 x 1 = 4mks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principles of co-operatives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-open an voluntary membership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-limited interest on share capital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-democratic administration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-dividend repayment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-education to members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-co-operation with other co-operatives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-have a common bond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Any 4 x 1 = 4mks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providing an enabling environment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-provide security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-political stability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-favourable legislation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-provide basic infrastructure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-provide credit finance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-giving subsidies/reducing taxes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Any 4 x 1 = 4 mks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pipeline transport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-transport cost is reduced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-reduced environmental pollution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-loss through accidents on the road is reduced.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-cases of theft of oil are reduced.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-fast transportation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-loss damage on roads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-reduced accidents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-regular /reliable supply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Any 4 x 1 = 4mks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advantages of Audio-visual communication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-reach a large audience at the same time.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-have entertainment value.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-enhances the impact made by oral and written communication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-draws quick attention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-suitable for illiterate receivers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-increases the audience’s concentration span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Any 4 x 1 = 4mks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effects of production on the environment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-depletion of productive resources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-degradation of environment leading to climate change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-pollution if air and water which is detrimental to human and animal life.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-problem of solid and plastic waste disposal which may result in spread of diseases.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-noise pollution which may cause hearing problems to human beings.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Any 4 x 1 = 4mks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disadvantages of a private warehouse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-expensive to put up.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-holding too much stock exposes a business to problems such as a fall in prices, expiry of goods, fire, fall in demand e.t.c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-discourages specialization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-poor arrangement can lead to contamination and inaccessibility of goods.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-could be operating in excess capacity during low seasons which can lead to laying off some workers.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-adds administrative costs.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Any 4 x 1 = 4mks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Ragati interest    3/5 of 350,000= 210,000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He insured           ¾ of 350,000=262,500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( over-insurance)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Ragatis loss after fire 3/5 of 250,000 =150,000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Compensation                                     =150,000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Any 4 x 1 = 4mks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Sources of monopoly power.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-control of an important factor of production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-legal protection through patent rights and copy rights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-merger/amalgamation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-govt control to eliminate wasteful competition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-where the production requires heavy capital it’s not affordable to many firms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Any 4 x 1 = 4mks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Sources of public finance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-taxes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-licenses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-count fines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-fees for government services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-rent and rates for use of government property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-escheats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-interest earned on loans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-government borrowing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-proceeds from the sale of government property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-surplus from public corporations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Any 4 x 1 = 4mks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Benefits of borrowing a loan from NBFI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-get long-term loan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-get finance for capital development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-low interest rates on loans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-management advice on the project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-lower collateral value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-longer grace period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Any 4 x 1 = 4mks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. owner’s equity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b. working capital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c. borrowed capital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d. capital employed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4 x 1 = 4mks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sales = cost of sales + gross profit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-cost of sales = opening stock + purchases + carriage inwards – return outwards _ closing    stock</w:t>
      </w:r>
    </w:p>
    <w:p>
      <w:pPr>
        <w:pStyle w:val="P1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-average stock = </w:t>
      </w:r>
      <w:r>
        <w:rPr>
          <w:rFonts w:ascii="Times New Roman" w:hAnsi="Times New Roman"/>
          <w:sz w:val="24"/>
          <w:u w:val="single"/>
        </w:rPr>
        <w:t>opening stock + closing stock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2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Opening stock = (30,000 x 2 ) – 40,000 = 20,000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Cost of sales = 20,000 + (336000 + 2000 – 18000)-40000= 300,000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Margin = 1/6 – 1 = 1/5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Gross profit = 1/5 x 300000= 60,000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Sales = 300,000 + 60,000 = 360,000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5 x 1 = 5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characteristics of a general journal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-A book of original entry – initial stage of recording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-It’s a day book – day to day records are made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-Chronological record – record kept in order of occurrence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-each entry is accompanied by a narration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-amounts are recorded in debit and credit columns side by side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Any 4 x 1 = 4mks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ROSTO = </w:t>
      </w:r>
      <w:r>
        <w:rPr>
          <w:rFonts w:ascii="Times New Roman" w:hAnsi="Times New Roman"/>
          <w:sz w:val="24"/>
          <w:u w:val="single"/>
        </w:rPr>
        <w:t>cost of sales</w:t>
      </w:r>
      <w:r>
        <w:rPr>
          <w:rFonts w:ascii="Times New Roman" w:hAnsi="Times New Roman"/>
          <w:sz w:val="24"/>
        </w:rPr>
        <w:t xml:space="preserve">   15000/ (</w:t>
      </w:r>
      <w:r>
        <w:rPr>
          <w:rFonts w:ascii="Times New Roman" w:hAnsi="Times New Roman"/>
          <w:sz w:val="24"/>
          <w:u w:val="single"/>
        </w:rPr>
        <w:t>2000 + 1000</w:t>
      </w:r>
      <w:r>
        <w:rPr>
          <w:rFonts w:ascii="Times New Roman" w:hAnsi="Times New Roman"/>
          <w:sz w:val="24"/>
        </w:rPr>
        <w:t xml:space="preserve">)   = </w:t>
      </w:r>
      <w:r>
        <w:rPr>
          <w:rFonts w:ascii="Times New Roman" w:hAnsi="Times New Roman"/>
          <w:sz w:val="24"/>
          <w:u w:val="single"/>
        </w:rPr>
        <w:t>15000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Av. Stock                           2                    1500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= 10 times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b. purchases= cost of sales = opening stock + purchases – closing stock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= COS – O.P stock + CL stock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= 15000 – 2000 + 1000 = 14000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c. return on capital  sales = GP + COS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mark up = ¼ - 1 = 1/3  =     5000 + 15000 = 20,000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capital = 20,000 x 4 = 80,000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gross profit = 1/3 x 15000=5000       expenses = 2/100 x 80000=1600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net profit = gross profit – expenses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=5000 – 16000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= 3400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ROC = </w:t>
      </w:r>
      <w:r>
        <w:rPr>
          <w:rFonts w:ascii="Times New Roman" w:hAnsi="Times New Roman"/>
          <w:sz w:val="24"/>
          <w:u w:val="single"/>
        </w:rPr>
        <w:t xml:space="preserve">net profit   x 100</w:t>
      </w:r>
      <w:r>
        <w:rPr>
          <w:rFonts w:ascii="Times New Roman" w:hAnsi="Times New Roman"/>
          <w:sz w:val="24"/>
        </w:rPr>
        <w:t xml:space="preserve">  =   </w:t>
      </w:r>
      <w:r>
        <w:rPr>
          <w:rFonts w:ascii="Times New Roman" w:hAnsi="Times New Roman"/>
          <w:sz w:val="24"/>
          <w:u w:val="single"/>
        </w:rPr>
        <w:t xml:space="preserve">3400  x 100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Capital              80,000            = 4.25%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½ x 8 = 4mks 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A. general ledger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b. cash book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c. general ledger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d.sales ledger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e. nominal ledger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f. purchases ledger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½ x 6 = 3mks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Types of advertising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-primary demand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-institutional advertising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-informative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-persuasive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-celebrity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-corrective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Any 4 x 1 = 4mks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Sources of energy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-solar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-firewood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-geothermal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-biogas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-hydro-electric power                     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4 x 1 = 4mks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Type of goods</w:t>
      </w:r>
    </w:p>
    <w:p>
      <w:pPr>
        <w:pStyle w:val="P1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Public goods</w:t>
      </w:r>
    </w:p>
    <w:p>
      <w:pPr>
        <w:pStyle w:val="P1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Consumer goods</w:t>
      </w:r>
    </w:p>
    <w:p>
      <w:pPr>
        <w:pStyle w:val="P1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Producer/ capital goods</w:t>
      </w:r>
    </w:p>
    <w:p>
      <w:pPr>
        <w:pStyle w:val="P1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Non-durable goods</w:t>
      </w:r>
    </w:p>
    <w:p>
      <w:pPr>
        <w:pStyle w:val="P1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Any 4 x 1 = 4mks</w:t>
      </w: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business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-requires low starting capital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-low overhead costs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-is flexible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-easy to manage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-few legal formalities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Any 4 x 1 = 4mks</w:t>
      </w: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1DE1739C"/>
    <w:multiLevelType w:val="hybridMultilevel"/>
    <w:lvl w:ilvl="0" w:tplc="19D2FADE">
      <w:start w:val="1"/>
      <w:numFmt w:val="lowerLetter"/>
      <w:suff w:val="tab"/>
      <w:lvlText w:val="%1."/>
      <w:lvlJc w:val="left"/>
      <w:pPr>
        <w:ind w:hanging="360" w:left="108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1">
    <w:nsid w:val="4DA20279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List Paragraph"/>
    <w:basedOn w:val="P0"/>
    <w:qFormat/>
    <w:pPr>
      <w:ind w:left="720"/>
      <w:contextualSpacing w:val="1"/>
    </w:pPr>
    <w:rPr/>
  </w:style>
  <w:style w:type="paragraph" w:styleId="P2">
    <w:name w:val="No Spacing"/>
    <w:qFormat/>
    <w:pPr>
      <w:spacing w:lineRule="auto" w:line="240" w:after="0" w:beforeAutospacing="0" w:afterAutospacing="0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STAFFROOM</dc:creator>
  <dcterms:created xsi:type="dcterms:W3CDTF">2015-02-24T12:28:00Z</dcterms:created>
  <cp:lastModifiedBy>Teacher E-Solutions</cp:lastModifiedBy>
  <dcterms:modified xsi:type="dcterms:W3CDTF">2019-01-13T09:41:29Z</dcterms:modified>
  <cp:revision>11</cp:revision>
</cp:coreProperties>
</file>