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945728" Type="http://schemas.openxmlformats.org/officeDocument/2006/relationships/officeDocument" Target="/word/document.xml" /><Relationship Id="coreR7C94572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 -----------------------------------------------------------------------</w:t>
        <w:tab/>
        <w:t>INDEX NO-----------------------------------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DATE_________________________</w:t>
        <w:tab/>
        <w:tab/>
        <w:tab/>
        <w:tab/>
        <w:t xml:space="preserve"> CANDIATES SIGNATURE _____________</w:t>
      </w: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565/1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BUSINESS STUDIES 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PAPER 1</w:t>
      </w:r>
    </w:p>
    <w:p>
      <w:p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TIME: 2HRS</w:t>
      </w: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</w:p>
    <w:p>
      <w:pPr>
        <w:jc w:val="center"/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  <w:bookmarkStart w:id="0" w:name="_GoBack"/>
      <w:bookmarkEnd w:id="0"/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INSTRUCTIONS TO CANDIDATES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your Name and index No in the spaces provided 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Answer all the questions 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answers must be written in the spaces provided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This paper consist of 7 printed pages candidates should check the questions paper to ascertain that all the pages are printed as indicated and that no questions are missing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ANSWER ALL THE QUESTIONS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discipline described below that is part of the subject Business Studies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diagram below shows a shift of the demand give of a commodity from dodo to d1d1. Outline any four factors that could have led to the shift (4mks)</w:t>
      </w:r>
    </w:p>
    <w:p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   d</w:t>
      </w:r>
      <w:r>
        <w:rPr>
          <w:rFonts w:ascii="Times New Roman" w:hAnsi="Times New Roman"/>
          <w:vertAlign w:val="subscript"/>
        </w:rPr>
        <w:t>o</w:t>
      </w:r>
      <w:r>
        <w:rPr>
          <w:rFonts w:ascii="Times New Roman" w:hAnsi="Times New Roman"/>
        </w:rPr>
        <w:t xml:space="preserve"> </w:t>
        <w:tab/>
        <w:tab/>
        <w:t>so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price (sh)</w:t>
      </w:r>
    </w:p>
    <w:p>
      <w:pPr>
        <w:ind w:firstLine="720" w:left="216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p>
      <w:pPr>
        <w:ind w:firstLine="720"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 </w:t>
        <w:tab/>
        <w:t xml:space="preserve">          d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d</w:t>
      </w:r>
      <w:r>
        <w:rPr>
          <w:rFonts w:ascii="Times New Roman" w:hAnsi="Times New Roman"/>
          <w:vertAlign w:val="subscript"/>
        </w:rPr>
        <w:t>o</w:t>
      </w:r>
    </w:p>
    <w:p>
      <w:pPr>
        <w:tabs>
          <w:tab w:val="left" w:pos="174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  quantity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four factors that may make communication in an organization to be ineffective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Give four circumstances under which a cooperative society may be dissolved (4mks)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characteristics of an imperfect competition market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down the meaning of the following terms as used in business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 benefits of electronic filing in an office (4mks)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reasons why business  firms advertise their products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Mr Kigen is the managing director of Mbau furniture ltd. Which has a large, well equipped workshop with expensive machines. The company handles large sums of money. Outline four insurance policies that the company may have (4mks)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four benefits to a firm that uses modern technology in its production activities(4mks)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four benefits to a retailer who uses a public warehouse to store goods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business wishes to communicate the arrival of much waited stock  of goods to its customers. Give four reasons why it might describe to write a short text message(sms) to the customers instead of a business letter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advantages of using intermediaries in the chain of distribution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down four assumptions of the circular flow of income in a two sector economy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any four challenges faced by human beings in their endevour to satisfy human wants (4mks) </w:t>
      </w: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Highlight any four benefits that the recently launched standard gauge railway from Mombasa to Kisumu would bring to Kenya’s economy (4mks)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any four occupations that are found at the extractive level of production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Outline any four advantages of small-scale retailers over large-scale retailers (4mks)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Highlight any four methods used to determine prices of goods and services in the economy (4mks)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challenges that entrepreneurs face in Kenya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four characteristics of free resources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advantages of self employment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duties of an office receptionist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types of advertising that are described below (4mks) 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Brand name and other features of the brand features more prominently </w:t>
      </w:r>
      <w:r>
        <w:rPr>
          <w:rFonts w:ascii="Times New Roman" w:hAnsi="Times New Roman"/>
          <w:b w:val="1"/>
        </w:rPr>
        <w:t xml:space="preserve">– </w:t>
      </w: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Advertising that aims at popularizing a  new product –</w:t>
      </w: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Advertising that popularizes the business organization</w:t>
      </w:r>
      <w:r>
        <w:rPr>
          <w:rFonts w:ascii="Times New Roman" w:hAnsi="Times New Roman"/>
          <w:b w:val="1"/>
        </w:rPr>
        <w:t xml:space="preserve"> –</w:t>
      </w: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U</w:t>
      </w:r>
      <w:r>
        <w:rPr>
          <w:rFonts w:ascii="Times New Roman" w:hAnsi="Times New Roman"/>
        </w:rPr>
        <w:t xml:space="preserve">sed by organization that deals with similar products to  convince potential customers to buy their products and not the other</w:t>
      </w:r>
      <w:r>
        <w:rPr>
          <w:rFonts w:ascii="Times New Roman" w:hAnsi="Times New Roman"/>
          <w:b w:val="1"/>
        </w:rPr>
        <w:t xml:space="preserve"> –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any characteristics of subsistence production in Kenya (4mks) </w:t>
      </w:r>
    </w:p>
    <w:sectPr>
      <w:footerReference xmlns:r="http://schemas.openxmlformats.org/officeDocument/2006/relationships" w:type="default" r:id="RelFtr1"/>
      <w:type w:val="nextPage"/>
      <w:pgSz w:w="11907" w:h="16839" w:code="9"/>
      <w:pgMar w:left="630" w:right="612" w:top="720" w:bottom="45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134F78AC"/>
    <w:multiLevelType w:val="hybridMultilevel"/>
    <w:lvl w:ilvl="0" w:tplc="645A2760">
      <w:start w:val="1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30811027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36244171"/>
    <w:multiLevelType w:val="hybridMultilevel"/>
    <w:lvl w:ilvl="0" w:tplc="645A2760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40C92EEC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44512911"/>
    <w:multiLevelType w:val="hybridMultilevel"/>
    <w:lvl w:ilvl="0" w:tplc="4344F9E2">
      <w:start w:val="1"/>
      <w:numFmt w:val="lowerRoman"/>
      <w:suff w:val="tab"/>
      <w:lvlText w:val="%1."/>
      <w:lvlJc w:val="right"/>
      <w:pPr>
        <w:ind w:hanging="360" w:left="144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4535365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5002302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79A21FEF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2014-02-26T16:32:00Z</dcterms:created>
  <cp:lastModifiedBy>Teacher E-Solutions</cp:lastModifiedBy>
  <cp:lastPrinted>2014-02-26T11:14:00Z</cp:lastPrinted>
  <dcterms:modified xsi:type="dcterms:W3CDTF">2019-01-13T09:40:00Z</dcterms:modified>
  <cp:revision>32</cp:revision>
</cp:coreProperties>
</file>