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4E8" w:rsidRPr="003004E8" w:rsidRDefault="003004E8" w:rsidP="003004E8">
      <w:pPr>
        <w:jc w:val="center"/>
        <w:rPr>
          <w:rFonts w:ascii="Bookman Old Style" w:hAnsi="Bookman Old Style" w:cs="Times New Roman"/>
          <w:b/>
          <w:sz w:val="28"/>
          <w:szCs w:val="28"/>
          <w:u w:val="single"/>
        </w:rPr>
      </w:pPr>
      <w:r w:rsidRPr="003004E8">
        <w:rPr>
          <w:rFonts w:ascii="Bookman Old Style" w:hAnsi="Bookman Old Style" w:cs="Times New Roman"/>
          <w:b/>
          <w:sz w:val="28"/>
          <w:szCs w:val="28"/>
          <w:u w:val="single"/>
        </w:rPr>
        <w:t>MARKING SCHEME</w:t>
      </w:r>
    </w:p>
    <w:p w:rsidR="003004E8" w:rsidRDefault="003004E8" w:rsidP="004963F4">
      <w:pPr>
        <w:spacing w:line="360" w:lineRule="auto"/>
        <w:rPr>
          <w:rFonts w:ascii="Bookman Old Style" w:hAnsi="Bookman Old Style" w:cs="Times New Roman"/>
          <w:b/>
          <w:sz w:val="24"/>
          <w:szCs w:val="24"/>
        </w:rPr>
      </w:pPr>
    </w:p>
    <w:p w:rsidR="004963F4" w:rsidRPr="00004FB3" w:rsidRDefault="004963F4" w:rsidP="004963F4">
      <w:pPr>
        <w:spacing w:line="360" w:lineRule="auto"/>
        <w:rPr>
          <w:rFonts w:ascii="Bookman Old Style" w:hAnsi="Bookman Old Style" w:cs="Times New Roman"/>
          <w:b/>
          <w:sz w:val="24"/>
          <w:szCs w:val="24"/>
        </w:rPr>
      </w:pPr>
      <w:r w:rsidRPr="00004FB3">
        <w:rPr>
          <w:rFonts w:ascii="Bookman Old Style" w:hAnsi="Bookman Old Style" w:cs="Times New Roman"/>
          <w:b/>
          <w:sz w:val="24"/>
          <w:szCs w:val="24"/>
        </w:rPr>
        <w:t>Name……………………………………………………….                  Adm No………………</w:t>
      </w:r>
    </w:p>
    <w:p w:rsidR="004963F4" w:rsidRPr="00004FB3" w:rsidRDefault="004963F4" w:rsidP="004963F4">
      <w:pPr>
        <w:tabs>
          <w:tab w:val="left" w:pos="6840"/>
        </w:tabs>
        <w:spacing w:line="360" w:lineRule="auto"/>
        <w:rPr>
          <w:rFonts w:ascii="Bookman Old Style" w:hAnsi="Bookman Old Style" w:cs="Times New Roman"/>
          <w:b/>
          <w:sz w:val="24"/>
          <w:szCs w:val="24"/>
        </w:rPr>
      </w:pPr>
      <w:r w:rsidRPr="00004FB3">
        <w:rPr>
          <w:rFonts w:ascii="Bookman Old Style" w:hAnsi="Bookman Old Style" w:cs="Times New Roman"/>
          <w:b/>
          <w:sz w:val="24"/>
          <w:szCs w:val="24"/>
        </w:rPr>
        <w:t>Stream     ……………………                  Date ………………………….…</w:t>
      </w:r>
    </w:p>
    <w:p w:rsidR="004963F4" w:rsidRPr="00004FB3" w:rsidRDefault="004963F4" w:rsidP="004963F4">
      <w:pPr>
        <w:spacing w:line="360" w:lineRule="auto"/>
        <w:ind w:left="3600" w:firstLine="720"/>
        <w:rPr>
          <w:rFonts w:ascii="Bookman Old Style" w:hAnsi="Bookman Old Style" w:cs="Times New Roman"/>
          <w:sz w:val="24"/>
          <w:szCs w:val="24"/>
        </w:rPr>
      </w:pPr>
      <w:r w:rsidRPr="00004FB3">
        <w:rPr>
          <w:rFonts w:ascii="Bookman Old Style" w:hAnsi="Bookman Old Style" w:cs="Times New Roman"/>
          <w:b/>
          <w:sz w:val="24"/>
          <w:szCs w:val="24"/>
        </w:rPr>
        <w:t xml:space="preserve">Candidate’s Signature………………………     </w:t>
      </w:r>
    </w:p>
    <w:p w:rsidR="004963F4" w:rsidRPr="00004FB3" w:rsidRDefault="004963F4" w:rsidP="004963F4">
      <w:pPr>
        <w:pStyle w:val="PlainText"/>
        <w:spacing w:line="360" w:lineRule="auto"/>
        <w:rPr>
          <w:rFonts w:ascii="Bookman Old Style" w:eastAsia="MS Mincho" w:hAnsi="Bookman Old Style" w:cs="Times New Roman"/>
          <w:b/>
          <w:bCs/>
          <w:sz w:val="24"/>
          <w:szCs w:val="24"/>
        </w:rPr>
      </w:pPr>
    </w:p>
    <w:p w:rsidR="004963F4" w:rsidRPr="00004FB3" w:rsidRDefault="004963F4" w:rsidP="004963F4">
      <w:pPr>
        <w:pStyle w:val="PlainText"/>
        <w:spacing w:line="360" w:lineRule="auto"/>
        <w:rPr>
          <w:rFonts w:ascii="Bookman Old Style" w:eastAsia="MS Mincho" w:hAnsi="Bookman Old Style" w:cs="Times New Roman"/>
          <w:b/>
          <w:bCs/>
          <w:sz w:val="24"/>
          <w:szCs w:val="24"/>
        </w:rPr>
      </w:pPr>
    </w:p>
    <w:p w:rsidR="004963F4" w:rsidRPr="00925AC7" w:rsidRDefault="004810B6" w:rsidP="004963F4">
      <w:pPr>
        <w:spacing w:after="0" w:line="240" w:lineRule="auto"/>
        <w:ind w:firstLine="720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MAGS</w:t>
      </w:r>
      <w:r w:rsidR="004963F4">
        <w:rPr>
          <w:rFonts w:ascii="Bookman Old Style" w:hAnsi="Bookman Old Style"/>
          <w:b/>
          <w:sz w:val="32"/>
          <w:szCs w:val="32"/>
        </w:rPr>
        <w:t xml:space="preserve"> JOINT EXAM </w:t>
      </w:r>
    </w:p>
    <w:p w:rsidR="004963F4" w:rsidRPr="00004FB3" w:rsidRDefault="004963F4" w:rsidP="004963F4">
      <w:pPr>
        <w:spacing w:after="0" w:line="240" w:lineRule="auto"/>
        <w:jc w:val="center"/>
        <w:rPr>
          <w:rFonts w:ascii="Bookman Old Style" w:hAnsi="Bookman Old Style"/>
          <w:i/>
          <w:sz w:val="24"/>
          <w:szCs w:val="24"/>
        </w:rPr>
      </w:pPr>
      <w:r w:rsidRPr="00004FB3">
        <w:rPr>
          <w:rFonts w:ascii="Bookman Old Style" w:hAnsi="Bookman Old Style"/>
          <w:i/>
          <w:sz w:val="24"/>
          <w:szCs w:val="24"/>
        </w:rPr>
        <w:t>Kenya Certificate of secondary Education (KCSE)</w:t>
      </w:r>
    </w:p>
    <w:p w:rsidR="004963F4" w:rsidRPr="00004FB3" w:rsidRDefault="004963F4" w:rsidP="004963F4">
      <w:pPr>
        <w:spacing w:after="0" w:line="240" w:lineRule="auto"/>
        <w:jc w:val="center"/>
        <w:rPr>
          <w:rFonts w:ascii="Bookman Old Style" w:hAnsi="Bookman Old Style"/>
          <w:i/>
          <w:sz w:val="24"/>
          <w:szCs w:val="24"/>
        </w:rPr>
      </w:pPr>
    </w:p>
    <w:p w:rsidR="004963F4" w:rsidRPr="00004FB3" w:rsidRDefault="004963F4" w:rsidP="004963F4">
      <w:pPr>
        <w:spacing w:after="0" w:line="240" w:lineRule="auto"/>
        <w:jc w:val="center"/>
        <w:rPr>
          <w:rFonts w:ascii="Bookman Old Style" w:hAnsi="Bookman Old Style"/>
          <w:i/>
          <w:sz w:val="24"/>
          <w:szCs w:val="24"/>
        </w:rPr>
      </w:pPr>
    </w:p>
    <w:p w:rsidR="004963F4" w:rsidRPr="00004FB3" w:rsidRDefault="004963F4" w:rsidP="004963F4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004FB3">
        <w:rPr>
          <w:rFonts w:ascii="Bookman Old Style" w:hAnsi="Bookman Old Style"/>
          <w:sz w:val="24"/>
          <w:szCs w:val="24"/>
        </w:rPr>
        <w:t>565/2</w:t>
      </w:r>
    </w:p>
    <w:p w:rsidR="004963F4" w:rsidRPr="00004FB3" w:rsidRDefault="004963F4" w:rsidP="004963F4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004FB3">
        <w:rPr>
          <w:rFonts w:ascii="Bookman Old Style" w:hAnsi="Bookman Old Style"/>
          <w:b/>
          <w:sz w:val="24"/>
          <w:szCs w:val="24"/>
        </w:rPr>
        <w:t>BUSINESS  STUDIES</w:t>
      </w:r>
    </w:p>
    <w:p w:rsidR="004963F4" w:rsidRPr="00004FB3" w:rsidRDefault="004963F4" w:rsidP="004963F4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004FB3">
        <w:rPr>
          <w:rFonts w:ascii="Bookman Old Style" w:hAnsi="Bookman Old Style"/>
          <w:sz w:val="24"/>
          <w:szCs w:val="24"/>
        </w:rPr>
        <w:t>PAPER 2</w:t>
      </w:r>
    </w:p>
    <w:p w:rsidR="004963F4" w:rsidRPr="00004FB3" w:rsidRDefault="004963F4" w:rsidP="004963F4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TERM I 2020</w:t>
      </w:r>
    </w:p>
    <w:p w:rsidR="004963F4" w:rsidRPr="00004FB3" w:rsidRDefault="004963F4" w:rsidP="004963F4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004FB3">
        <w:rPr>
          <w:rFonts w:ascii="Bookman Old Style" w:hAnsi="Bookman Old Style"/>
          <w:sz w:val="24"/>
          <w:szCs w:val="24"/>
        </w:rPr>
        <w:t>2 HOURS.</w:t>
      </w:r>
    </w:p>
    <w:p w:rsidR="004963F4" w:rsidRPr="00004FB3" w:rsidRDefault="004963F4" w:rsidP="004963F4">
      <w:pPr>
        <w:spacing w:after="0"/>
        <w:jc w:val="center"/>
        <w:rPr>
          <w:rFonts w:ascii="Bookman Old Style" w:hAnsi="Bookman Old Style" w:cs="Times New Roman"/>
          <w:b/>
          <w:i/>
          <w:sz w:val="24"/>
          <w:szCs w:val="24"/>
        </w:rPr>
      </w:pPr>
    </w:p>
    <w:p w:rsidR="004963F4" w:rsidRPr="00004FB3" w:rsidRDefault="004963F4" w:rsidP="004963F4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:rsidR="004963F4" w:rsidRPr="00004FB3" w:rsidRDefault="004963F4" w:rsidP="004963F4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:rsidR="004963F4" w:rsidRPr="00004FB3" w:rsidRDefault="004963F4" w:rsidP="004963F4">
      <w:pPr>
        <w:rPr>
          <w:rFonts w:ascii="Bookman Old Style" w:hAnsi="Bookman Old Style" w:cs="Times New Roman"/>
          <w:sz w:val="24"/>
          <w:szCs w:val="24"/>
        </w:rPr>
      </w:pPr>
      <w:r w:rsidRPr="00004FB3">
        <w:rPr>
          <w:rFonts w:ascii="Bookman Old Style" w:hAnsi="Bookman Old Style" w:cs="Times New Roman"/>
          <w:sz w:val="24"/>
          <w:szCs w:val="24"/>
        </w:rPr>
        <w:tab/>
      </w:r>
      <w:r w:rsidRPr="00004FB3">
        <w:rPr>
          <w:rFonts w:ascii="Bookman Old Style" w:hAnsi="Bookman Old Style" w:cs="Times New Roman"/>
          <w:sz w:val="24"/>
          <w:szCs w:val="24"/>
        </w:rPr>
        <w:tab/>
      </w:r>
      <w:r w:rsidRPr="00004FB3">
        <w:rPr>
          <w:rFonts w:ascii="Bookman Old Style" w:hAnsi="Bookman Old Style" w:cs="Times New Roman"/>
          <w:sz w:val="24"/>
          <w:szCs w:val="24"/>
        </w:rPr>
        <w:tab/>
        <w:t xml:space="preserve"> </w:t>
      </w:r>
    </w:p>
    <w:p w:rsidR="004963F4" w:rsidRDefault="004963F4" w:rsidP="008C6434">
      <w:pPr>
        <w:spacing w:after="0"/>
        <w:rPr>
          <w:rFonts w:ascii="Bookman Old Style" w:hAnsi="Bookman Old Style"/>
          <w:sz w:val="24"/>
          <w:szCs w:val="24"/>
        </w:rPr>
      </w:pPr>
    </w:p>
    <w:p w:rsidR="004963F4" w:rsidRDefault="004963F4" w:rsidP="008C6434">
      <w:pPr>
        <w:spacing w:after="0"/>
        <w:rPr>
          <w:rFonts w:ascii="Bookman Old Style" w:hAnsi="Bookman Old Style"/>
          <w:sz w:val="24"/>
          <w:szCs w:val="24"/>
        </w:rPr>
      </w:pPr>
    </w:p>
    <w:p w:rsidR="004963F4" w:rsidRDefault="004963F4" w:rsidP="008C6434">
      <w:pPr>
        <w:spacing w:after="0"/>
        <w:rPr>
          <w:rFonts w:ascii="Bookman Old Style" w:hAnsi="Bookman Old Style"/>
          <w:sz w:val="24"/>
          <w:szCs w:val="24"/>
        </w:rPr>
      </w:pPr>
    </w:p>
    <w:p w:rsidR="004963F4" w:rsidRDefault="004963F4" w:rsidP="008C6434">
      <w:pPr>
        <w:spacing w:after="0"/>
        <w:rPr>
          <w:rFonts w:ascii="Bookman Old Style" w:hAnsi="Bookman Old Style"/>
          <w:sz w:val="24"/>
          <w:szCs w:val="24"/>
        </w:rPr>
      </w:pPr>
    </w:p>
    <w:p w:rsidR="004963F4" w:rsidRDefault="004963F4" w:rsidP="008C6434">
      <w:pPr>
        <w:spacing w:after="0"/>
        <w:rPr>
          <w:rFonts w:ascii="Bookman Old Style" w:hAnsi="Bookman Old Style"/>
          <w:sz w:val="24"/>
          <w:szCs w:val="24"/>
        </w:rPr>
      </w:pPr>
    </w:p>
    <w:p w:rsidR="004963F4" w:rsidRDefault="004963F4" w:rsidP="008C6434">
      <w:pPr>
        <w:spacing w:after="0"/>
        <w:rPr>
          <w:rFonts w:ascii="Bookman Old Style" w:hAnsi="Bookman Old Style"/>
          <w:sz w:val="24"/>
          <w:szCs w:val="24"/>
        </w:rPr>
      </w:pPr>
    </w:p>
    <w:p w:rsidR="004963F4" w:rsidRDefault="004963F4" w:rsidP="008C6434">
      <w:pPr>
        <w:spacing w:after="0"/>
        <w:rPr>
          <w:rFonts w:ascii="Bookman Old Style" w:hAnsi="Bookman Old Style"/>
          <w:sz w:val="24"/>
          <w:szCs w:val="24"/>
        </w:rPr>
      </w:pPr>
    </w:p>
    <w:p w:rsidR="004963F4" w:rsidRDefault="004963F4" w:rsidP="008C6434">
      <w:pPr>
        <w:spacing w:after="0"/>
        <w:rPr>
          <w:rFonts w:ascii="Bookman Old Style" w:hAnsi="Bookman Old Style"/>
          <w:sz w:val="24"/>
          <w:szCs w:val="24"/>
        </w:rPr>
      </w:pPr>
    </w:p>
    <w:p w:rsidR="004963F4" w:rsidRDefault="004963F4" w:rsidP="008C6434">
      <w:pPr>
        <w:spacing w:after="0"/>
        <w:rPr>
          <w:rFonts w:ascii="Bookman Old Style" w:hAnsi="Bookman Old Style"/>
          <w:sz w:val="24"/>
          <w:szCs w:val="24"/>
        </w:rPr>
      </w:pPr>
    </w:p>
    <w:p w:rsidR="004963F4" w:rsidRDefault="004963F4" w:rsidP="008C6434">
      <w:pPr>
        <w:spacing w:after="0"/>
        <w:rPr>
          <w:rFonts w:ascii="Bookman Old Style" w:hAnsi="Bookman Old Style"/>
          <w:sz w:val="24"/>
          <w:szCs w:val="24"/>
        </w:rPr>
      </w:pPr>
    </w:p>
    <w:p w:rsidR="004963F4" w:rsidRDefault="004963F4" w:rsidP="008C6434">
      <w:pPr>
        <w:spacing w:after="0"/>
        <w:rPr>
          <w:rFonts w:ascii="Bookman Old Style" w:hAnsi="Bookman Old Style"/>
          <w:sz w:val="24"/>
          <w:szCs w:val="24"/>
        </w:rPr>
      </w:pPr>
    </w:p>
    <w:p w:rsidR="004963F4" w:rsidRDefault="004963F4" w:rsidP="008C6434">
      <w:pPr>
        <w:spacing w:after="0"/>
        <w:rPr>
          <w:rFonts w:ascii="Bookman Old Style" w:hAnsi="Bookman Old Style"/>
          <w:sz w:val="24"/>
          <w:szCs w:val="24"/>
        </w:rPr>
      </w:pPr>
    </w:p>
    <w:p w:rsidR="004963F4" w:rsidRDefault="004963F4" w:rsidP="008C6434">
      <w:pPr>
        <w:spacing w:after="0"/>
        <w:rPr>
          <w:rFonts w:ascii="Bookman Old Style" w:hAnsi="Bookman Old Style"/>
          <w:sz w:val="24"/>
          <w:szCs w:val="24"/>
        </w:rPr>
      </w:pPr>
    </w:p>
    <w:p w:rsidR="004963F4" w:rsidRDefault="004963F4" w:rsidP="008C6434">
      <w:pPr>
        <w:spacing w:after="0"/>
        <w:rPr>
          <w:rFonts w:ascii="Bookman Old Style" w:hAnsi="Bookman Old Style"/>
          <w:sz w:val="24"/>
          <w:szCs w:val="24"/>
        </w:rPr>
      </w:pPr>
    </w:p>
    <w:p w:rsidR="004963F4" w:rsidRDefault="004963F4" w:rsidP="008C6434">
      <w:pPr>
        <w:spacing w:after="0"/>
        <w:rPr>
          <w:rFonts w:ascii="Bookman Old Style" w:hAnsi="Bookman Old Style"/>
          <w:sz w:val="24"/>
          <w:szCs w:val="24"/>
        </w:rPr>
      </w:pPr>
    </w:p>
    <w:p w:rsidR="004963F4" w:rsidRDefault="004963F4" w:rsidP="008C6434">
      <w:pPr>
        <w:spacing w:after="0"/>
        <w:rPr>
          <w:rFonts w:ascii="Bookman Old Style" w:hAnsi="Bookman Old Style"/>
          <w:sz w:val="24"/>
          <w:szCs w:val="24"/>
        </w:rPr>
      </w:pPr>
    </w:p>
    <w:p w:rsidR="004963F4" w:rsidRDefault="004963F4" w:rsidP="008C6434">
      <w:pPr>
        <w:spacing w:after="0"/>
        <w:rPr>
          <w:rFonts w:ascii="Bookman Old Style" w:hAnsi="Bookman Old Style"/>
          <w:sz w:val="24"/>
          <w:szCs w:val="24"/>
        </w:rPr>
      </w:pPr>
    </w:p>
    <w:p w:rsidR="004963F4" w:rsidRDefault="004963F4" w:rsidP="008C6434">
      <w:pPr>
        <w:spacing w:after="0"/>
        <w:rPr>
          <w:rFonts w:ascii="Bookman Old Style" w:hAnsi="Bookman Old Style"/>
          <w:sz w:val="24"/>
          <w:szCs w:val="24"/>
        </w:rPr>
      </w:pPr>
    </w:p>
    <w:p w:rsidR="004963F4" w:rsidRDefault="004963F4" w:rsidP="008C6434">
      <w:pPr>
        <w:spacing w:after="0"/>
        <w:rPr>
          <w:rFonts w:ascii="Bookman Old Style" w:hAnsi="Bookman Old Style"/>
          <w:sz w:val="24"/>
          <w:szCs w:val="24"/>
        </w:rPr>
      </w:pPr>
    </w:p>
    <w:p w:rsidR="004963F4" w:rsidRDefault="004963F4" w:rsidP="008C6434">
      <w:pPr>
        <w:spacing w:after="0"/>
        <w:rPr>
          <w:rFonts w:ascii="Bookman Old Style" w:hAnsi="Bookman Old Style"/>
          <w:sz w:val="24"/>
          <w:szCs w:val="24"/>
        </w:rPr>
      </w:pPr>
    </w:p>
    <w:p w:rsidR="004963F4" w:rsidRDefault="003004E8" w:rsidP="008C6434">
      <w:pPr>
        <w:spacing w:after="0"/>
        <w:rPr>
          <w:rFonts w:ascii="Bookman Old Style" w:hAnsi="Bookman Old Style"/>
          <w:sz w:val="24"/>
          <w:szCs w:val="24"/>
        </w:rPr>
      </w:pPr>
      <w:r w:rsidRPr="003004E8">
        <w:rPr>
          <w:rFonts w:ascii="Bookman Old Style" w:hAnsi="Bookman Old Style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6301282" cy="8075981"/>
            <wp:effectExtent l="19050" t="0" r="0" b="0"/>
            <wp:docPr id="8" name="Picture 1" descr="C:\Users\EXAMINATION\Pictures\img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AMINATION\Pictures\img06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5313" r="-12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074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86247" w:rsidRPr="00E86247">
        <w:rPr>
          <w:rFonts w:ascii="Bookman Old Style" w:hAnsi="Bookman Old Style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889863" cy="8046720"/>
            <wp:effectExtent l="19050" t="0" r="0" b="0"/>
            <wp:docPr id="2" name="Picture 1" descr="C:\Users\EXAMINATION\Pictures\img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AMINATION\Pictures\img06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33139" r="2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631" cy="804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DDD" w:rsidRDefault="009E4DDD" w:rsidP="008C6434">
      <w:pPr>
        <w:spacing w:after="0"/>
        <w:rPr>
          <w:rFonts w:ascii="Bookman Old Style" w:hAnsi="Bookman Old Style"/>
          <w:noProof/>
          <w:sz w:val="24"/>
          <w:szCs w:val="24"/>
          <w:lang w:eastAsia="en-GB"/>
        </w:rPr>
      </w:pPr>
    </w:p>
    <w:p w:rsidR="009E4DDD" w:rsidRDefault="009E4DDD" w:rsidP="008C6434">
      <w:pPr>
        <w:spacing w:after="0"/>
        <w:rPr>
          <w:rFonts w:ascii="Bookman Old Style" w:hAnsi="Bookman Old Style"/>
          <w:noProof/>
          <w:sz w:val="24"/>
          <w:szCs w:val="24"/>
          <w:lang w:eastAsia="en-GB"/>
        </w:rPr>
      </w:pPr>
    </w:p>
    <w:p w:rsidR="00E86247" w:rsidRDefault="00E86247" w:rsidP="008C6434">
      <w:pPr>
        <w:spacing w:after="0"/>
        <w:rPr>
          <w:rFonts w:ascii="Bookman Old Style" w:hAnsi="Bookman Old Style"/>
          <w:noProof/>
          <w:sz w:val="24"/>
          <w:szCs w:val="24"/>
          <w:lang w:eastAsia="en-GB"/>
        </w:rPr>
      </w:pPr>
    </w:p>
    <w:p w:rsidR="009E4DDD" w:rsidRDefault="009E4DDD" w:rsidP="008C6434">
      <w:pPr>
        <w:spacing w:after="0"/>
        <w:rPr>
          <w:rFonts w:ascii="Bookman Old Style" w:hAnsi="Bookman Old Style"/>
          <w:noProof/>
          <w:sz w:val="24"/>
          <w:szCs w:val="24"/>
          <w:lang w:eastAsia="en-GB"/>
        </w:rPr>
      </w:pPr>
    </w:p>
    <w:p w:rsidR="009E4DDD" w:rsidRDefault="009E4DDD" w:rsidP="008C6434">
      <w:pPr>
        <w:spacing w:after="0"/>
        <w:rPr>
          <w:rFonts w:ascii="Bookman Old Style" w:hAnsi="Bookman Old Style"/>
          <w:noProof/>
          <w:sz w:val="24"/>
          <w:szCs w:val="24"/>
          <w:lang w:eastAsia="en-GB"/>
        </w:rPr>
      </w:pPr>
    </w:p>
    <w:p w:rsidR="009E4DDD" w:rsidRDefault="009E4DDD" w:rsidP="008C6434">
      <w:pPr>
        <w:spacing w:after="0"/>
        <w:rPr>
          <w:rFonts w:ascii="Bookman Old Style" w:hAnsi="Bookman Old Style"/>
          <w:noProof/>
          <w:sz w:val="24"/>
          <w:szCs w:val="24"/>
          <w:lang w:eastAsia="en-GB"/>
        </w:rPr>
      </w:pPr>
    </w:p>
    <w:p w:rsidR="008B740C" w:rsidRDefault="008B740C" w:rsidP="008C6434">
      <w:pPr>
        <w:spacing w:after="0"/>
        <w:rPr>
          <w:rFonts w:ascii="Bookman Old Style" w:hAnsi="Bookman Old Style"/>
          <w:sz w:val="24"/>
          <w:szCs w:val="24"/>
        </w:rPr>
      </w:pPr>
      <w:r w:rsidRPr="008B740C">
        <w:rPr>
          <w:rFonts w:ascii="Bookman Old Style" w:hAnsi="Bookman Old Style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6299835" cy="5331236"/>
            <wp:effectExtent l="0" t="0" r="0" b="0"/>
            <wp:docPr id="1" name="Picture 4" descr="C:\Users\EXAMINATION\Pictures\img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XAMINATION\Pictures\img0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-5896" t="1073" r="-6103" b="43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5331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40C" w:rsidRDefault="008B740C" w:rsidP="008B740C">
      <w:pPr>
        <w:rPr>
          <w:rFonts w:ascii="Bookman Old Style" w:hAnsi="Bookman Old Style"/>
          <w:sz w:val="24"/>
          <w:szCs w:val="24"/>
        </w:rPr>
      </w:pPr>
    </w:p>
    <w:p w:rsidR="008B740C" w:rsidRPr="00822890" w:rsidRDefault="008B740C" w:rsidP="008B74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22890">
        <w:rPr>
          <w:rFonts w:ascii="Times New Roman" w:hAnsi="Times New Roman" w:cs="Times New Roman"/>
          <w:sz w:val="24"/>
          <w:szCs w:val="24"/>
        </w:rPr>
        <w:t xml:space="preserve">.(a) Explain five guidelines used by government  in spending public resources. </w:t>
      </w:r>
    </w:p>
    <w:p w:rsidR="008B740C" w:rsidRPr="00822890" w:rsidRDefault="008B740C" w:rsidP="008B740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22890">
        <w:rPr>
          <w:rFonts w:ascii="Times New Roman" w:hAnsi="Times New Roman" w:cs="Times New Roman"/>
          <w:sz w:val="24"/>
          <w:szCs w:val="24"/>
        </w:rPr>
        <w:t xml:space="preserve">Sanction – before public resources are used, government  must get approval from a relevant authority (e.g parchment) </w:t>
      </w:r>
    </w:p>
    <w:p w:rsidR="008B740C" w:rsidRPr="00822890" w:rsidRDefault="008B740C" w:rsidP="008B740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22890">
        <w:rPr>
          <w:rFonts w:ascii="Times New Roman" w:hAnsi="Times New Roman" w:cs="Times New Roman"/>
          <w:sz w:val="24"/>
          <w:szCs w:val="24"/>
        </w:rPr>
        <w:t>Proper financial management – proper accounting records should be kept and be audited for accountability /transparency .</w:t>
      </w:r>
    </w:p>
    <w:p w:rsidR="008B740C" w:rsidRPr="00822890" w:rsidRDefault="008B740C" w:rsidP="008B740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22890">
        <w:rPr>
          <w:rFonts w:ascii="Times New Roman" w:hAnsi="Times New Roman" w:cs="Times New Roman"/>
          <w:sz w:val="24"/>
          <w:szCs w:val="24"/>
        </w:rPr>
        <w:t xml:space="preserve">Maximum social benefit – it should be spent in such a manner that majority of the citizens benefits. </w:t>
      </w:r>
    </w:p>
    <w:p w:rsidR="008B740C" w:rsidRPr="00822890" w:rsidRDefault="008B740C" w:rsidP="008B740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22890">
        <w:rPr>
          <w:rFonts w:ascii="Times New Roman" w:hAnsi="Times New Roman" w:cs="Times New Roman"/>
          <w:sz w:val="24"/>
          <w:szCs w:val="24"/>
        </w:rPr>
        <w:t xml:space="preserve">Economy – public finance should be spent in a way to minimize waste </w:t>
      </w:r>
    </w:p>
    <w:p w:rsidR="008B740C" w:rsidRPr="00822890" w:rsidRDefault="008B740C" w:rsidP="008B740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22890">
        <w:rPr>
          <w:rFonts w:ascii="Times New Roman" w:hAnsi="Times New Roman" w:cs="Times New Roman"/>
          <w:sz w:val="24"/>
          <w:szCs w:val="24"/>
        </w:rPr>
        <w:t xml:space="preserve">Productivity  - more of the resources should go towards development expenditure as opposed to recurrent expenditure. </w:t>
      </w:r>
    </w:p>
    <w:p w:rsidR="008B740C" w:rsidRPr="00822890" w:rsidRDefault="008B740C" w:rsidP="008B740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22890">
        <w:rPr>
          <w:rFonts w:ascii="Times New Roman" w:hAnsi="Times New Roman" w:cs="Times New Roman"/>
          <w:sz w:val="24"/>
          <w:szCs w:val="24"/>
        </w:rPr>
        <w:t>Flexibility – public resources should be use in non-right manner so that its possible to re-direct the resources to more urgent areas when need arises.</w:t>
      </w:r>
    </w:p>
    <w:p w:rsidR="008B740C" w:rsidRDefault="008B740C" w:rsidP="008B740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22890">
        <w:rPr>
          <w:rFonts w:ascii="Times New Roman" w:hAnsi="Times New Roman" w:cs="Times New Roman"/>
          <w:sz w:val="24"/>
          <w:szCs w:val="24"/>
        </w:rPr>
        <w:t>Elasticity – It should be possible to increase or decrease the amount of public finance depending on economic situations e.g during inflation.</w:t>
      </w:r>
    </w:p>
    <w:p w:rsidR="003A3B7E" w:rsidRDefault="003A3B7E" w:rsidP="003A3B7E">
      <w:pPr>
        <w:rPr>
          <w:rFonts w:ascii="Times New Roman" w:hAnsi="Times New Roman" w:cs="Times New Roman"/>
          <w:sz w:val="24"/>
          <w:szCs w:val="24"/>
        </w:rPr>
      </w:pPr>
    </w:p>
    <w:p w:rsidR="003A3B7E" w:rsidRPr="003A3B7E" w:rsidRDefault="003A3B7E" w:rsidP="003A3B7E">
      <w:pPr>
        <w:rPr>
          <w:rFonts w:ascii="Times New Roman" w:hAnsi="Times New Roman" w:cs="Times New Roman"/>
          <w:sz w:val="24"/>
          <w:szCs w:val="24"/>
        </w:rPr>
      </w:pPr>
    </w:p>
    <w:p w:rsidR="003A3B7E" w:rsidRDefault="003A3B7E" w:rsidP="008B740C">
      <w:pPr>
        <w:rPr>
          <w:rFonts w:ascii="Times New Roman" w:hAnsi="Times New Roman" w:cs="Times New Roman"/>
          <w:sz w:val="24"/>
          <w:szCs w:val="24"/>
        </w:rPr>
      </w:pPr>
    </w:p>
    <w:p w:rsidR="009E4DDD" w:rsidRPr="003A3B7E" w:rsidRDefault="003A3B7E" w:rsidP="003A3B7E">
      <w:pPr>
        <w:rPr>
          <w:rFonts w:ascii="Times New Roman" w:hAnsi="Times New Roman" w:cs="Times New Roman"/>
          <w:sz w:val="24"/>
          <w:szCs w:val="24"/>
        </w:rPr>
      </w:pPr>
      <w:r w:rsidRPr="003A3B7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6293967" cy="5062118"/>
            <wp:effectExtent l="19050" t="0" r="0" b="0"/>
            <wp:docPr id="3" name="Picture 2" descr="C:\Users\EXAMINATION\Pictures\img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AMINATION\Pictures\img07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52949" r="-2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5066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375" w:rsidRDefault="00E74375" w:rsidP="008C6434">
      <w:pPr>
        <w:spacing w:after="0"/>
        <w:rPr>
          <w:rFonts w:ascii="Bookman Old Style" w:hAnsi="Bookman Old Style"/>
          <w:noProof/>
          <w:sz w:val="24"/>
          <w:szCs w:val="24"/>
          <w:lang w:eastAsia="en-GB"/>
        </w:rPr>
      </w:pPr>
      <w:r w:rsidRPr="00E74375">
        <w:rPr>
          <w:rFonts w:ascii="Bookman Old Style" w:hAnsi="Bookman Old Style"/>
          <w:noProof/>
          <w:sz w:val="24"/>
          <w:szCs w:val="24"/>
          <w:lang w:val="en-US"/>
        </w:rPr>
        <w:drawing>
          <wp:inline distT="0" distB="0" distL="0" distR="0">
            <wp:extent cx="5480044" cy="3277726"/>
            <wp:effectExtent l="95250" t="152400" r="82556" b="132224"/>
            <wp:docPr id="10" name="Picture 5" descr="C:\Users\EXAMINATION\Pictures\img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XAMINATION\Pictures\img07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226" t="3473" r="3196" b="59149"/>
                    <a:stretch>
                      <a:fillRect/>
                    </a:stretch>
                  </pic:blipFill>
                  <pic:spPr bwMode="auto">
                    <a:xfrm rot="21419058">
                      <a:off x="0" y="0"/>
                      <a:ext cx="5480044" cy="3277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375" w:rsidRDefault="00E74375" w:rsidP="00E7437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74375" w:rsidRPr="00822890" w:rsidRDefault="00E74375" w:rsidP="00E74375">
      <w:pPr>
        <w:ind w:left="360"/>
        <w:rPr>
          <w:rFonts w:ascii="Times New Roman" w:hAnsi="Times New Roman" w:cs="Times New Roman"/>
          <w:sz w:val="24"/>
          <w:szCs w:val="24"/>
        </w:rPr>
      </w:pPr>
      <w:r w:rsidRPr="00822890">
        <w:rPr>
          <w:rFonts w:ascii="Times New Roman" w:hAnsi="Times New Roman" w:cs="Times New Roman"/>
          <w:sz w:val="24"/>
          <w:szCs w:val="24"/>
        </w:rPr>
        <w:lastRenderedPageBreak/>
        <w:t xml:space="preserve">4. (a) Explain five ways in which the price of a product may e determined. </w:t>
      </w:r>
      <w:r w:rsidRPr="00822890">
        <w:rPr>
          <w:rFonts w:ascii="Times New Roman" w:hAnsi="Times New Roman" w:cs="Times New Roman"/>
          <w:sz w:val="24"/>
          <w:szCs w:val="24"/>
        </w:rPr>
        <w:tab/>
      </w:r>
      <w:r w:rsidRPr="00822890">
        <w:rPr>
          <w:rFonts w:ascii="Times New Roman" w:hAnsi="Times New Roman" w:cs="Times New Roman"/>
          <w:sz w:val="24"/>
          <w:szCs w:val="24"/>
        </w:rPr>
        <w:tab/>
        <w:t>(10mks</w:t>
      </w:r>
    </w:p>
    <w:p w:rsidR="00E74375" w:rsidRPr="00822890" w:rsidRDefault="00E74375" w:rsidP="00E7437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22890">
        <w:rPr>
          <w:rFonts w:ascii="Times New Roman" w:hAnsi="Times New Roman" w:cs="Times New Roman"/>
          <w:sz w:val="24"/>
          <w:szCs w:val="24"/>
        </w:rPr>
        <w:t>Price-mechanism – the  interplay of demand and supply curves(forces) provides a prevailing price.</w:t>
      </w:r>
    </w:p>
    <w:p w:rsidR="00E74375" w:rsidRPr="00822890" w:rsidRDefault="00E74375" w:rsidP="00E7437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22890">
        <w:rPr>
          <w:rFonts w:ascii="Times New Roman" w:hAnsi="Times New Roman" w:cs="Times New Roman"/>
          <w:sz w:val="24"/>
          <w:szCs w:val="24"/>
        </w:rPr>
        <w:t>Tendering – where buyers of a product are invited to quote price independently- the one quoting favourable terms and price forms the price for the product.</w:t>
      </w:r>
    </w:p>
    <w:p w:rsidR="00E74375" w:rsidRPr="00822890" w:rsidRDefault="00E74375" w:rsidP="00E7437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22890">
        <w:rPr>
          <w:rFonts w:ascii="Times New Roman" w:hAnsi="Times New Roman" w:cs="Times New Roman"/>
          <w:sz w:val="24"/>
          <w:szCs w:val="24"/>
        </w:rPr>
        <w:t>Auction – determination of a price through bidding, the highest bidder form the price.</w:t>
      </w:r>
    </w:p>
    <w:p w:rsidR="00E74375" w:rsidRPr="00822890" w:rsidRDefault="00E74375" w:rsidP="00E7437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22890">
        <w:rPr>
          <w:rFonts w:ascii="Times New Roman" w:hAnsi="Times New Roman" w:cs="Times New Roman"/>
          <w:sz w:val="24"/>
          <w:szCs w:val="24"/>
        </w:rPr>
        <w:t>Price control – where government set a price ceiling where sellers are not supposed to sell beyond.</w:t>
      </w:r>
    </w:p>
    <w:p w:rsidR="00E74375" w:rsidRPr="00822890" w:rsidRDefault="00E74375" w:rsidP="00E7437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22890">
        <w:rPr>
          <w:rFonts w:ascii="Times New Roman" w:hAnsi="Times New Roman" w:cs="Times New Roman"/>
          <w:sz w:val="24"/>
          <w:szCs w:val="24"/>
        </w:rPr>
        <w:t>Bargaining/haggling – price is decided through negotiation</w:t>
      </w:r>
    </w:p>
    <w:p w:rsidR="00E74375" w:rsidRPr="00822890" w:rsidRDefault="00E74375" w:rsidP="00E7437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22890">
        <w:rPr>
          <w:rFonts w:ascii="Times New Roman" w:hAnsi="Times New Roman" w:cs="Times New Roman"/>
          <w:sz w:val="24"/>
          <w:szCs w:val="24"/>
        </w:rPr>
        <w:t>Taxation – tax imposed may raise or reduced in price.</w:t>
      </w:r>
    </w:p>
    <w:p w:rsidR="00E74375" w:rsidRDefault="00E74375" w:rsidP="008C6434">
      <w:pPr>
        <w:spacing w:after="0"/>
        <w:rPr>
          <w:rFonts w:ascii="Bookman Old Style" w:hAnsi="Bookman Old Style"/>
          <w:noProof/>
          <w:sz w:val="24"/>
          <w:szCs w:val="24"/>
          <w:lang w:eastAsia="en-GB"/>
        </w:rPr>
      </w:pPr>
      <w:r w:rsidRPr="00E74375">
        <w:rPr>
          <w:rFonts w:ascii="Bookman Old Style" w:hAnsi="Bookman Old Style"/>
          <w:noProof/>
          <w:sz w:val="24"/>
          <w:szCs w:val="24"/>
          <w:lang w:val="en-US"/>
        </w:rPr>
        <w:drawing>
          <wp:inline distT="0" distB="0" distL="0" distR="0">
            <wp:extent cx="5701743" cy="2284567"/>
            <wp:effectExtent l="76200" t="133350" r="51357" b="134783"/>
            <wp:docPr id="12" name="Picture 5" descr="C:\Users\EXAMINATION\Pictures\img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XAMINATION\Pictures\img07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74225" r="55"/>
                    <a:stretch>
                      <a:fillRect/>
                    </a:stretch>
                  </pic:blipFill>
                  <pic:spPr bwMode="auto">
                    <a:xfrm rot="21433505">
                      <a:off x="0" y="0"/>
                      <a:ext cx="5701671" cy="228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32E" w:rsidRDefault="00AB732E" w:rsidP="008C6434">
      <w:pPr>
        <w:spacing w:after="0"/>
        <w:rPr>
          <w:rFonts w:ascii="Bookman Old Style" w:hAnsi="Bookman Old Style"/>
          <w:sz w:val="24"/>
          <w:szCs w:val="24"/>
        </w:rPr>
      </w:pPr>
      <w:r w:rsidRPr="00AB732E">
        <w:rPr>
          <w:rFonts w:ascii="Bookman Old Style" w:hAnsi="Bookman Old Style"/>
          <w:noProof/>
          <w:sz w:val="24"/>
          <w:szCs w:val="24"/>
          <w:lang w:val="en-US"/>
        </w:rPr>
        <w:drawing>
          <wp:inline distT="0" distB="0" distL="0" distR="0">
            <wp:extent cx="6015990" cy="1777593"/>
            <wp:effectExtent l="19050" t="0" r="0" b="0"/>
            <wp:docPr id="6" name="Picture 6" descr="C:\Users\EXAMINATION\Pictures\img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XAMINATION\Pictures\img07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5681" r="-1231" b="73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991" cy="1777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AB8" w:rsidRDefault="00912AB8" w:rsidP="008C6434">
      <w:pPr>
        <w:spacing w:after="0"/>
        <w:rPr>
          <w:rFonts w:ascii="Bookman Old Style" w:hAnsi="Bookman Old Style"/>
          <w:sz w:val="24"/>
          <w:szCs w:val="24"/>
        </w:rPr>
      </w:pPr>
    </w:p>
    <w:p w:rsidR="00912AB8" w:rsidRDefault="00912AB8" w:rsidP="0091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4FB3">
        <w:rPr>
          <w:rFonts w:ascii="Bookman Old Style" w:hAnsi="Bookman Old Style"/>
          <w:sz w:val="24"/>
          <w:szCs w:val="24"/>
        </w:rPr>
        <w:t>5. (</w:t>
      </w:r>
      <w:r w:rsidRPr="003004E8">
        <w:rPr>
          <w:rFonts w:ascii="Times New Roman" w:hAnsi="Times New Roman" w:cs="Times New Roman"/>
          <w:sz w:val="24"/>
          <w:szCs w:val="24"/>
        </w:rPr>
        <w:t xml:space="preserve">a) Explain five differences between a perfect competition and monopoly   (10mks) </w:t>
      </w:r>
    </w:p>
    <w:p w:rsidR="00E74375" w:rsidRPr="003004E8" w:rsidRDefault="00E74375" w:rsidP="00912AB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64" w:type="dxa"/>
        <w:tblInd w:w="534" w:type="dxa"/>
        <w:tblLook w:val="04A0" w:firstRow="1" w:lastRow="0" w:firstColumn="1" w:lastColumn="0" w:noHBand="0" w:noVBand="1"/>
      </w:tblPr>
      <w:tblGrid>
        <w:gridCol w:w="4610"/>
        <w:gridCol w:w="5154"/>
      </w:tblGrid>
      <w:tr w:rsidR="00912AB8" w:rsidRPr="003004E8" w:rsidTr="00E74375">
        <w:trPr>
          <w:trHeight w:val="331"/>
        </w:trPr>
        <w:tc>
          <w:tcPr>
            <w:tcW w:w="4610" w:type="dxa"/>
          </w:tcPr>
          <w:p w:rsidR="00912AB8" w:rsidRPr="003004E8" w:rsidRDefault="00912AB8" w:rsidP="008D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4E8">
              <w:rPr>
                <w:rFonts w:ascii="Times New Roman" w:hAnsi="Times New Roman" w:cs="Times New Roman"/>
                <w:sz w:val="24"/>
                <w:szCs w:val="24"/>
              </w:rPr>
              <w:t xml:space="preserve">Perfect completion </w:t>
            </w:r>
          </w:p>
        </w:tc>
        <w:tc>
          <w:tcPr>
            <w:tcW w:w="5154" w:type="dxa"/>
          </w:tcPr>
          <w:p w:rsidR="00912AB8" w:rsidRPr="003004E8" w:rsidRDefault="00912AB8" w:rsidP="008D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4E8">
              <w:rPr>
                <w:rFonts w:ascii="Times New Roman" w:hAnsi="Times New Roman" w:cs="Times New Roman"/>
                <w:sz w:val="24"/>
                <w:szCs w:val="24"/>
              </w:rPr>
              <w:t xml:space="preserve">Monopoly </w:t>
            </w:r>
          </w:p>
        </w:tc>
      </w:tr>
      <w:tr w:rsidR="00912AB8" w:rsidRPr="003004E8" w:rsidTr="00E74375">
        <w:trPr>
          <w:trHeight w:val="2571"/>
        </w:trPr>
        <w:tc>
          <w:tcPr>
            <w:tcW w:w="4610" w:type="dxa"/>
          </w:tcPr>
          <w:p w:rsidR="00912AB8" w:rsidRPr="003004E8" w:rsidRDefault="00912AB8" w:rsidP="008D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4E8">
              <w:rPr>
                <w:rFonts w:ascii="Times New Roman" w:hAnsi="Times New Roman" w:cs="Times New Roman"/>
                <w:sz w:val="24"/>
                <w:szCs w:val="24"/>
              </w:rPr>
              <w:t>Many sellers</w:t>
            </w:r>
          </w:p>
          <w:p w:rsidR="00912AB8" w:rsidRPr="003004E8" w:rsidRDefault="00912AB8" w:rsidP="008D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4E8">
              <w:rPr>
                <w:rFonts w:ascii="Times New Roman" w:hAnsi="Times New Roman" w:cs="Times New Roman"/>
                <w:sz w:val="24"/>
                <w:szCs w:val="24"/>
              </w:rPr>
              <w:t xml:space="preserve">Commodities are homogeneous </w:t>
            </w:r>
          </w:p>
          <w:p w:rsidR="00912AB8" w:rsidRPr="003004E8" w:rsidRDefault="00912AB8" w:rsidP="008D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4E8">
              <w:rPr>
                <w:rFonts w:ascii="Times New Roman" w:hAnsi="Times New Roman" w:cs="Times New Roman"/>
                <w:sz w:val="24"/>
                <w:szCs w:val="24"/>
              </w:rPr>
              <w:t>There is a free entry and exit into the market by suppliers</w:t>
            </w:r>
          </w:p>
          <w:p w:rsidR="00912AB8" w:rsidRPr="003004E8" w:rsidRDefault="00912AB8" w:rsidP="008D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4E8">
              <w:rPr>
                <w:rFonts w:ascii="Times New Roman" w:hAnsi="Times New Roman" w:cs="Times New Roman"/>
                <w:sz w:val="24"/>
                <w:szCs w:val="24"/>
              </w:rPr>
              <w:t>Prices determined by the forces of demand and supply</w:t>
            </w:r>
          </w:p>
          <w:p w:rsidR="00912AB8" w:rsidRPr="003004E8" w:rsidRDefault="00912AB8" w:rsidP="008D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4E8">
              <w:rPr>
                <w:rFonts w:ascii="Times New Roman" w:hAnsi="Times New Roman" w:cs="Times New Roman"/>
                <w:sz w:val="24"/>
                <w:szCs w:val="24"/>
              </w:rPr>
              <w:t>No price discrimination</w:t>
            </w:r>
          </w:p>
          <w:p w:rsidR="00912AB8" w:rsidRPr="003004E8" w:rsidRDefault="00912AB8" w:rsidP="008D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4E8">
              <w:rPr>
                <w:rFonts w:ascii="Times New Roman" w:hAnsi="Times New Roman" w:cs="Times New Roman"/>
                <w:sz w:val="24"/>
                <w:szCs w:val="24"/>
              </w:rPr>
              <w:t xml:space="preserve">No government interference </w:t>
            </w:r>
          </w:p>
          <w:p w:rsidR="00912AB8" w:rsidRPr="003004E8" w:rsidRDefault="00912AB8" w:rsidP="008D4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4" w:type="dxa"/>
          </w:tcPr>
          <w:p w:rsidR="00912AB8" w:rsidRPr="003004E8" w:rsidRDefault="00912AB8" w:rsidP="008D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4E8">
              <w:rPr>
                <w:rFonts w:ascii="Times New Roman" w:hAnsi="Times New Roman" w:cs="Times New Roman"/>
                <w:sz w:val="24"/>
                <w:szCs w:val="24"/>
              </w:rPr>
              <w:t xml:space="preserve">Single seller many buyers  </w:t>
            </w:r>
          </w:p>
          <w:p w:rsidR="00912AB8" w:rsidRPr="003004E8" w:rsidRDefault="00912AB8" w:rsidP="008D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4E8">
              <w:rPr>
                <w:rFonts w:ascii="Times New Roman" w:hAnsi="Times New Roman" w:cs="Times New Roman"/>
                <w:sz w:val="24"/>
                <w:szCs w:val="24"/>
              </w:rPr>
              <w:t xml:space="preserve">Commodities have no close substitutes </w:t>
            </w:r>
          </w:p>
          <w:p w:rsidR="00912AB8" w:rsidRPr="003004E8" w:rsidRDefault="00912AB8" w:rsidP="008D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4E8">
              <w:rPr>
                <w:rFonts w:ascii="Times New Roman" w:hAnsi="Times New Roman" w:cs="Times New Roman"/>
                <w:sz w:val="24"/>
                <w:szCs w:val="24"/>
              </w:rPr>
              <w:t xml:space="preserve">There are barriers to entering the market </w:t>
            </w:r>
          </w:p>
          <w:p w:rsidR="00912AB8" w:rsidRPr="003004E8" w:rsidRDefault="00912AB8" w:rsidP="008D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4E8">
              <w:rPr>
                <w:rFonts w:ascii="Times New Roman" w:hAnsi="Times New Roman" w:cs="Times New Roman"/>
                <w:sz w:val="24"/>
                <w:szCs w:val="24"/>
              </w:rPr>
              <w:t xml:space="preserve">There exists price discrimination </w:t>
            </w:r>
          </w:p>
          <w:p w:rsidR="00912AB8" w:rsidRPr="003004E8" w:rsidRDefault="00912AB8" w:rsidP="008D4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4E8">
              <w:rPr>
                <w:rFonts w:ascii="Times New Roman" w:hAnsi="Times New Roman" w:cs="Times New Roman"/>
                <w:sz w:val="24"/>
                <w:szCs w:val="24"/>
              </w:rPr>
              <w:t xml:space="preserve">There may be government interferences </w:t>
            </w:r>
          </w:p>
        </w:tc>
      </w:tr>
    </w:tbl>
    <w:p w:rsidR="00912AB8" w:rsidRPr="003004E8" w:rsidRDefault="00912AB8" w:rsidP="00912A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2AB8" w:rsidRPr="003004E8" w:rsidRDefault="00912AB8" w:rsidP="00912A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2AB8" w:rsidRPr="003004E8" w:rsidRDefault="00912AB8" w:rsidP="00912A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4E8">
        <w:rPr>
          <w:rFonts w:ascii="Times New Roman" w:hAnsi="Times New Roman" w:cs="Times New Roman"/>
          <w:sz w:val="24"/>
          <w:szCs w:val="24"/>
        </w:rPr>
        <w:t>(b) Explain five circumstances where hire-purchase is desirable.</w:t>
      </w:r>
      <w:r w:rsidRPr="003004E8">
        <w:rPr>
          <w:rFonts w:ascii="Times New Roman" w:hAnsi="Times New Roman" w:cs="Times New Roman"/>
          <w:sz w:val="24"/>
          <w:szCs w:val="24"/>
        </w:rPr>
        <w:tab/>
      </w:r>
      <w:r w:rsidRPr="003004E8">
        <w:rPr>
          <w:rFonts w:ascii="Times New Roman" w:hAnsi="Times New Roman" w:cs="Times New Roman"/>
          <w:sz w:val="24"/>
          <w:szCs w:val="24"/>
        </w:rPr>
        <w:tab/>
        <w:t xml:space="preserve">(10mks) </w:t>
      </w:r>
    </w:p>
    <w:p w:rsidR="00912AB8" w:rsidRPr="003004E8" w:rsidRDefault="00912AB8" w:rsidP="00912A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2AB8" w:rsidRPr="003004E8" w:rsidRDefault="00912AB8" w:rsidP="00912AB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04E8">
        <w:rPr>
          <w:rFonts w:ascii="Times New Roman" w:hAnsi="Times New Roman" w:cs="Times New Roman"/>
          <w:sz w:val="24"/>
          <w:szCs w:val="24"/>
        </w:rPr>
        <w:t>When there is not down payment needed like in hire purchase</w:t>
      </w:r>
    </w:p>
    <w:p w:rsidR="00912AB8" w:rsidRPr="003004E8" w:rsidRDefault="00912AB8" w:rsidP="00912AB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04E8">
        <w:rPr>
          <w:rFonts w:ascii="Times New Roman" w:hAnsi="Times New Roman" w:cs="Times New Roman"/>
          <w:sz w:val="24"/>
          <w:szCs w:val="24"/>
        </w:rPr>
        <w:t>Where the buyer wants to own the goods immediately unlike where in hire purchase ownership is delayed.</w:t>
      </w:r>
    </w:p>
    <w:p w:rsidR="00912AB8" w:rsidRPr="003004E8" w:rsidRDefault="00912AB8" w:rsidP="00912AB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04E8">
        <w:rPr>
          <w:rFonts w:ascii="Times New Roman" w:hAnsi="Times New Roman" w:cs="Times New Roman"/>
          <w:sz w:val="24"/>
          <w:szCs w:val="24"/>
        </w:rPr>
        <w:t>Where the buyer wants to resell the goods immediately unlike in hire purchase</w:t>
      </w:r>
    </w:p>
    <w:p w:rsidR="00912AB8" w:rsidRPr="003004E8" w:rsidRDefault="00912AB8" w:rsidP="00912AB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04E8">
        <w:rPr>
          <w:rFonts w:ascii="Times New Roman" w:hAnsi="Times New Roman" w:cs="Times New Roman"/>
          <w:sz w:val="24"/>
          <w:szCs w:val="24"/>
        </w:rPr>
        <w:t>Where the buyer wants to buy both durable and non-durable goods unlike in hire purchase where durable goods are accessed</w:t>
      </w:r>
    </w:p>
    <w:p w:rsidR="00912AB8" w:rsidRPr="003004E8" w:rsidRDefault="00912AB8" w:rsidP="00912AB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04E8">
        <w:rPr>
          <w:rFonts w:ascii="Times New Roman" w:hAnsi="Times New Roman" w:cs="Times New Roman"/>
          <w:sz w:val="24"/>
          <w:szCs w:val="24"/>
        </w:rPr>
        <w:t>Where the buyer doesn’t want the goods to be re-possessed unlike in hire purchase.</w:t>
      </w:r>
    </w:p>
    <w:p w:rsidR="00912AB8" w:rsidRPr="003004E8" w:rsidRDefault="00912AB8" w:rsidP="00912AB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04E8">
        <w:rPr>
          <w:rFonts w:ascii="Times New Roman" w:hAnsi="Times New Roman" w:cs="Times New Roman"/>
          <w:sz w:val="24"/>
          <w:szCs w:val="24"/>
        </w:rPr>
        <w:t xml:space="preserve">Where the buyer wants simple proceedings unlike in hire purchase where the procedures are lengthy and time consuming. </w:t>
      </w:r>
    </w:p>
    <w:p w:rsidR="00912AB8" w:rsidRDefault="00912AB8" w:rsidP="008C6434">
      <w:pPr>
        <w:spacing w:after="0"/>
        <w:rPr>
          <w:rFonts w:ascii="Bookman Old Style" w:hAnsi="Bookman Old Style"/>
          <w:sz w:val="24"/>
          <w:szCs w:val="24"/>
        </w:rPr>
      </w:pPr>
    </w:p>
    <w:p w:rsidR="00AB732E" w:rsidRDefault="00AB732E" w:rsidP="008C6434">
      <w:pPr>
        <w:spacing w:after="0"/>
        <w:rPr>
          <w:rFonts w:ascii="Bookman Old Style" w:hAnsi="Bookman Old Style"/>
          <w:sz w:val="24"/>
          <w:szCs w:val="24"/>
        </w:rPr>
      </w:pPr>
      <w:r w:rsidRPr="00AB732E">
        <w:rPr>
          <w:rFonts w:ascii="Bookman Old Style" w:hAnsi="Bookman Old Style"/>
          <w:noProof/>
          <w:sz w:val="24"/>
          <w:szCs w:val="24"/>
          <w:lang w:val="en-US"/>
        </w:rPr>
        <w:drawing>
          <wp:inline distT="0" distB="0" distL="0" distR="0">
            <wp:extent cx="6015990" cy="6649517"/>
            <wp:effectExtent l="19050" t="0" r="0" b="0"/>
            <wp:docPr id="7" name="Picture 7" descr="C:\Users\EXAMINATION\Pictures\img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XAMINATION\Pictures\img07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-641" b="4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500" cy="6651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32E" w:rsidRDefault="004926F1" w:rsidP="008C6434">
      <w:pPr>
        <w:spacing w:after="0"/>
        <w:rPr>
          <w:rFonts w:ascii="Bookman Old Style" w:hAnsi="Bookman Old Style"/>
          <w:sz w:val="24"/>
          <w:szCs w:val="24"/>
        </w:rPr>
      </w:pPr>
      <w:r w:rsidRPr="004926F1">
        <w:rPr>
          <w:rFonts w:ascii="Bookman Old Style" w:hAnsi="Bookman Old Style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943600" cy="7717659"/>
            <wp:effectExtent l="19050" t="0" r="0" b="0"/>
            <wp:docPr id="11" name="Picture 8" descr="C:\Users\EXAMINATION\Pictures\img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XAMINATION\Pictures\img07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17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3F4" w:rsidRDefault="004963F4" w:rsidP="008C6434">
      <w:pPr>
        <w:spacing w:after="0"/>
        <w:rPr>
          <w:rFonts w:ascii="Bookman Old Style" w:hAnsi="Bookman Old Style"/>
          <w:sz w:val="24"/>
          <w:szCs w:val="24"/>
        </w:rPr>
      </w:pPr>
    </w:p>
    <w:sectPr w:rsidR="004963F4" w:rsidSect="00004FB3">
      <w:headerReference w:type="default" r:id="rId16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F17" w:rsidRDefault="000E3F17" w:rsidP="00004FB3">
      <w:pPr>
        <w:spacing w:after="0" w:line="240" w:lineRule="auto"/>
      </w:pPr>
      <w:r>
        <w:separator/>
      </w:r>
    </w:p>
  </w:endnote>
  <w:endnote w:type="continuationSeparator" w:id="0">
    <w:p w:rsidR="000E3F17" w:rsidRDefault="000E3F17" w:rsidP="00004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F17" w:rsidRDefault="000E3F17" w:rsidP="00004FB3">
      <w:pPr>
        <w:spacing w:after="0" w:line="240" w:lineRule="auto"/>
      </w:pPr>
      <w:r>
        <w:separator/>
      </w:r>
    </w:p>
  </w:footnote>
  <w:footnote w:type="continuationSeparator" w:id="0">
    <w:p w:rsidR="000E3F17" w:rsidRDefault="000E3F17" w:rsidP="00004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62017"/>
      <w:docPartObj>
        <w:docPartGallery w:val="Page Numbers (Top of Page)"/>
        <w:docPartUnique/>
      </w:docPartObj>
    </w:sdtPr>
    <w:sdtEndPr/>
    <w:sdtContent>
      <w:p w:rsidR="000E1E73" w:rsidRDefault="000E3F1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10B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E1E73" w:rsidRDefault="000E1E7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E938F4"/>
    <w:multiLevelType w:val="hybridMultilevel"/>
    <w:tmpl w:val="2B6416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174BD4"/>
    <w:multiLevelType w:val="hybridMultilevel"/>
    <w:tmpl w:val="81D8A6A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0076"/>
    <w:rsid w:val="00004FB3"/>
    <w:rsid w:val="00067CF9"/>
    <w:rsid w:val="000E1E73"/>
    <w:rsid w:val="000E3F17"/>
    <w:rsid w:val="000E74FF"/>
    <w:rsid w:val="000F7A18"/>
    <w:rsid w:val="00101348"/>
    <w:rsid w:val="001414B5"/>
    <w:rsid w:val="00243744"/>
    <w:rsid w:val="003004E8"/>
    <w:rsid w:val="0033379C"/>
    <w:rsid w:val="003446D1"/>
    <w:rsid w:val="003A3B7E"/>
    <w:rsid w:val="00467408"/>
    <w:rsid w:val="004810B6"/>
    <w:rsid w:val="004926F1"/>
    <w:rsid w:val="00495E44"/>
    <w:rsid w:val="004963F4"/>
    <w:rsid w:val="004A2912"/>
    <w:rsid w:val="005A0820"/>
    <w:rsid w:val="005B7C80"/>
    <w:rsid w:val="005E088C"/>
    <w:rsid w:val="00690C37"/>
    <w:rsid w:val="006B2581"/>
    <w:rsid w:val="008B740C"/>
    <w:rsid w:val="008C6434"/>
    <w:rsid w:val="008E5FD9"/>
    <w:rsid w:val="00912AB8"/>
    <w:rsid w:val="00925AC7"/>
    <w:rsid w:val="00953049"/>
    <w:rsid w:val="009E4DDD"/>
    <w:rsid w:val="00AB732E"/>
    <w:rsid w:val="00AF39DC"/>
    <w:rsid w:val="00BD4CB1"/>
    <w:rsid w:val="00C10A9E"/>
    <w:rsid w:val="00CF0076"/>
    <w:rsid w:val="00DA4B32"/>
    <w:rsid w:val="00DC0C9D"/>
    <w:rsid w:val="00E74375"/>
    <w:rsid w:val="00E86247"/>
    <w:rsid w:val="00F35DF9"/>
    <w:rsid w:val="00FA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36F61E-5CB8-484C-8E67-C5D497C4E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FD9"/>
  </w:style>
  <w:style w:type="paragraph" w:styleId="Heading2">
    <w:name w:val="heading 2"/>
    <w:basedOn w:val="Normal"/>
    <w:next w:val="Normal"/>
    <w:link w:val="Heading2Char"/>
    <w:qFormat/>
    <w:rsid w:val="00004FB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13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004FB3"/>
    <w:rPr>
      <w:rFonts w:ascii="Times New Roman" w:eastAsia="Times New Roman" w:hAnsi="Times New Roman" w:cs="Times New Roman"/>
      <w:b/>
      <w:sz w:val="28"/>
      <w:szCs w:val="24"/>
      <w:u w:val="single"/>
      <w:lang w:val="en-US"/>
    </w:rPr>
  </w:style>
  <w:style w:type="paragraph" w:styleId="Header">
    <w:name w:val="header"/>
    <w:basedOn w:val="Normal"/>
    <w:link w:val="HeaderChar"/>
    <w:uiPriority w:val="99"/>
    <w:rsid w:val="00004FB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04FB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rsid w:val="00004FB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004FB3"/>
    <w:rPr>
      <w:rFonts w:ascii="Courier New" w:eastAsia="Times New Roman" w:hAnsi="Courier New" w:cs="Courier New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004F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4FB3"/>
  </w:style>
  <w:style w:type="paragraph" w:styleId="ListParagraph">
    <w:name w:val="List Paragraph"/>
    <w:basedOn w:val="Normal"/>
    <w:uiPriority w:val="34"/>
    <w:qFormat/>
    <w:rsid w:val="004674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6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2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C2B13-E344-44AA-94E7-28BFBB7A4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</dc:creator>
  <cp:lastModifiedBy>User</cp:lastModifiedBy>
  <cp:revision>3</cp:revision>
  <cp:lastPrinted>2020-03-11T05:36:00Z</cp:lastPrinted>
  <dcterms:created xsi:type="dcterms:W3CDTF">2020-03-11T11:50:00Z</dcterms:created>
  <dcterms:modified xsi:type="dcterms:W3CDTF">2020-12-29T12:42:00Z</dcterms:modified>
</cp:coreProperties>
</file>