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7B0E82" Type="http://schemas.openxmlformats.org/officeDocument/2006/relationships/officeDocument" Target="/word/document.xml" /><Relationship Id="coreR67B0E82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r>
        <w:t>ANSWERS</w:t>
      </w:r>
    </w:p>
    <w:p>
      <w:r>
        <w:t>FORM 2 2</w:t>
      </w:r>
      <w:r>
        <w:rPr>
          <w:vertAlign w:val="superscript"/>
        </w:rPr>
        <w:t>ND</w:t>
      </w:r>
      <w:r>
        <w:t xml:space="preserve"> TERM 2</w:t>
      </w:r>
      <w:bookmarkStart w:id="0" w:name="_GoBack"/>
      <w:bookmarkEnd w:id="0"/>
    </w:p>
    <w:p>
      <w:r>
        <w:t>Q1.Connect the burner to the gas tap and close the air hole.(3 m)</w:t>
      </w:r>
    </w:p>
    <w:p>
      <w:pPr>
        <w:pStyle w:val="P1"/>
        <w:numPr>
          <w:ilvl w:val="0"/>
          <w:numId w:val="2"/>
        </w:numPr>
        <w:spacing w:lineRule="auto" w:line="240" w:beforeAutospacing="0" w:afterAutospacing="0"/>
      </w:pPr>
      <w:r>
        <w:t>Turn the gas fully</w:t>
      </w:r>
    </w:p>
    <w:p>
      <w:pPr>
        <w:pStyle w:val="P1"/>
        <w:numPr>
          <w:ilvl w:val="0"/>
          <w:numId w:val="2"/>
        </w:numPr>
      </w:pPr>
      <w:r>
        <w:t>Light the burner</w:t>
      </w:r>
    </w:p>
    <w:p>
      <w:pPr>
        <w:pStyle w:val="P1"/>
        <w:numPr>
          <w:ilvl w:val="0"/>
          <w:numId w:val="2"/>
        </w:numPr>
      </w:pPr>
      <w:r>
        <w:t>Now move/turn the collar to fully open the air-hole to obtain the non-luminous flame.</w:t>
      </w:r>
    </w:p>
    <w:p>
      <w:pPr>
        <w:pStyle w:val="P1"/>
        <w:spacing w:lineRule="auto" w:line="240" w:beforeAutospacing="0" w:afterAutospacing="0"/>
        <w:ind w:left="1080"/>
      </w:pPr>
      <w:r>
        <w:t>NB penalize when the procedure is wrong from the very start!</w:t>
      </w:r>
    </w:p>
    <w:p>
      <w:pPr>
        <w:spacing w:lineRule="auto" w:line="240" w:beforeAutospacing="0" w:afterAutospacing="0"/>
      </w:pPr>
      <w:r>
        <w:t>b) Invisible /not clearly seen and thus can easily cause fire.(1m)</w:t>
      </w:r>
    </w:p>
    <w:p>
      <w:pPr>
        <w:spacing w:lineRule="auto" w:line="240" w:beforeAutospacing="0" w:afterAutospacing="0"/>
      </w:pPr>
    </w:p>
    <w:p>
      <w:pPr>
        <w:spacing w:lineRule="auto" w:line="240" w:beforeAutospacing="0" w:afterAutospacing="0"/>
      </w:pPr>
      <w:r>
        <w:t>Q2. a) Temporary/physical.(1 m)</w:t>
      </w:r>
    </w:p>
    <w:p>
      <w:pPr>
        <w:spacing w:lineRule="auto" w:line="240" w:beforeAutospacing="0" w:afterAutospacing="0"/>
      </w:pPr>
      <w:r>
        <w:t>b) permanent/chemical.(1 m)</w:t>
      </w:r>
    </w:p>
    <w:p>
      <w:pPr>
        <w:spacing w:lineRule="auto" w:line="240" w:beforeAutospacing="0" w:afterAutospacing="0"/>
      </w:pPr>
    </w:p>
    <w:p>
      <w:pPr>
        <w:spacing w:lineRule="auto" w:line="240" w:beforeAutospacing="0" w:afterAutospacing="0"/>
      </w:pPr>
      <w:r>
        <w:t>Q3. i) Fractional distillation.(1 m)</w:t>
      </w:r>
    </w:p>
    <w:p>
      <w:pPr>
        <w:spacing w:lineRule="auto" w:line="240" w:beforeAutospacing="0" w:afterAutospacing="0"/>
      </w:pPr>
      <w:r>
        <w:t>ii) By use of a separating funnel</w:t>
      </w:r>
    </w:p>
    <w:p>
      <w:pPr>
        <w:spacing w:lineRule="auto" w:line="240" w:beforeAutospacing="0" w:afterAutospacing="0"/>
      </w:pPr>
      <w:r>
        <w:t>Nb the candidate must describe the procedure to score the 2 marks, failure penalize.(2 m)</w:t>
      </w:r>
    </w:p>
    <w:p>
      <w:pPr>
        <w:spacing w:lineRule="auto" w:line="240" w:beforeAutospacing="0" w:afterAutospacing="0"/>
      </w:pPr>
    </w:p>
    <w:p>
      <w:pPr>
        <w:spacing w:lineRule="auto" w:line="240" w:beforeAutospacing="0" w:afterAutospacing="0"/>
      </w:pPr>
      <w:r>
        <w:t>4. A solution of sodium hydroxide neutralize the effects of methodic acid in the sting that cause irritation.(2 mks)</w:t>
      </w:r>
    </w:p>
    <w:p>
      <w:pPr>
        <w:spacing w:lineRule="auto" w:line="240" w:beforeAutospacing="0" w:afterAutospacing="0"/>
      </w:pPr>
    </w:p>
    <w:p>
      <w:pPr>
        <w:spacing w:lineRule="auto" w:line="240" w:beforeAutospacing="0" w:afterAutospacing="0"/>
      </w:pPr>
    </w:p>
    <w:p>
      <w:pPr>
        <w:spacing w:lineRule="auto" w:line="240" w:beforeAutospacing="0" w:afterAutospacing="0"/>
      </w:pPr>
      <w:r>
        <w:t>Q5. i) hydrogen gas (1 m)</w:t>
      </w:r>
    </w:p>
    <w:p>
      <w:pPr>
        <w:spacing w:lineRule="auto" w:line="240" w:beforeAutospacing="0" w:afterAutospacing="0"/>
      </w:pPr>
      <w:r>
        <w:t>ii) the PH of the solution is between 7-9.</w:t>
      </w:r>
    </w:p>
    <w:p>
      <w:pPr>
        <w:pStyle w:val="P1"/>
        <w:numPr>
          <w:ilvl w:val="0"/>
          <w:numId w:val="2"/>
        </w:numPr>
        <w:spacing w:lineRule="auto" w:line="240" w:beforeAutospacing="0" w:afterAutospacing="0"/>
      </w:pPr>
      <w:r>
        <w:t>Calcium metal reacts slowly with cold water thus forms a weak solution.(1 m)</w:t>
      </w:r>
    </w:p>
    <w:p>
      <w:pPr>
        <w:spacing w:lineRule="auto" w:line="240" w:beforeAutospacing="0" w:afterAutospacing="0"/>
      </w:pPr>
      <w:r>
        <w:t>Iii) for testing the presence of Co</w:t>
      </w:r>
      <w:r>
        <w:rPr>
          <w:vertAlign w:val="subscript"/>
        </w:rPr>
        <w:t>2</w:t>
      </w:r>
      <w:r>
        <w:t xml:space="preserve"> in a sample</w:t>
      </w:r>
    </w:p>
    <w:p>
      <w:pPr>
        <w:pStyle w:val="P1"/>
        <w:numPr>
          <w:ilvl w:val="0"/>
          <w:numId w:val="2"/>
        </w:numPr>
        <w:spacing w:lineRule="auto" w:line="240" w:beforeAutospacing="0" w:afterAutospacing="0"/>
      </w:pPr>
      <w:r>
        <w:t>For chemical (qualitative) analysis,1 point.(1 m)</w:t>
      </w:r>
    </w:p>
    <w:p>
      <w:pPr>
        <w:spacing w:lineRule="auto" w:line="240" w:beforeAutospacing="0" w:afterAutospacing="0"/>
      </w:pPr>
    </w:p>
    <w:p>
      <w:pPr>
        <w:spacing w:lineRule="auto" w:line="240" w:beforeAutospacing="0" w:afterAutospacing="0"/>
      </w:pPr>
      <w:r>
        <w:t>6) a) MgO(1/2 m)</w:t>
      </w:r>
    </w:p>
    <w:p>
      <w:pPr>
        <w:spacing w:lineRule="auto" w:line="240" w:beforeAutospacing="0" w:afterAutospacing="0"/>
      </w:pPr>
      <w:r>
        <w:t>b) CL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7</w:t>
      </w:r>
      <w:r>
        <w:t>(1/2 m)</w:t>
      </w:r>
    </w:p>
    <w:p>
      <w:pPr>
        <w:spacing w:lineRule="auto" w:line="240" w:beforeAutospacing="0" w:afterAutospacing="0"/>
      </w:pPr>
    </w:p>
    <w:p>
      <w:pPr>
        <w:spacing w:lineRule="auto" w:line="240" w:beforeAutospacing="0" w:afterAutospacing="0"/>
      </w:pPr>
      <w:r>
        <w:t>Q7. boiled water excluded(s) O</w:t>
      </w:r>
      <w:r>
        <w:rPr>
          <w:vertAlign w:val="subscript"/>
        </w:rPr>
        <w:t>2</w:t>
      </w:r>
      <w:r>
        <w:t xml:space="preserve"> from water</w:t>
      </w:r>
    </w:p>
    <w:p>
      <w:pPr>
        <w:spacing w:lineRule="auto" w:line="240" w:beforeAutospacing="0" w:afterAutospacing="0"/>
      </w:pPr>
      <w:r>
        <w:t>- the anhydrous CaCl</w:t>
      </w:r>
      <w:r>
        <w:rPr>
          <w:vertAlign w:val="subscript"/>
        </w:rPr>
        <w:t>2</w:t>
      </w:r>
      <w:r>
        <w:t xml:space="preserve"> absorbed moisture from the air getting to the nails.(1 m)</w:t>
      </w:r>
    </w:p>
    <w:p>
      <w:pPr>
        <w:spacing w:lineRule="auto" w:line="240" w:beforeAutospacing="0" w:afterAutospacing="0"/>
      </w:pPr>
      <w:r>
        <w:t>b) Al forms a protective oxide(layer)</w:t>
      </w:r>
    </w:p>
    <w:p>
      <w:pPr>
        <w:spacing w:lineRule="auto" w:line="240" w:beforeAutospacing="0" w:afterAutospacing="0"/>
      </w:pPr>
      <w:r>
        <w:t>-Al is more reactive than iron thus cover it (sacrificial or cathodic protection)</w:t>
      </w:r>
    </w:p>
    <w:p>
      <w:pPr>
        <w:spacing w:lineRule="auto" w:line="240" w:beforeAutospacing="0" w:afterAutospacing="0"/>
      </w:pPr>
    </w:p>
    <w:p>
      <w:pPr>
        <w:spacing w:lineRule="auto" w:line="240" w:beforeAutospacing="0" w:afterAutospacing="0"/>
      </w:pPr>
      <w:r>
        <w:t>Q8. grey bead of lead form.(1 m)</w:t>
      </w:r>
    </w:p>
    <w:p>
      <w:pPr>
        <w:spacing w:lineRule="auto" w:line="240" w:beforeAutospacing="0" w:afterAutospacing="0"/>
      </w:pPr>
    </w:p>
    <w:p>
      <w:pPr>
        <w:spacing w:lineRule="auto" w:line="240" w:beforeAutospacing="0" w:afterAutospacing="0"/>
      </w:pPr>
      <w:r>
        <w:t>Q9. a) the complete set up must</w:t>
      </w:r>
    </w:p>
    <w:p>
      <w:pPr>
        <w:spacing w:lineRule="auto" w:line="240" w:beforeAutospacing="0" w:afterAutospacing="0"/>
      </w:pPr>
      <w:r>
        <w:t>-show inlet for the delivery fuse as it release gas to gas far</w:t>
      </w:r>
    </w:p>
    <w:p>
      <w:pPr>
        <w:spacing w:lineRule="auto" w:line="240" w:beforeAutospacing="0" w:afterAutospacing="0"/>
      </w:pPr>
      <w:r>
        <w:t>-have a well labeled beehive stand</w:t>
      </w:r>
    </w:p>
    <w:p>
      <w:pPr>
        <w:spacing w:lineRule="auto" w:line="240" w:beforeAutospacing="0" w:afterAutospacing="0"/>
      </w:pPr>
      <w:r>
        <w:t>-method of gas collection strictly upward delivery</w:t>
      </w:r>
    </w:p>
    <w:p>
      <w:pPr>
        <w:spacing w:lineRule="auto" w:line="240" w:beforeAutospacing="0" w:afterAutospacing="0"/>
      </w:pPr>
      <w:r>
        <w:t>There must be a suitable drying agent.(3 mks)</w:t>
      </w:r>
    </w:p>
    <w:p>
      <w:pPr>
        <w:spacing w:lineRule="auto" w:line="240" w:beforeAutospacing="0" w:afterAutospacing="0"/>
      </w:pPr>
      <w:r>
        <w:t>Penalize accordingly</w:t>
      </w:r>
    </w:p>
    <w:p>
      <w:pPr>
        <w:spacing w:lineRule="auto" w:line="240" w:beforeAutospacing="0" w:afterAutospacing="0"/>
      </w:pPr>
      <w:r>
        <w:t>b) 2H</w:t>
      </w:r>
      <w:r>
        <w:rPr>
          <w:vertAlign w:val="subscript"/>
        </w:rPr>
        <w:t>2</w:t>
      </w:r>
      <w:r>
        <w:t>(g) + O</w:t>
      </w:r>
      <w:r>
        <w:rPr>
          <w:vertAlign w:val="subscript"/>
        </w:rPr>
        <w:t>2</w:t>
      </w:r>
      <w:r>
        <w:t xml:space="preserve">(g) </w:t>
        <w:tab/>
        <w:t>2O</w:t>
      </w:r>
      <w:r>
        <w:rPr>
          <w:vertAlign w:val="subscript"/>
        </w:rPr>
        <w:t>2</w:t>
      </w:r>
      <w:r>
        <w:t>(g).(1 mk)</w:t>
      </w:r>
    </w:p>
    <w:p>
      <w:pPr>
        <w:spacing w:lineRule="auto" w:line="240" w:beforeAutospacing="0" w:afterAutospacing="0"/>
      </w:pPr>
    </w:p>
    <w:p>
      <w:pPr>
        <w:spacing w:lineRule="auto" w:line="240" w:beforeAutospacing="0" w:afterAutospacing="0"/>
      </w:pPr>
      <w:r>
        <w:t>Q10. a) Graphite contains localized electrons that are responsible for conducting electric current through.(1 ½ mk)</w:t>
      </w:r>
    </w:p>
    <w:p>
      <w:pPr>
        <w:spacing w:lineRule="auto" w:line="240" w:beforeAutospacing="0" w:afterAutospacing="0"/>
      </w:pPr>
      <w:r>
        <w:t>b) Molten lead(ii) chloride contains free mobile ions</w:t>
      </w:r>
    </w:p>
    <w:p>
      <w:pPr>
        <w:spacing w:lineRule="auto" w:line="240" w:beforeAutospacing="0" w:afterAutospacing="0"/>
      </w:pPr>
    </w:p>
    <w:p>
      <w:pPr>
        <w:spacing w:lineRule="auto" w:line="240" w:beforeAutospacing="0" w:afterAutospacing="0"/>
      </w:pPr>
      <w:r>
        <w:t>Q11. C(s) + O</w:t>
      </w:r>
      <w:r>
        <w:rPr>
          <w:vertAlign w:val="subscript"/>
        </w:rPr>
        <w:t>2</w:t>
      </w:r>
      <w:r>
        <w:t>(g) CO</w:t>
      </w:r>
      <w:r>
        <w:rPr>
          <w:vertAlign w:val="subscript"/>
        </w:rPr>
        <w:t>2</w:t>
      </w:r>
      <w:r>
        <w:t>(g).(1 mk)</w:t>
      </w:r>
    </w:p>
    <w:p>
      <w:pPr>
        <w:spacing w:lineRule="auto" w:line="240" w:beforeAutospacing="0" w:afterAutospacing="0"/>
      </w:pPr>
      <w:r>
        <w:t>ii) 2CO(g) + O</w:t>
      </w:r>
      <w:r>
        <w:rPr>
          <w:vertAlign w:val="subscript"/>
        </w:rPr>
        <w:t>2</w:t>
      </w:r>
      <w:r>
        <w:t xml:space="preserve">(g)  2CO</w:t>
      </w:r>
      <w:r>
        <w:rPr>
          <w:vertAlign w:val="subscript"/>
        </w:rPr>
        <w:t>2</w:t>
      </w:r>
      <w:r>
        <w:t>(g).(1 m)</w:t>
      </w:r>
    </w:p>
    <w:p>
      <w:pPr>
        <w:spacing w:lineRule="auto" w:line="240" w:beforeAutospacing="0" w:afterAutospacing="0"/>
      </w:pPr>
      <w:r>
        <w:t>b) i) Carbon (ii) oxide.(1 m)</w:t>
      </w:r>
    </w:p>
    <w:p>
      <w:pPr>
        <w:spacing w:lineRule="auto" w:line="240" w:beforeAutospacing="0" w:afterAutospacing="0"/>
      </w:pPr>
      <w:r>
        <w:t>ii) Odorless and colorless thus cannot be felt or seen.(2 m)</w:t>
      </w:r>
    </w:p>
    <w:p>
      <w:pPr>
        <w:spacing w:lineRule="auto" w:line="240" w:beforeAutospacing="0" w:afterAutospacing="0"/>
      </w:pPr>
    </w:p>
    <w:p>
      <w:pPr>
        <w:spacing w:lineRule="auto" w:line="240" w:beforeAutospacing="0" w:afterAutospacing="0"/>
      </w:pPr>
      <w:r>
        <w:t>Q12. a) i) Calcium carbonate</w:t>
      </w:r>
    </w:p>
    <w:p>
      <w:pPr>
        <w:spacing w:lineRule="auto" w:line="240" w:beforeAutospacing="0" w:afterAutospacing="0"/>
      </w:pPr>
      <w:r>
        <w:t>ii) Extinguishing flames</w:t>
      </w:r>
    </w:p>
    <w:p>
      <w:pPr>
        <w:pStyle w:val="P1"/>
        <w:numPr>
          <w:ilvl w:val="0"/>
          <w:numId w:val="2"/>
        </w:numPr>
        <w:spacing w:lineRule="auto" w:line="240" w:beforeAutospacing="0" w:afterAutospacing="0"/>
      </w:pPr>
      <w:r>
        <w:t>Fizzy drinks</w:t>
      </w:r>
    </w:p>
    <w:p>
      <w:pPr>
        <w:pStyle w:val="P1"/>
        <w:numPr>
          <w:ilvl w:val="0"/>
          <w:numId w:val="2"/>
        </w:numPr>
        <w:spacing w:lineRule="auto" w:line="240" w:beforeAutospacing="0" w:afterAutospacing="0"/>
      </w:pPr>
      <w:r>
        <w:t>-refrigeration</w:t>
      </w:r>
    </w:p>
    <w:p>
      <w:pPr>
        <w:spacing w:lineRule="auto" w:line="240" w:beforeAutospacing="0" w:afterAutospacing="0"/>
      </w:pPr>
      <w:r>
        <w:t>Q13. a) B and E (1 m) each=2</w:t>
      </w:r>
    </w:p>
    <w:p>
      <w:pPr>
        <w:spacing w:lineRule="auto" w:line="240" w:beforeAutospacing="0" w:afterAutospacing="0"/>
      </w:pPr>
      <w:r>
        <w:t>b) H.(1 m)</w:t>
      </w:r>
    </w:p>
    <w:p>
      <w:pPr>
        <w:spacing w:lineRule="auto" w:line="240" w:beforeAutospacing="0" w:afterAutospacing="0"/>
      </w:pPr>
      <w:r>
        <w:t>c) D has a smaller atomic radius than K because of its stronger nuclear charge.(2 mks)</w:t>
      </w:r>
    </w:p>
    <w:p>
      <w:pPr>
        <w:spacing w:lineRule="auto" w:line="240" w:beforeAutospacing="0" w:afterAutospacing="0"/>
      </w:pPr>
      <w:r>
        <w:t>d) J has more delocalsed electrons than K and therefore conducts electronic current better(more) than K does.(2 m)</w:t>
      </w:r>
    </w:p>
    <w:p>
      <w:pPr>
        <w:spacing w:lineRule="auto" w:line="240" w:beforeAutospacing="0" w:afterAutospacing="0"/>
      </w:pPr>
      <w:r>
        <w:t>e) J,K, and D any Z elements and award (1 m each)</w:t>
      </w:r>
    </w:p>
    <w:p>
      <w:pPr>
        <w:spacing w:lineRule="auto" w:line="240" w:beforeAutospacing="0" w:afterAutospacing="0"/>
      </w:pPr>
      <w:r>
        <w:t>f) B and E a valency of 3</w:t>
      </w:r>
    </w:p>
    <w:p>
      <w:pPr>
        <w:spacing w:lineRule="auto" w:line="240" w:beforeAutospacing="0" w:afterAutospacing="0"/>
      </w:pPr>
      <w:r>
        <w:t>K and D a valency of 1</w:t>
      </w:r>
    </w:p>
    <w:p>
      <w:pPr>
        <w:spacing w:lineRule="auto" w:line="240" w:beforeAutospacing="0" w:afterAutospacing="0"/>
      </w:pPr>
      <w:r>
        <w:t>I and J a valency of 2</w:t>
      </w:r>
    </w:p>
    <w:p>
      <w:pPr>
        <w:spacing w:lineRule="auto" w:line="240" w:beforeAutospacing="0" w:afterAutospacing="0"/>
      </w:pPr>
      <w:r>
        <w:t>Any 2,2mks</w:t>
      </w:r>
    </w:p>
    <w:p>
      <w:pPr>
        <w:spacing w:lineRule="auto" w:line="240" w:beforeAutospacing="0" w:afterAutospacing="0"/>
      </w:pPr>
      <w:r>
        <w:t>Total 2 mks.</w:t>
      </w:r>
    </w:p>
    <w:p>
      <w:pPr>
        <w:tabs>
          <w:tab w:val="left" w:pos="720" w:leader="none"/>
          <w:tab w:val="left" w:pos="1440" w:leader="none"/>
          <w:tab w:val="left" w:pos="2029" w:leader="none"/>
        </w:tabs>
        <w:spacing w:lineRule="auto" w:line="240" w:beforeAutospacing="0" w:afterAutospacing="0"/>
      </w:pPr>
      <w:r>
        <w:t>g) D</w:t>
        <w:tab/>
        <w:t xml:space="preserve"> group-1</w:t>
        <w:tab/>
        <w:t>1 mk</w:t>
      </w:r>
    </w:p>
    <w:p>
      <w:pPr>
        <w:spacing w:lineRule="auto" w:line="240" w:beforeAutospacing="0" w:afterAutospacing="0"/>
        <w:ind w:firstLine="720"/>
      </w:pPr>
      <w:r>
        <w:t>period 4</w:t>
      </w:r>
    </w:p>
    <w:p>
      <w:pPr>
        <w:tabs>
          <w:tab w:val="left" w:pos="720" w:leader="none"/>
          <w:tab w:val="left" w:pos="1440" w:leader="none"/>
          <w:tab w:val="left" w:pos="2041" w:leader="none"/>
        </w:tabs>
        <w:spacing w:lineRule="auto" w:line="240" w:beforeAutospacing="0" w:afterAutospacing="0"/>
      </w:pPr>
      <w:r>
        <w:t>G</w:t>
        <w:tab/>
        <w:t xml:space="preserve"> group 7</w:t>
        <w:tab/>
        <w:t>1 mk</w:t>
      </w:r>
    </w:p>
    <w:p>
      <w:pPr>
        <w:spacing w:lineRule="auto" w:line="240" w:beforeAutospacing="0" w:afterAutospacing="0"/>
        <w:ind w:firstLine="720"/>
      </w:pPr>
      <w:r>
        <w:t>Period 2</w:t>
      </w:r>
    </w:p>
    <w:p>
      <w:pPr>
        <w:spacing w:lineRule="auto" w:line="240" w:beforeAutospacing="0" w:afterAutospacing="0"/>
      </w:pPr>
      <w:r>
        <w:t xml:space="preserve">h) a)   E</w:t>
      </w:r>
    </w:p>
    <w:p>
      <w:pPr>
        <w:spacing w:lineRule="auto" w:line="240" w:beforeAutospacing="0" w:afterAutospacing="0"/>
      </w:pPr>
      <w:r>
        <w:t xml:space="preserve">   b    K and D</w:t>
      </w:r>
    </w:p>
    <w:p>
      <w:pPr>
        <w:spacing w:lineRule="auto" w:line="240" w:beforeAutospacing="0" w:afterAutospacing="0"/>
      </w:pPr>
    </w:p>
    <w:p>
      <w:pPr>
        <w:spacing w:lineRule="auto" w:line="240" w:beforeAutospacing="0" w:afterAutospacing="0"/>
      </w:pPr>
      <w:r>
        <w:t>Q14. a) A substance formed when part or all of an acid is replaced by a metal or ammonium radicat.(1 m)</w:t>
      </w:r>
    </w:p>
    <w:p>
      <w:pPr>
        <w:spacing w:lineRule="auto" w:line="240" w:after="120" w:beforeAutospacing="0" w:afterAutospacing="0"/>
      </w:pPr>
      <w:r>
        <w:t>b) Put 50cm3 of solutions of dilute hydrochloric in a burette.</w:t>
      </w:r>
    </w:p>
    <w:p>
      <w:pPr>
        <w:spacing w:lineRule="auto" w:line="240" w:after="120" w:beforeAutospacing="0" w:afterAutospacing="0"/>
      </w:pPr>
      <w:r>
        <w:t>-titrate it into a chemical flask containing sodium hydroxide</w:t>
      </w:r>
    </w:p>
    <w:p>
      <w:pPr>
        <w:spacing w:lineRule="auto" w:line="240" w:after="120" w:beforeAutospacing="0" w:afterAutospacing="0"/>
      </w:pPr>
      <w:r>
        <w:t>-run the acid drop wise until the pink colour in the conical flask disappears</w:t>
      </w:r>
    </w:p>
    <w:p>
      <w:pPr>
        <w:spacing w:lineRule="auto" w:line="240" w:after="120" w:beforeAutospacing="0" w:afterAutospacing="0"/>
      </w:pPr>
      <w:r>
        <w:t>- evaporation the solution formed crystals of sodium chloride.(3 m)</w:t>
      </w:r>
    </w:p>
    <w:p>
      <w:pPr>
        <w:spacing w:lineRule="auto" w:line="240" w:after="120" w:beforeAutospacing="0" w:afterAutospacing="0"/>
      </w:pPr>
      <w:r>
        <w:t>c) seasoning of food(food additing)</w:t>
      </w:r>
    </w:p>
    <w:p>
      <w:pPr>
        <w:spacing w:lineRule="auto" w:line="240" w:after="120" w:beforeAutospacing="0" w:afterAutospacing="0"/>
      </w:pPr>
      <w:r>
        <w:t>-as fertilizers</w:t>
      </w:r>
    </w:p>
    <w:p>
      <w:pPr>
        <w:spacing w:lineRule="auto" w:line="240" w:after="120" w:beforeAutospacing="0" w:afterAutospacing="0"/>
      </w:pPr>
      <w:r>
        <w:t>-making fire works</w:t>
      </w:r>
    </w:p>
    <w:p>
      <w:pPr>
        <w:spacing w:lineRule="auto" w:line="240" w:after="120" w:beforeAutospacing="0" w:afterAutospacing="0"/>
      </w:pPr>
      <w:r>
        <w:t xml:space="preserve">-road making or surfacing </w:t>
      </w:r>
    </w:p>
    <w:p>
      <w:pPr>
        <w:spacing w:lineRule="auto" w:line="240" w:after="120" w:beforeAutospacing="0" w:afterAutospacing="0"/>
      </w:pPr>
      <w:r>
        <w:t>-in hospitals in people with fractures.(2 m)</w:t>
      </w:r>
    </w:p>
    <w:p>
      <w:pPr>
        <w:spacing w:lineRule="auto" w:line="240" w:after="120" w:beforeAutospacing="0" w:afterAutospacing="0"/>
      </w:pPr>
    </w:p>
    <w:p>
      <w:pPr>
        <w:spacing w:lineRule="auto" w:line="240" w:beforeAutospacing="0" w:afterAutospacing="0"/>
      </w:pPr>
      <w:r>
        <w:t>Q15. i) deliquescent.(1 m)</w:t>
      </w:r>
    </w:p>
    <w:p>
      <w:pPr>
        <w:spacing w:lineRule="auto" w:line="240" w:beforeAutospacing="0" w:afterAutospacing="0"/>
      </w:pPr>
      <w:r>
        <w:t>ii) efflorescence.(1 mk)</w:t>
      </w:r>
    </w:p>
    <w:p>
      <w:pPr>
        <w:spacing w:lineRule="auto" w:line="240" w:beforeAutospacing="0" w:afterAutospacing="0"/>
      </w:pPr>
      <w:r>
        <w:t>16.</w:t>
      </w:r>
    </w:p>
    <w:p>
      <w:pPr>
        <w:spacing w:lineRule="auto" w:line="240" w:beforeAutospacing="0" w:afterAutospacing="0"/>
      </w:pPr>
      <w:r>
        <w:drawing>
          <wp:inline xmlns:wp="http://schemas.openxmlformats.org/drawingml/2006/wordprocessingDrawing">
            <wp:extent cx="1175385" cy="93916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175385" cy="93916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spacing w:lineRule="auto" w:line="240" w:beforeAutospacing="0" w:afterAutospacing="0"/>
      </w:pPr>
      <w:r>
        <w:t xml:space="preserve">        </w:t>
      </w:r>
    </w:p>
    <w:p>
      <w:pPr>
        <w:spacing w:lineRule="auto" w:line="240" w:beforeAutospacing="0" w:afterAutospacing="0"/>
      </w:pPr>
      <w:r>
        <w:t xml:space="preserve">   17. a) Graphite has delocalized electrons</w:t>
      </w:r>
    </w:p>
    <w:p>
      <w:pPr>
        <w:spacing w:lineRule="auto" w:line="240" w:beforeAutospacing="0" w:afterAutospacing="0"/>
      </w:pPr>
      <w:r>
        <w:t>b) Due to strong covarent packed giant covalent(atomic) structure.(1 m)</w:t>
      </w:r>
    </w:p>
    <w:p>
      <w:pPr>
        <w:spacing w:lineRule="auto" w:line="240" w:beforeAutospacing="0" w:afterAutospacing="0"/>
      </w:pPr>
    </w:p>
    <w:p>
      <w:pPr>
        <w:spacing w:lineRule="auto" w:line="240" w:beforeAutospacing="0" w:afterAutospacing="0"/>
      </w:pPr>
    </w:p>
    <w:p>
      <w:pPr>
        <w:spacing w:lineRule="auto" w:line="240" w:beforeAutospacing="0" w:afterAutospacing="0"/>
      </w:pPr>
      <w:r>
        <w:t>Q18. a) A group of atoms that reacts as a unit.(1m)</w:t>
      </w:r>
    </w:p>
    <w:p>
      <w:pPr>
        <w:spacing w:lineRule="auto" w:line="240" w:beforeAutospacing="0" w:afterAutospacing="0"/>
      </w:pPr>
      <w:r>
        <w:t>b) i) (NH42)SO4(1m)</w:t>
      </w:r>
    </w:p>
    <w:p>
      <w:pPr>
        <w:spacing w:lineRule="auto" w:line="240" w:beforeAutospacing="0" w:afterAutospacing="0"/>
      </w:pPr>
      <w:r>
        <w:t>ii) Ca3(PO4-)2.(1m)</w:t>
      </w:r>
    </w:p>
    <w:p>
      <w:pPr>
        <w:spacing w:lineRule="auto" w:line="240" w:beforeAutospacing="0" w:afterAutospacing="0"/>
      </w:pPr>
    </w:p>
    <w:p>
      <w:pPr>
        <w:spacing w:lineRule="auto" w:line="240" w:beforeAutospacing="0" w:afterAutospacing="0"/>
      </w:pPr>
    </w:p>
    <w:p>
      <w:pPr>
        <w:spacing w:lineRule="auto" w:line="240" w:beforeAutospacing="0" w:afterAutospacing="0"/>
      </w:pPr>
      <w:r>
        <w:t>Q19. a) Diamond</w:t>
      </w:r>
    </w:p>
    <w:p>
      <w:pPr>
        <w:spacing w:lineRule="auto" w:line="240" w:beforeAutospacing="0" w:afterAutospacing="0"/>
      </w:pPr>
      <w:r>
        <w:t>b) making jewellery</w:t>
      </w:r>
    </w:p>
    <w:p>
      <w:pPr>
        <w:spacing w:lineRule="auto" w:line="240" w:beforeAutospacing="0" w:afterAutospacing="0"/>
      </w:pPr>
      <w:r>
        <w:t>-drilling equipment</w:t>
      </w:r>
    </w:p>
    <w:p>
      <w:pPr>
        <w:spacing w:lineRule="auto" w:line="240" w:beforeAutospacing="0" w:afterAutospacing="0"/>
      </w:pPr>
    </w:p>
    <w:p>
      <w:pPr>
        <w:spacing w:lineRule="auto" w:line="240" w:beforeAutospacing="0" w:afterAutospacing="0"/>
      </w:pPr>
    </w:p>
    <w:p>
      <w:pPr>
        <w:spacing w:lineRule="auto" w:line="240" w:beforeAutospacing="0" w:afterAutospacing="0"/>
      </w:pPr>
      <w:r>
        <w:t>Q20. because of the strong hydrogen bonding in ethanol compared with the weak van der waals force in dimethyl ether.(2mk)</w:t>
      </w:r>
    </w:p>
    <w:p>
      <w:pPr>
        <w:spacing w:lineRule="auto" w:line="240" w:beforeAutospacing="0" w:afterAutospacing="0"/>
      </w:pPr>
      <w:r>
        <w:t>Q21. a) the atomic radii decrease across the period.(1m)</w:t>
      </w:r>
    </w:p>
    <w:p>
      <w:pPr>
        <w:spacing w:lineRule="auto" w:line="240" w:beforeAutospacing="0" w:afterAutospacing="0"/>
      </w:pPr>
      <w:r>
        <w:t>This is due to the stronger nuclear charge in silicon that attract electrons to the nucleus comared with sodium.(2 m)</w:t>
      </w:r>
    </w:p>
    <w:p>
      <w:pPr>
        <w:spacing w:lineRule="auto" w:line="240" w:beforeAutospacing="0" w:afterAutospacing="0"/>
      </w:pPr>
      <w:r>
        <w:t>b) due to strong nuclear charge in silicon that pulls electron to the nucleus thus resisting removal of electrons.(2m)</w:t>
      </w:r>
    </w:p>
    <w:p>
      <w:pPr>
        <w:spacing w:lineRule="auto" w:line="240" w:beforeAutospacing="0" w:afterAutospacing="0"/>
      </w:pPr>
      <w:r>
        <w:t>Q22. i) q, r or s.(2m)</w:t>
      </w:r>
    </w:p>
    <w:p>
      <w:pPr>
        <w:spacing w:lineRule="auto" w:line="240" w:beforeAutospacing="0" w:afterAutospacing="0"/>
      </w:pPr>
      <w:r>
        <w:t>ii)w(1m)</w:t>
      </w:r>
    </w:p>
    <w:p>
      <w:pPr>
        <w:spacing w:lineRule="auto" w:line="240" w:beforeAutospacing="0" w:afterAutospacing="0"/>
      </w:pPr>
      <w:r>
        <w:t>iii) D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</w:t>
      </w:r>
      <w:r>
        <w:t>.(1m)</w:t>
      </w:r>
    </w:p>
    <w:p>
      <w:pPr>
        <w:spacing w:lineRule="auto" w:line="240" w:beforeAutospacing="0" w:afterAutospacing="0"/>
      </w:pPr>
      <w:r>
        <w:t>iv) the candidate to indicate any element on the grid in group(viii).(1m)</w:t>
      </w:r>
    </w:p>
    <w:p>
      <w:pPr>
        <w:spacing w:lineRule="auto" w:line="240" w:beforeAutospacing="0" w:afterAutospacing="0"/>
      </w:pPr>
      <w:r>
        <w:t>v) Assign the element on the shaded grid.(1m)</w:t>
      </w:r>
    </w:p>
    <w:p>
      <w:pPr>
        <w:spacing w:lineRule="auto" w:line="240" w:beforeAutospacing="0" w:afterAutospacing="0"/>
      </w:pPr>
      <w:r>
        <w:t>vi) d has a bigger atomic radius than r,r has a stronger nuclear charge than d.(2m)</w:t>
      </w:r>
    </w:p>
    <w:p>
      <w:pPr>
        <w:spacing w:lineRule="auto" w:line="240" w:after="0" w:beforeAutospacing="0" w:afterAutospacing="0"/>
      </w:pPr>
      <w:r>
        <w:t xml:space="preserve">vii)   75x12  x    25 x 14  </w:t>
        <w:tab/>
        <w:t xml:space="preserve"> =9+3.5</w:t>
      </w:r>
    </w:p>
    <w:p>
      <w:pPr>
        <w:spacing w:lineRule="auto" w:line="240" w:after="0" w:beforeAutospacing="0" w:afterAutospacing="0"/>
      </w:pPr>
      <w:r>
        <w:t xml:space="preserve">           100              100   </w:t>
        <w:tab/>
        <w:t xml:space="preserve"> =12.5</w:t>
      </w:r>
    </w:p>
    <w:p>
      <w:pPr>
        <w:spacing w:lineRule="auto" w:line="240" w:after="0" w:beforeAutospacing="0" w:afterAutospacing="0"/>
      </w:pPr>
    </w:p>
    <w:p>
      <w:pPr>
        <w:spacing w:lineRule="auto" w:line="240" w:after="0" w:beforeAutospacing="0" w:afterAutospacing="0"/>
      </w:pPr>
    </w:p>
    <w:p>
      <w:pPr>
        <w:spacing w:lineRule="auto" w:line="240" w:beforeAutospacing="0" w:afterAutospacing="0"/>
      </w:pPr>
      <w:r>
        <w:t xml:space="preserve">Q23. it is inert  not reactive and thus wont damage the filament.</w:t>
      </w:r>
    </w:p>
    <w:p>
      <w:pPr>
        <w:spacing w:lineRule="auto" w:line="240" w:beforeAutospacing="0" w:afterAutospacing="0"/>
      </w:pPr>
    </w:p>
    <w:p>
      <w:pPr>
        <w:spacing w:lineRule="auto" w:line="240" w:beforeAutospacing="0" w:afterAutospacing="0"/>
      </w:pPr>
    </w:p>
    <w:p>
      <w:pPr>
        <w:spacing w:lineRule="auto" w:line="240" w:beforeAutospacing="0" w:afterAutospacing="0"/>
      </w:pPr>
      <w:r>
        <w:t>Q24. a) magnesium, sodium,potassium</w:t>
      </w:r>
    </w:p>
    <w:p>
      <w:pPr>
        <w:spacing w:lineRule="auto" w:line="240" w:beforeAutospacing="0" w:afterAutospacing="0"/>
        <w:rPr>
          <w:vertAlign w:val="subscript"/>
        </w:rPr>
      </w:pPr>
      <w:r>
        <w:t>b) 2F(s) + H</w:t>
      </w:r>
      <w:r>
        <w:rPr>
          <w:vertAlign w:val="subscript"/>
        </w:rPr>
        <w:t>2</w:t>
      </w:r>
      <w:r>
        <w:t>O(g)</w:t>
        <w:tab/>
        <w:t xml:space="preserve">   F</w:t>
      </w:r>
      <w:r>
        <w:rPr>
          <w:vertAlign w:val="subscript"/>
        </w:rPr>
        <w:t>2</w:t>
      </w:r>
      <w:r>
        <w:t>O(aq)+H</w:t>
      </w:r>
      <w:r>
        <w:rPr>
          <w:vertAlign w:val="subscript"/>
        </w:rPr>
        <w:t>2</w:t>
      </w:r>
      <w:r>
        <w:t xml:space="preserve">(g) </w:t>
      </w:r>
    </w:p>
    <w:p>
      <w:pPr>
        <w:spacing w:lineRule="auto" w:line="240" w:beforeAutospacing="0" w:afterAutospacing="0"/>
      </w:pPr>
      <w:r>
        <w:t xml:space="preserve"> or F(s)+2H</w:t>
      </w:r>
      <w:r>
        <w:rPr>
          <w:vertAlign w:val="subscript"/>
        </w:rPr>
        <w:t>2</w:t>
      </w:r>
      <w:r>
        <w:t>O(g)</w:t>
        <w:tab/>
        <w:tab/>
        <w:t xml:space="preserve"> 2FOH(aq) +H</w:t>
      </w:r>
      <w:r>
        <w:rPr>
          <w:vertAlign w:val="subscript"/>
        </w:rPr>
        <w:t>2</w:t>
      </w:r>
      <w:r>
        <w:t>(g).(1 mk)</w:t>
      </w:r>
    </w:p>
    <w:p>
      <w:pPr>
        <w:spacing w:lineRule="auto" w:line="240" w:beforeAutospacing="0" w:afterAutospacing="0"/>
      </w:pPr>
      <w:r>
        <w:t>c alkali earth metal(1 mk)</w:t>
      </w:r>
    </w:p>
    <w:p>
      <w:pPr>
        <w:spacing w:lineRule="auto" w:line="240" w:beforeAutospacing="0" w:afterAutospacing="0"/>
      </w:pPr>
      <w:r>
        <w:t>d) metal f or metal H(1 mk)</w:t>
      </w:r>
    </w:p>
    <w:p>
      <w:pPr>
        <w:spacing w:lineRule="auto" w:line="240" w:beforeAutospacing="0" w:afterAutospacing="0"/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208A748F"/>
    <w:multiLevelType w:val="hybridMultilevel"/>
    <w:lvl w:ilvl="0" w:tplc="07C0CF04">
      <w:start w:val="1"/>
      <w:numFmt w:val="decimal"/>
      <w:suff w:val="tab"/>
      <w:lvlText w:val="%1."/>
      <w:lvlJc w:val="left"/>
      <w:pPr>
        <w:ind w:hanging="360" w:left="108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1">
    <w:nsid w:val="58AC7FBE"/>
    <w:multiLevelType w:val="hybridMultilevel"/>
    <w:lvl w:ilvl="0" w:tplc="AB2AF258">
      <w:start w:val="1"/>
      <w:numFmt w:val="bullet"/>
      <w:suff w:val="tab"/>
      <w:lvlText w:val="-"/>
      <w:lvlJc w:val="left"/>
      <w:pPr>
        <w:ind w:hanging="360" w:left="1080"/>
      </w:pPr>
      <w:rPr>
        <w:rFonts w:ascii="Calibri" w:hAnsi="Calibri"/>
      </w:rPr>
    </w:lvl>
    <w:lvl w:ilvl="1" w:tplc="04090003">
      <w:start w:val="1"/>
      <w:numFmt w:val="bullet"/>
      <w:suff w:val="tab"/>
      <w:lvlText w:val="o"/>
      <w:lvlJc w:val="left"/>
      <w:pPr>
        <w:ind w:hanging="360" w:left="180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52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24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96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68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40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12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840"/>
      </w:pPr>
      <w:rPr>
        <w:rFonts w:ascii="Wingdings" w:hAnsi="Wingdings"/>
      </w:rPr>
    </w:lvl>
  </w:abstractNum>
  <w:abstractNum w:abstractNumId="2">
    <w:nsid w:val="6C053F9A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List Paragraph"/>
    <w:basedOn w:val="P0"/>
    <w:qFormat/>
    <w:pPr>
      <w:ind w:left="720"/>
      <w:contextualSpacing w:val="1"/>
    </w:pPr>
    <w:rPr/>
  </w:style>
  <w:style w:type="paragraph" w:styleId="P2">
    <w:name w:val="Balloon Text"/>
    <w:basedOn w:val="P0"/>
    <w:link w:val="C3"/>
    <w:semiHidden/>
    <w:pPr>
      <w:spacing w:lineRule="auto" w:line="240" w:after="0" w:beforeAutospacing="0" w:afterAutospacing="0"/>
    </w:pPr>
    <w:rPr>
      <w:rFonts w:ascii="Tahoma" w:hAnsi="Tahoma"/>
      <w:sz w:val="16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Balloon Text Char"/>
    <w:basedOn w:val="C0"/>
    <w:link w:val="P2"/>
    <w:semiHidden/>
    <w:rPr>
      <w:rFonts w:ascii="Tahoma" w:hAnsi="Tahoma"/>
      <w:sz w:val="16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BABA_POLY</dc:creator>
  <dcterms:created xsi:type="dcterms:W3CDTF">2015-06-22T07:59:00Z</dcterms:created>
  <cp:lastModifiedBy>Teacher E-Solutions</cp:lastModifiedBy>
  <dcterms:modified xsi:type="dcterms:W3CDTF">2019-01-13T09:39:45Z</dcterms:modified>
  <cp:revision>8</cp:revision>
</cp:coreProperties>
</file>