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6EB336F" Type="http://schemas.openxmlformats.org/officeDocument/2006/relationships/officeDocument" Target="/word/document.xml" /><Relationship Id="coreR76EB336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rPr>
          <w:b w:val="1"/>
        </w:rPr>
      </w:pPr>
      <w:r>
        <w:rPr>
          <w:b w:val="1"/>
        </w:rPr>
        <w:t>Name ……………………………..………...………….</w:t>
        <w:tab/>
        <w:t>Index No……………………….…………….</w:t>
      </w:r>
    </w:p>
    <w:p>
      <w:pPr>
        <w:spacing w:lineRule="auto" w:line="360"/>
        <w:rPr>
          <w:b w:val="1"/>
        </w:rPr>
      </w:pPr>
      <w:r>
        <w:rPr>
          <w:b w:val="1"/>
        </w:rPr>
        <w:t xml:space="preserve">School ………………………………………………...      </w:t>
        <w:tab/>
        <w:t xml:space="preserve">Candidate’s Signature ……………………… </w:t>
        <w:tab/>
        <w:tab/>
        <w:tab/>
        <w:tab/>
        <w:tab/>
        <w:tab/>
        <w:tab/>
        <w:tab/>
        <w:t>Date ………………...........................………..</w:t>
      </w:r>
    </w:p>
    <w:p>
      <w:pPr>
        <w:jc w:val="both"/>
      </w:pPr>
    </w:p>
    <w:p>
      <w:pPr>
        <w:spacing w:lineRule="auto" w:line="276" w:after="120"/>
        <w:contextualSpacing w:val="1"/>
        <w:jc w:val="both"/>
        <w:rPr>
          <w:b w:val="1"/>
        </w:rPr>
      </w:pPr>
      <w:r>
        <w:rPr>
          <w:b w:val="1"/>
        </w:rPr>
        <w:t>233/3</w:t>
      </w:r>
    </w:p>
    <w:p>
      <w:pPr>
        <w:spacing w:lineRule="auto" w:line="276" w:after="120"/>
        <w:contextualSpacing w:val="1"/>
        <w:jc w:val="both"/>
        <w:rPr>
          <w:b w:val="1"/>
        </w:rPr>
      </w:pPr>
      <w:r>
        <w:rPr>
          <w:b w:val="1"/>
        </w:rPr>
        <w:t>CHEMISTRY</w:t>
      </w:r>
    </w:p>
    <w:p>
      <w:pPr>
        <w:spacing w:lineRule="auto" w:line="276" w:after="120"/>
        <w:contextualSpacing w:val="1"/>
        <w:jc w:val="both"/>
        <w:rPr>
          <w:b w:val="1"/>
        </w:rPr>
      </w:pPr>
      <w:r>
        <w:rPr>
          <w:b w:val="1"/>
        </w:rPr>
        <w:t>PAPER 3</w:t>
      </w:r>
    </w:p>
    <w:p>
      <w:pPr>
        <w:spacing w:lineRule="auto" w:line="276" w:after="120"/>
        <w:contextualSpacing w:val="1"/>
        <w:jc w:val="both"/>
        <w:rPr>
          <w:b w:val="1"/>
        </w:rPr>
      </w:pPr>
      <w:r>
        <w:rPr>
          <w:b w:val="1"/>
        </w:rPr>
        <w:t>(PRACTICAL)</w:t>
      </w:r>
    </w:p>
    <w:p>
      <w:pPr>
        <w:spacing w:lineRule="auto" w:line="276" w:after="120"/>
        <w:contextualSpacing w:val="1"/>
        <w:jc w:val="both"/>
        <w:rPr>
          <w:b w:val="1"/>
        </w:rPr>
      </w:pPr>
      <w:r>
        <w:rPr>
          <w:b w:val="1"/>
        </w:rPr>
        <w:t xml:space="preserve">TIME: </w:t>
      </w:r>
      <w:r>
        <w:rPr>
          <w:b w:val="1"/>
        </w:rPr>
        <w:t>2</w:t>
      </w:r>
      <w:r>
        <w:rPr>
          <w:b w:val="1"/>
        </w:rPr>
        <w:fldChar w:fldCharType="begin"/>
      </w:r>
      <w:r>
        <w:rPr>
          <w:b w:val="1"/>
        </w:rPr>
        <w:instrText xml:space="preserve"> QUOTE </w:instrText>
      </w:r>
      <w:r>
        <w:drawing>
          <wp:inline xmlns:wp="http://schemas.openxmlformats.org/drawingml/2006/wordprocessingDrawing">
            <wp:extent cx="66675" cy="25654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66675" cy="256540"/>
                    </a:xfrm>
                    <a:prstGeom prst="rect"/>
                    <a:noFill/>
                  </pic:spPr>
                </pic:pic>
              </a:graphicData>
            </a:graphic>
          </wp:inline>
        </w:drawing>
      </w:r>
      <w:r>
        <w:rPr>
          <w:b w:val="1"/>
        </w:rPr>
        <w:instrText xml:space="preserve"> </w:instrText>
      </w:r>
      <w:r>
        <w:fldChar w:fldCharType="separate"/>
      </w:r>
      <w:r>
        <w:drawing>
          <wp:inline xmlns:wp="http://schemas.openxmlformats.org/drawingml/2006/wordprocessingDrawing">
            <wp:extent cx="66675" cy="25654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66675" cy="256540"/>
                    </a:xfrm>
                    <a:prstGeom prst="rect"/>
                    <a:noFill/>
                  </pic:spPr>
                </pic:pic>
              </a:graphicData>
            </a:graphic>
          </wp:inline>
        </w:drawing>
      </w:r>
      <w:r>
        <w:fldChar w:fldCharType="end"/>
      </w:r>
      <w:r>
        <w:rPr>
          <w:b w:val="1"/>
        </w:rPr>
        <w:t xml:space="preserve"> HOURS</w:t>
      </w:r>
    </w:p>
    <w:p>
      <w:pPr>
        <w:rPr>
          <w:b w:val="1"/>
        </w:rPr>
      </w:pPr>
    </w:p>
    <w:p>
      <w:pPr>
        <w:jc w:val="center"/>
        <w:rPr>
          <w:b w:val="1"/>
        </w:rPr>
      </w:pPr>
    </w:p>
    <w:p>
      <w:pPr>
        <w:contextualSpacing w:val="1"/>
        <w:jc w:val="both"/>
        <w:rPr>
          <w:b w:val="1"/>
          <w:u w:val="single"/>
        </w:rPr>
      </w:pPr>
      <w:r>
        <w:rPr>
          <w:b w:val="1"/>
          <w:u w:val="single"/>
        </w:rPr>
        <w:t xml:space="preserve">INSTRUCTIONS: </w:t>
      </w:r>
    </w:p>
    <w:p>
      <w:pPr>
        <w:pStyle w:val="P3"/>
        <w:numPr>
          <w:ilvl w:val="3"/>
          <w:numId w:val="6"/>
        </w:numPr>
        <w:tabs>
          <w:tab w:val="left" w:pos="720" w:leader="none"/>
        </w:tabs>
        <w:spacing w:lineRule="auto" w:line="240" w:after="0"/>
        <w:ind w:left="720"/>
        <w:jc w:val="both"/>
        <w:rPr>
          <w:rFonts w:ascii="Times New Roman" w:hAnsi="Times New Roman"/>
          <w:sz w:val="24"/>
        </w:rPr>
      </w:pPr>
      <w:r>
        <w:rPr>
          <w:rFonts w:ascii="Times New Roman" w:hAnsi="Times New Roman"/>
          <w:sz w:val="24"/>
        </w:rPr>
        <w:t>Write your name and index number in the spaces provided above.</w:t>
      </w:r>
    </w:p>
    <w:p>
      <w:pPr>
        <w:pStyle w:val="P3"/>
        <w:numPr>
          <w:ilvl w:val="0"/>
          <w:numId w:val="5"/>
        </w:numPr>
        <w:spacing w:lineRule="auto" w:line="240"/>
        <w:jc w:val="both"/>
        <w:rPr>
          <w:rFonts w:ascii="Times New Roman" w:hAnsi="Times New Roman"/>
          <w:sz w:val="24"/>
        </w:rPr>
      </w:pPr>
      <w:r>
        <w:rPr>
          <w:rFonts w:ascii="Times New Roman" w:hAnsi="Times New Roman"/>
          <w:sz w:val="24"/>
        </w:rPr>
        <w:t xml:space="preserve">Answer </w:t>
      </w:r>
      <w:r>
        <w:rPr>
          <w:rFonts w:ascii="Times New Roman" w:hAnsi="Times New Roman"/>
          <w:b w:val="1"/>
          <w:sz w:val="24"/>
        </w:rPr>
        <w:t>ALL</w:t>
      </w:r>
      <w:r>
        <w:rPr>
          <w:rFonts w:ascii="Times New Roman" w:hAnsi="Times New Roman"/>
          <w:sz w:val="24"/>
        </w:rPr>
        <w:t xml:space="preserve"> questions in the spaces provided.</w:t>
      </w:r>
    </w:p>
    <w:p>
      <w:pPr>
        <w:pStyle w:val="P3"/>
        <w:numPr>
          <w:ilvl w:val="0"/>
          <w:numId w:val="5"/>
        </w:numPr>
        <w:spacing w:lineRule="auto" w:line="240"/>
        <w:jc w:val="both"/>
        <w:rPr>
          <w:rFonts w:ascii="Times New Roman" w:hAnsi="Times New Roman"/>
          <w:sz w:val="24"/>
        </w:rPr>
      </w:pPr>
      <w:r>
        <w:rPr>
          <w:rFonts w:ascii="Times New Roman" w:hAnsi="Times New Roman"/>
          <w:sz w:val="24"/>
        </w:rPr>
        <w:t xml:space="preserve">You are </w:t>
      </w:r>
      <w:r>
        <w:rPr>
          <w:rFonts w:ascii="Times New Roman" w:hAnsi="Times New Roman"/>
          <w:b w:val="1"/>
          <w:sz w:val="24"/>
        </w:rPr>
        <w:t>NOT</w:t>
      </w:r>
      <w:r>
        <w:rPr>
          <w:rFonts w:ascii="Times New Roman" w:hAnsi="Times New Roman"/>
          <w:sz w:val="24"/>
        </w:rPr>
        <w:t xml:space="preserve"> allowed to start working with the apparatus for the first 15minutes of the 2</w:t>
      </w:r>
      <w:r>
        <w:rPr>
          <w:rFonts w:ascii="Times New Roman" w:hAnsi="Times New Roman"/>
          <w:sz w:val="24"/>
        </w:rPr>
        <w:fldChar w:fldCharType="begin"/>
      </w:r>
      <w:r>
        <w:rPr>
          <w:rFonts w:ascii="Times New Roman" w:hAnsi="Times New Roman"/>
          <w:sz w:val="24"/>
        </w:rPr>
        <w:instrText xml:space="preserve"> QUOTE </w:instrText>
      </w:r>
      <w:r>
        <w:drawing>
          <wp:inline xmlns:wp="http://schemas.openxmlformats.org/drawingml/2006/wordprocessingDrawing">
            <wp:extent cx="66675" cy="28511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66675" cy="285115"/>
                    </a:xfrm>
                    <a:prstGeom prst="rect"/>
                    <a:noFill/>
                  </pic:spPr>
                </pic:pic>
              </a:graphicData>
            </a:graphic>
          </wp:inline>
        </w:drawing>
      </w:r>
      <w:r>
        <w:rPr>
          <w:rFonts w:ascii="Times New Roman" w:hAnsi="Times New Roman"/>
          <w:sz w:val="24"/>
        </w:rPr>
        <w:instrText xml:space="preserve"> </w:instrText>
      </w:r>
      <w:r>
        <w:rPr>
          <w:rFonts w:ascii="Times New Roman" w:hAnsi="Times New Roman"/>
          <w:sz w:val="24"/>
        </w:rPr>
        <w:fldChar w:fldCharType="separate"/>
      </w:r>
      <w:r>
        <w:drawing>
          <wp:inline xmlns:wp="http://schemas.openxmlformats.org/drawingml/2006/wordprocessingDrawing">
            <wp:extent cx="66675" cy="285115"/>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66675" cy="285115"/>
                    </a:xfrm>
                    <a:prstGeom prst="rect"/>
                    <a:noFill/>
                  </pic:spPr>
                </pic:pic>
              </a:graphicData>
            </a:graphic>
          </wp:inline>
        </w:drawing>
      </w:r>
      <w:r>
        <w:fldChar w:fldCharType="end"/>
      </w:r>
      <w:r>
        <w:rPr>
          <w:rFonts w:ascii="Times New Roman" w:hAnsi="Times New Roman"/>
          <w:sz w:val="24"/>
        </w:rPr>
        <w:t xml:space="preserve"> hours allowed for this paper. This time will enable you read through the question paper and make sure you have all the chemicals and apparatus required.</w:t>
      </w:r>
    </w:p>
    <w:p>
      <w:pPr>
        <w:pStyle w:val="P3"/>
        <w:numPr>
          <w:ilvl w:val="0"/>
          <w:numId w:val="5"/>
        </w:numPr>
        <w:spacing w:lineRule="auto" w:line="240"/>
        <w:jc w:val="both"/>
        <w:rPr>
          <w:rFonts w:ascii="Times New Roman" w:hAnsi="Times New Roman"/>
          <w:sz w:val="24"/>
        </w:rPr>
      </w:pPr>
      <w:r>
        <w:rPr>
          <w:rFonts w:ascii="Times New Roman" w:hAnsi="Times New Roman"/>
          <w:sz w:val="24"/>
        </w:rPr>
        <w:t>Mathematical tables and electronic calculators may be used.</w:t>
      </w:r>
    </w:p>
    <w:p>
      <w:pPr>
        <w:pStyle w:val="P3"/>
        <w:numPr>
          <w:ilvl w:val="0"/>
          <w:numId w:val="5"/>
        </w:numPr>
        <w:spacing w:lineRule="auto" w:line="240"/>
        <w:jc w:val="both"/>
        <w:rPr>
          <w:rFonts w:ascii="Times New Roman" w:hAnsi="Times New Roman"/>
          <w:sz w:val="24"/>
        </w:rPr>
      </w:pPr>
      <w:r>
        <w:rPr>
          <w:rFonts w:ascii="Times New Roman" w:hAnsi="Times New Roman"/>
          <w:sz w:val="24"/>
        </w:rPr>
        <w:t xml:space="preserve">All working </w:t>
      </w:r>
      <w:r>
        <w:rPr>
          <w:rFonts w:ascii="Times New Roman" w:hAnsi="Times New Roman"/>
          <w:b w:val="1"/>
          <w:sz w:val="24"/>
        </w:rPr>
        <w:t>must be</w:t>
      </w:r>
      <w:r>
        <w:rPr>
          <w:rFonts w:ascii="Times New Roman" w:hAnsi="Times New Roman"/>
          <w:sz w:val="24"/>
        </w:rPr>
        <w:t xml:space="preserve"> clearly shown where necessary.</w:t>
      </w:r>
    </w:p>
    <w:p>
      <w:pPr>
        <w:pStyle w:val="P3"/>
        <w:ind w:left="360"/>
        <w:jc w:val="both"/>
        <w:rPr>
          <w:rFonts w:ascii="Times New Roman" w:hAnsi="Times New Roman"/>
          <w:sz w:val="24"/>
        </w:rPr>
      </w:pPr>
    </w:p>
    <w:p>
      <w:pPr>
        <w:pStyle w:val="P3"/>
        <w:ind w:left="360"/>
        <w:jc w:val="center"/>
        <w:rPr>
          <w:rFonts w:ascii="Times New Roman" w:hAnsi="Times New Roman"/>
          <w:b w:val="1"/>
          <w:caps w:val="1"/>
          <w:sz w:val="28"/>
          <w:u w:val="single"/>
        </w:rPr>
      </w:pPr>
      <w:r>
        <w:rPr>
          <w:rFonts w:ascii="Times New Roman" w:hAnsi="Times New Roman"/>
          <w:b w:val="1"/>
          <w:caps w:val="1"/>
          <w:sz w:val="28"/>
          <w:u w:val="single"/>
        </w:rPr>
        <w:t>For Examiner’s use only</w:t>
      </w:r>
    </w:p>
    <w:tbl>
      <w:tblPr>
        <w:tblStyle w:val="T2"/>
        <w:tblpPr w:leftFromText="180" w:rightFromText="180" w:tblpX="357"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48"/>
        </w:trPr>
        <w:tc>
          <w:tcPr>
            <w:tcW w:w="3069"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3"/>
              <w:framePr w:w="0" w:h="0" w:hRule="auto" w:vSpace="0" w:hSpace="0" w:wrap="auto" w:vAnchor="margin" w:hAnchor="text" w:x="0" w:xAlign="left" w:y="0" w:yAlign="inline"/>
              <w:ind w:left="0"/>
              <w:jc w:val="center"/>
              <w:rPr>
                <w:rFonts w:ascii="Times New Roman" w:hAnsi="Times New Roman"/>
                <w:b w:val="1"/>
                <w:sz w:val="24"/>
              </w:rPr>
            </w:pPr>
            <w:r>
              <w:rPr>
                <w:rFonts w:ascii="Times New Roman" w:hAnsi="Times New Roman"/>
                <w:b w:val="1"/>
                <w:sz w:val="24"/>
              </w:rPr>
              <w:t>Question</w:t>
            </w:r>
          </w:p>
        </w:tc>
        <w:tc>
          <w:tcPr>
            <w:tcW w:w="3072"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3"/>
              <w:framePr w:w="0" w:h="0" w:hRule="auto" w:vSpace="0" w:hSpace="0" w:wrap="auto" w:vAnchor="margin" w:hAnchor="text" w:x="0" w:xAlign="left" w:y="0" w:yAlign="inline"/>
              <w:ind w:left="0"/>
              <w:jc w:val="center"/>
              <w:rPr>
                <w:rFonts w:ascii="Times New Roman" w:hAnsi="Times New Roman"/>
                <w:b w:val="1"/>
                <w:sz w:val="24"/>
              </w:rPr>
            </w:pPr>
            <w:r>
              <w:rPr>
                <w:rFonts w:ascii="Times New Roman" w:hAnsi="Times New Roman"/>
                <w:b w:val="1"/>
                <w:sz w:val="24"/>
              </w:rPr>
              <w:t>Maximum score</w:t>
            </w:r>
          </w:p>
        </w:tc>
        <w:tc>
          <w:tcPr>
            <w:tcW w:w="3081"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3"/>
              <w:framePr w:w="0" w:h="0" w:hRule="auto" w:vSpace="0" w:hSpace="0" w:wrap="auto" w:vAnchor="margin" w:hAnchor="text" w:x="0" w:xAlign="left" w:y="0" w:yAlign="inline"/>
              <w:ind w:left="0"/>
              <w:jc w:val="center"/>
              <w:rPr>
                <w:rFonts w:ascii="Times New Roman" w:hAnsi="Times New Roman"/>
                <w:b w:val="1"/>
                <w:sz w:val="24"/>
              </w:rPr>
            </w:pPr>
            <w:r>
              <w:rPr>
                <w:rFonts w:ascii="Times New Roman" w:hAnsi="Times New Roman"/>
                <w:b w:val="1"/>
                <w:sz w:val="24"/>
              </w:rPr>
              <w:t>Candidate’s score</w:t>
            </w:r>
          </w:p>
        </w:tc>
      </w:tr>
      <w:tr>
        <w:trPr>
          <w:trHeight w:hRule="atLeast" w:val="348"/>
        </w:trPr>
        <w:tc>
          <w:tcPr>
            <w:tcW w:w="3069"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3"/>
              <w:framePr w:w="0" w:h="0" w:hRule="auto" w:vSpace="0" w:hSpace="0" w:wrap="auto" w:vAnchor="margin" w:hAnchor="text" w:x="0" w:xAlign="left" w:y="0" w:yAlign="inline"/>
              <w:ind w:left="0"/>
              <w:jc w:val="center"/>
              <w:rPr>
                <w:rFonts w:ascii="Times New Roman" w:hAnsi="Times New Roman"/>
                <w:sz w:val="24"/>
              </w:rPr>
            </w:pPr>
            <w:r>
              <w:rPr>
                <w:rFonts w:ascii="Times New Roman" w:hAnsi="Times New Roman"/>
                <w:sz w:val="24"/>
              </w:rPr>
              <w:t>1</w:t>
            </w:r>
          </w:p>
        </w:tc>
        <w:tc>
          <w:tcPr>
            <w:tcW w:w="3072"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3"/>
              <w:framePr w:w="0" w:h="0" w:hRule="auto" w:vSpace="0" w:hSpace="0" w:wrap="auto" w:vAnchor="margin" w:hAnchor="text" w:x="0" w:xAlign="left" w:y="0" w:yAlign="inline"/>
              <w:ind w:left="0"/>
              <w:jc w:val="center"/>
              <w:rPr>
                <w:rFonts w:ascii="Times New Roman" w:hAnsi="Times New Roman"/>
                <w:sz w:val="24"/>
              </w:rPr>
            </w:pPr>
            <w:r>
              <w:rPr>
                <w:rFonts w:ascii="Times New Roman" w:hAnsi="Times New Roman"/>
                <w:sz w:val="24"/>
              </w:rPr>
              <w:t>23</w:t>
            </w:r>
          </w:p>
        </w:tc>
        <w:tc>
          <w:tcPr>
            <w:tcW w:w="3081"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3"/>
              <w:framePr w:w="0" w:h="0" w:hRule="auto" w:vSpace="0" w:hSpace="0" w:wrap="auto" w:vAnchor="margin" w:hAnchor="text" w:x="0" w:xAlign="left" w:y="0" w:yAlign="inline"/>
              <w:ind w:left="0"/>
              <w:jc w:val="center"/>
              <w:rPr>
                <w:rFonts w:ascii="Times New Roman" w:hAnsi="Times New Roman"/>
                <w:sz w:val="24"/>
              </w:rPr>
            </w:pPr>
          </w:p>
        </w:tc>
      </w:tr>
      <w:tr>
        <w:trPr>
          <w:trHeight w:hRule="atLeast" w:val="348"/>
        </w:trPr>
        <w:tc>
          <w:tcPr>
            <w:tcW w:w="3069"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3"/>
              <w:framePr w:w="0" w:h="0" w:hRule="auto" w:vSpace="0" w:hSpace="0" w:wrap="auto" w:vAnchor="margin" w:hAnchor="text" w:x="0" w:xAlign="left" w:y="0" w:yAlign="inline"/>
              <w:ind w:left="0"/>
              <w:jc w:val="center"/>
              <w:rPr>
                <w:rFonts w:ascii="Times New Roman" w:hAnsi="Times New Roman"/>
                <w:sz w:val="24"/>
              </w:rPr>
            </w:pPr>
            <w:r>
              <w:rPr>
                <w:rFonts w:ascii="Times New Roman" w:hAnsi="Times New Roman"/>
                <w:sz w:val="24"/>
              </w:rPr>
              <w:t>2</w:t>
            </w:r>
          </w:p>
        </w:tc>
        <w:tc>
          <w:tcPr>
            <w:tcW w:w="3072"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3"/>
              <w:framePr w:w="0" w:h="0" w:hRule="auto" w:vSpace="0" w:hSpace="0" w:wrap="auto" w:vAnchor="margin" w:hAnchor="text" w:x="0" w:xAlign="left" w:y="0" w:yAlign="inline"/>
              <w:ind w:left="0"/>
              <w:jc w:val="center"/>
              <w:rPr>
                <w:rFonts w:ascii="Times New Roman" w:hAnsi="Times New Roman"/>
                <w:sz w:val="24"/>
              </w:rPr>
            </w:pPr>
            <w:r>
              <w:rPr>
                <w:rFonts w:ascii="Times New Roman" w:hAnsi="Times New Roman"/>
                <w:sz w:val="24"/>
              </w:rPr>
              <w:t>17</w:t>
            </w:r>
          </w:p>
        </w:tc>
        <w:tc>
          <w:tcPr>
            <w:tcW w:w="3081" w:type="dxa"/>
            <w:tcBorders>
              <w:top w:val="single" w:sz="4" w:space="0" w:shadow="0" w:frame="0" w:color="000000"/>
              <w:left w:val="single" w:sz="4" w:space="0" w:shadow="0" w:frame="0" w:color="000000"/>
              <w:bottom w:val="single" w:sz="4" w:space="0" w:shadow="0" w:frame="0" w:color="000000"/>
              <w:right w:val="single" w:sz="4" w:space="0" w:shadow="0" w:frame="0" w:color="000000"/>
            </w:tcBorders>
            <w:vAlign w:val="center"/>
          </w:tcPr>
          <w:p>
            <w:pPr>
              <w:pStyle w:val="P3"/>
              <w:framePr w:w="0" w:h="0" w:hRule="auto" w:vSpace="0" w:hSpace="0" w:wrap="auto" w:vAnchor="margin" w:hAnchor="text" w:x="0" w:xAlign="left" w:y="0" w:yAlign="inline"/>
              <w:ind w:left="0"/>
              <w:jc w:val="center"/>
              <w:rPr>
                <w:rFonts w:ascii="Times New Roman" w:hAnsi="Times New Roman"/>
                <w:sz w:val="24"/>
              </w:rPr>
            </w:pPr>
          </w:p>
        </w:tc>
      </w:tr>
      <w:tr>
        <w:trPr>
          <w:trHeight w:hRule="atLeast" w:val="463"/>
        </w:trPr>
        <w:tc>
          <w:tcPr>
            <w:tcW w:w="3069" w:type="dxa"/>
            <w:tcBorders>
              <w:top w:val="single" w:sz="4" w:space="0" w:shadow="0" w:frame="0" w:color="000000"/>
              <w:left w:val="single" w:sz="4" w:space="0" w:shadow="0" w:frame="0"/>
              <w:bottom w:val="single" w:sz="4" w:space="0" w:shadow="0" w:frame="0"/>
              <w:right w:val="single" w:sz="4" w:space="0" w:shadow="0" w:frame="0"/>
            </w:tcBorders>
            <w:vAlign w:val="center"/>
          </w:tcPr>
          <w:p>
            <w:pPr>
              <w:pStyle w:val="P3"/>
              <w:framePr w:w="0" w:h="0" w:hRule="auto" w:vSpace="0" w:hSpace="0" w:wrap="auto" w:vAnchor="margin" w:hAnchor="text" w:x="0" w:xAlign="left" w:y="0" w:yAlign="inline"/>
              <w:ind w:left="360"/>
              <w:jc w:val="center"/>
              <w:rPr>
                <w:rFonts w:ascii="Times New Roman" w:hAnsi="Times New Roman"/>
                <w:b w:val="1"/>
                <w:sz w:val="24"/>
              </w:rPr>
            </w:pPr>
            <w:r>
              <w:rPr>
                <w:rFonts w:ascii="Times New Roman" w:hAnsi="Times New Roman"/>
                <w:b w:val="1"/>
                <w:sz w:val="24"/>
              </w:rPr>
              <w:t>TOTAL SCORE</w:t>
            </w:r>
          </w:p>
        </w:tc>
        <w:tc>
          <w:tcPr>
            <w:tcW w:w="3072" w:type="dxa"/>
            <w:tcBorders>
              <w:top w:val="single" w:sz="4" w:space="0" w:shadow="0" w:frame="0"/>
              <w:left w:val="single" w:sz="4" w:space="0" w:shadow="0" w:frame="0"/>
              <w:bottom w:val="single" w:sz="4" w:space="0" w:shadow="0" w:frame="0"/>
              <w:right w:val="single" w:sz="4" w:space="0" w:shadow="0" w:frame="0"/>
            </w:tcBorders>
            <w:vAlign w:val="center"/>
          </w:tcPr>
          <w:p>
            <w:pPr>
              <w:pStyle w:val="P3"/>
              <w:framePr w:w="0" w:h="0" w:hRule="auto" w:vSpace="0" w:hSpace="0" w:wrap="auto" w:vAnchor="margin" w:hAnchor="text" w:x="0" w:xAlign="left" w:y="0" w:yAlign="inline"/>
              <w:ind w:left="360"/>
              <w:rPr>
                <w:rFonts w:ascii="Times New Roman" w:hAnsi="Times New Roman"/>
                <w:sz w:val="24"/>
              </w:rPr>
            </w:pPr>
            <w:r>
              <w:rPr>
                <w:rFonts w:ascii="Times New Roman" w:hAnsi="Times New Roman"/>
                <w:sz w:val="24"/>
              </w:rPr>
              <w:t xml:space="preserve">                40</w:t>
            </w:r>
          </w:p>
        </w:tc>
        <w:tc>
          <w:tcPr>
            <w:tcW w:w="3081" w:type="dxa"/>
            <w:tcBorders>
              <w:top w:val="single" w:sz="4" w:space="0" w:shadow="0" w:frame="0"/>
              <w:left w:val="single" w:sz="4" w:space="0" w:shadow="0" w:frame="0"/>
              <w:bottom w:val="single" w:sz="4" w:space="0" w:shadow="0" w:frame="0"/>
              <w:right w:val="single" w:sz="4" w:space="0" w:shadow="0" w:frame="0"/>
            </w:tcBorders>
            <w:vAlign w:val="center"/>
          </w:tcPr>
          <w:p>
            <w:pPr>
              <w:pStyle w:val="P3"/>
              <w:framePr w:w="0" w:h="0" w:hRule="auto" w:vSpace="0" w:hSpace="0" w:wrap="auto" w:vAnchor="margin" w:hAnchor="text" w:x="0" w:xAlign="left" w:y="0" w:yAlign="inline"/>
              <w:ind w:left="360"/>
              <w:jc w:val="center"/>
              <w:rPr>
                <w:rFonts w:ascii="Times New Roman" w:hAnsi="Times New Roman"/>
                <w:sz w:val="24"/>
              </w:rPr>
            </w:pPr>
          </w:p>
        </w:tc>
      </w:tr>
    </w:tbl>
    <w:p>
      <w:pPr>
        <w:pStyle w:val="P3"/>
        <w:spacing w:lineRule="auto" w:line="240"/>
        <w:ind w:left="360"/>
        <w:jc w:val="both"/>
        <w:rPr>
          <w:rFonts w:ascii="Times New Roman" w:hAnsi="Times New Roman"/>
          <w:b w:val="1"/>
          <w:i w:val="1"/>
          <w:sz w:val="20"/>
        </w:rPr>
      </w:pPr>
      <w:r>
        <w:rPr>
          <w:rFonts w:ascii="Times New Roman" w:hAnsi="Times New Roman"/>
          <w:sz w:val="24"/>
        </w:rPr>
        <w:br w:type="textWrapping"/>
      </w:r>
    </w:p>
    <w:p>
      <w:pPr>
        <w:pStyle w:val="P3"/>
        <w:spacing w:lineRule="auto" w:line="240"/>
        <w:ind w:left="360"/>
        <w:jc w:val="center"/>
        <w:rPr>
          <w:rFonts w:ascii="Times New Roman" w:hAnsi="Times New Roman"/>
          <w:b w:val="1"/>
          <w:i w:val="1"/>
          <w:sz w:val="20"/>
        </w:rPr>
      </w:pPr>
    </w:p>
    <w:p>
      <w:pPr>
        <w:pStyle w:val="P3"/>
        <w:spacing w:lineRule="auto" w:line="240"/>
        <w:ind w:left="360"/>
        <w:jc w:val="center"/>
        <w:rPr>
          <w:rFonts w:ascii="Times New Roman" w:hAnsi="Times New Roman"/>
          <w:b w:val="1"/>
          <w:i w:val="1"/>
          <w:sz w:val="20"/>
        </w:rPr>
      </w:pPr>
      <w:r>
        <w:rPr>
          <w:rFonts w:ascii="Times New Roman" w:hAnsi="Times New Roman"/>
          <w:b w:val="1"/>
          <w:i w:val="1"/>
          <w:sz w:val="20"/>
        </w:rPr>
        <w:t>This paper consists of 8 printed pages</w:t>
      </w:r>
    </w:p>
    <w:p>
      <w:pPr>
        <w:pStyle w:val="P3"/>
        <w:spacing w:after="0"/>
        <w:ind w:left="360"/>
        <w:jc w:val="center"/>
        <w:rPr>
          <w:rFonts w:ascii="Times New Roman" w:hAnsi="Times New Roman"/>
          <w:b w:val="1"/>
          <w:i w:val="1"/>
          <w:sz w:val="20"/>
        </w:rPr>
      </w:pPr>
      <w:r>
        <w:rPr>
          <w:rFonts w:ascii="Times New Roman" w:hAnsi="Times New Roman"/>
          <w:b w:val="1"/>
          <w:i w:val="1"/>
          <w:sz w:val="20"/>
        </w:rPr>
        <w:t>Candidates should check to ensure that all pages are printed as indicated and no questions are missing</w:t>
      </w: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pStyle w:val="P3"/>
        <w:spacing w:after="0"/>
        <w:ind w:left="360"/>
        <w:jc w:val="center"/>
        <w:rPr>
          <w:rFonts w:ascii="Times New Roman" w:hAnsi="Times New Roman"/>
          <w:b w:val="1"/>
          <w:i w:val="1"/>
          <w:sz w:val="20"/>
        </w:rPr>
      </w:pPr>
    </w:p>
    <w:p>
      <w:pPr>
        <w:spacing w:lineRule="auto" w:line="360"/>
        <w:jc w:val="both"/>
      </w:pPr>
      <w:r>
        <w:t>1. You are provided with:-</w:t>
      </w:r>
    </w:p>
    <w:p>
      <w:pPr>
        <w:pStyle w:val="P3"/>
        <w:numPr>
          <w:ilvl w:val="0"/>
          <w:numId w:val="8"/>
        </w:numPr>
        <w:spacing w:lineRule="auto" w:line="360" w:after="0"/>
        <w:ind w:left="900"/>
        <w:jc w:val="both"/>
        <w:rPr>
          <w:rFonts w:ascii="Times New Roman" w:hAnsi="Times New Roman"/>
          <w:sz w:val="24"/>
        </w:rPr>
      </w:pPr>
      <w:r>
        <w:rPr>
          <w:rFonts w:ascii="Times New Roman" w:hAnsi="Times New Roman"/>
          <w:sz w:val="24"/>
        </w:rPr>
        <w:t>Aqueous Sulphuric acid labelled solution A.</w:t>
      </w:r>
    </w:p>
    <w:p>
      <w:pPr>
        <w:pStyle w:val="P3"/>
        <w:numPr>
          <w:ilvl w:val="0"/>
          <w:numId w:val="8"/>
        </w:numPr>
        <w:spacing w:lineRule="auto" w:line="360" w:after="0"/>
        <w:ind w:left="900"/>
        <w:jc w:val="both"/>
        <w:rPr>
          <w:rFonts w:ascii="Times New Roman" w:hAnsi="Times New Roman"/>
          <w:sz w:val="24"/>
        </w:rPr>
      </w:pPr>
      <w:r>
        <w:rPr>
          <w:rFonts w:ascii="Times New Roman" w:hAnsi="Times New Roman"/>
          <w:sz w:val="24"/>
        </w:rPr>
        <w:t>Solution B containing 8.0g per litre of Sodium carbonate.</w:t>
      </w:r>
    </w:p>
    <w:p>
      <w:pPr>
        <w:pStyle w:val="P3"/>
        <w:numPr>
          <w:ilvl w:val="0"/>
          <w:numId w:val="8"/>
        </w:numPr>
        <w:spacing w:lineRule="auto" w:line="360" w:after="0"/>
        <w:ind w:left="900"/>
        <w:jc w:val="both"/>
        <w:rPr>
          <w:rFonts w:ascii="Times New Roman" w:hAnsi="Times New Roman"/>
          <w:sz w:val="24"/>
        </w:rPr>
      </w:pPr>
      <w:r>
        <w:rPr>
          <w:rFonts w:ascii="Times New Roman" w:hAnsi="Times New Roman"/>
          <w:sz w:val="24"/>
        </w:rPr>
        <w:t>Aqueous solution of substance C labelled solution C.</w:t>
      </w:r>
    </w:p>
    <w:p>
      <w:pPr>
        <w:pStyle w:val="P3"/>
        <w:spacing w:lineRule="auto" w:line="360" w:after="0"/>
        <w:ind w:left="900"/>
        <w:jc w:val="both"/>
        <w:rPr>
          <w:rFonts w:ascii="Times New Roman" w:hAnsi="Times New Roman"/>
          <w:sz w:val="24"/>
        </w:rPr>
      </w:pPr>
    </w:p>
    <w:p>
      <w:pPr>
        <w:spacing w:lineRule="auto" w:line="360"/>
        <w:ind w:left="180"/>
        <w:jc w:val="both"/>
      </w:pPr>
      <w:r>
        <w:t>You are required to determine:-</w:t>
      </w:r>
    </w:p>
    <w:p>
      <w:pPr>
        <w:pStyle w:val="P3"/>
        <w:numPr>
          <w:ilvl w:val="0"/>
          <w:numId w:val="9"/>
        </w:numPr>
        <w:spacing w:lineRule="auto" w:line="360" w:after="0"/>
        <w:jc w:val="both"/>
        <w:rPr>
          <w:rFonts w:ascii="Times New Roman" w:hAnsi="Times New Roman"/>
          <w:sz w:val="24"/>
        </w:rPr>
      </w:pPr>
      <w:r>
        <w:rPr>
          <w:rFonts w:ascii="Times New Roman" w:hAnsi="Times New Roman"/>
          <w:sz w:val="24"/>
        </w:rPr>
        <w:t>Concentration of solution A.</w:t>
      </w:r>
    </w:p>
    <w:p>
      <w:pPr>
        <w:pStyle w:val="P3"/>
        <w:numPr>
          <w:ilvl w:val="0"/>
          <w:numId w:val="9"/>
        </w:numPr>
        <w:spacing w:lineRule="auto" w:line="360" w:after="0"/>
        <w:jc w:val="both"/>
        <w:rPr>
          <w:rFonts w:ascii="Times New Roman" w:hAnsi="Times New Roman"/>
          <w:sz w:val="24"/>
        </w:rPr>
      </w:pPr>
      <w:r>
        <w:rPr>
          <w:rFonts w:ascii="Times New Roman" w:hAnsi="Times New Roman"/>
          <w:sz w:val="24"/>
        </w:rPr>
        <w:t>Enthalpy of reaction between Sulphuric acid and substance C.</w:t>
      </w:r>
    </w:p>
    <w:p>
      <w:pPr>
        <w:pStyle w:val="P3"/>
        <w:spacing w:lineRule="auto" w:line="360" w:after="0"/>
        <w:jc w:val="both"/>
        <w:rPr>
          <w:rFonts w:ascii="Times New Roman" w:hAnsi="Times New Roman"/>
          <w:sz w:val="24"/>
        </w:rPr>
      </w:pPr>
    </w:p>
    <w:p>
      <w:pPr>
        <w:spacing w:lineRule="auto" w:line="360"/>
        <w:ind w:left="180"/>
        <w:jc w:val="both"/>
        <w:rPr>
          <w:b w:val="1"/>
          <w:u w:val="single"/>
        </w:rPr>
      </w:pPr>
      <w:r>
        <w:rPr>
          <w:b w:val="1"/>
          <w:u w:val="single"/>
        </w:rPr>
        <w:t>PROCEDURE</w:t>
      </w:r>
    </w:p>
    <w:p>
      <w:pPr>
        <w:pStyle w:val="P3"/>
        <w:numPr>
          <w:ilvl w:val="0"/>
          <w:numId w:val="10"/>
        </w:numPr>
        <w:spacing w:lineRule="auto" w:line="360" w:after="0"/>
        <w:jc w:val="both"/>
        <w:rPr>
          <w:rFonts w:ascii="Times New Roman" w:hAnsi="Times New Roman"/>
          <w:b w:val="1"/>
          <w:sz w:val="24"/>
        </w:rPr>
      </w:pPr>
      <w:r>
        <w:rPr>
          <w:rFonts w:ascii="Times New Roman" w:hAnsi="Times New Roman"/>
          <w:sz w:val="24"/>
        </w:rPr>
        <w:t>Using a pipette and a pipette filler, place 25.0cm</w:t>
      </w:r>
      <w:r>
        <w:rPr>
          <w:rFonts w:ascii="Times New Roman" w:hAnsi="Times New Roman"/>
          <w:sz w:val="24"/>
          <w:vertAlign w:val="superscript"/>
        </w:rPr>
        <w:t>3</w:t>
      </w:r>
      <w:r>
        <w:rPr>
          <w:rFonts w:ascii="Times New Roman" w:hAnsi="Times New Roman"/>
          <w:sz w:val="24"/>
        </w:rPr>
        <w:t xml:space="preserve"> of solution A into a 250ml volumetric flask. Add distilled water to make 250cm</w:t>
      </w:r>
      <w:r>
        <w:rPr>
          <w:rFonts w:ascii="Times New Roman" w:hAnsi="Times New Roman"/>
          <w:sz w:val="24"/>
          <w:vertAlign w:val="superscript"/>
        </w:rPr>
        <w:t>3</w:t>
      </w:r>
      <w:r>
        <w:rPr>
          <w:rFonts w:ascii="Times New Roman" w:hAnsi="Times New Roman"/>
          <w:sz w:val="24"/>
        </w:rPr>
        <w:t xml:space="preserve"> of solution. Label this solution D. Place solution D in a burette. Clean the pipette and use it to place 25.0cm</w:t>
      </w:r>
      <w:r>
        <w:rPr>
          <w:rFonts w:ascii="Times New Roman" w:hAnsi="Times New Roman"/>
          <w:sz w:val="24"/>
          <w:vertAlign w:val="superscript"/>
        </w:rPr>
        <w:t>3</w:t>
      </w:r>
      <w:r>
        <w:rPr>
          <w:rFonts w:ascii="Times New Roman" w:hAnsi="Times New Roman"/>
          <w:sz w:val="24"/>
        </w:rPr>
        <w:t xml:space="preserve"> of solution B into a conical flask. Add 2 drops of methyl orange indicator provided and titrate with solution D. Record your results in table 1. Repeat the titrations two more times and complete the table.</w:t>
      </w:r>
    </w:p>
    <w:p>
      <w:pPr>
        <w:spacing w:lineRule="auto" w:line="360"/>
        <w:ind w:left="450"/>
        <w:jc w:val="both"/>
        <w:rPr>
          <w:b w:val="1"/>
        </w:rPr>
      </w:pPr>
      <w:r>
        <w:rPr>
          <w:b w:val="1"/>
        </w:rPr>
        <w:t>Table 1</w:t>
      </w:r>
    </w:p>
    <w:tbl>
      <w:tblPr>
        <w:tblStyle w:val="T2"/>
        <w:tblW w:w="0" w:type="auto"/>
        <w:tblInd w:w="5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88" w:type="dxa"/>
            <w:tcBorders>
              <w:top w:val="none" w:sz="0" w:space="0" w:shadow="0" w:frame="0"/>
              <w:left w:val="none" w:sz="0" w:space="0" w:shadow="0" w:frame="0"/>
              <w:bottom w:val="single" w:sz="4" w:space="0" w:shadow="0" w:frame="0" w:color="000000"/>
              <w:right w:val="single" w:sz="4" w:space="0" w:shadow="0" w:frame="0" w:color="000000"/>
            </w:tcBorders>
          </w:tcPr>
          <w:p>
            <w:pPr>
              <w:spacing w:lineRule="auto" w:line="360"/>
              <w:jc w:val="both"/>
            </w:pP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I</w:t>
            </w: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II</w:t>
            </w: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III</w:t>
            </w:r>
          </w:p>
        </w:tc>
      </w:tr>
      <w:tr>
        <w:tc>
          <w:tcPr>
            <w:tcW w:w="298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r>
              <w:t>Final burette reading</w:t>
            </w: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p>
        </w:tc>
      </w:tr>
      <w:tr>
        <w:tc>
          <w:tcPr>
            <w:tcW w:w="298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r>
              <w:t>Initial burette reading</w:t>
            </w: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p>
        </w:tc>
      </w:tr>
      <w:tr>
        <w:tc>
          <w:tcPr>
            <w:tcW w:w="2988"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r>
              <w:t>Volume of solution D used</w:t>
            </w: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p>
        </w:tc>
        <w:tc>
          <w:tcPr>
            <w:tcW w:w="1674"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p>
        </w:tc>
      </w:tr>
    </w:tbl>
    <w:p>
      <w:pPr>
        <w:spacing w:lineRule="auto" w:line="360"/>
        <w:jc w:val="both"/>
      </w:pPr>
      <w:r>
        <w:t xml:space="preserve"> </w:t>
        <w:tab/>
        <w:tab/>
        <w:tab/>
        <w:tab/>
        <w:tab/>
        <w:tab/>
        <w:tab/>
        <w:tab/>
        <w:tab/>
        <w:tab/>
        <w:tab/>
        <w:tab/>
        <w:tab/>
        <w:t>(4 marks)</w:t>
      </w:r>
    </w:p>
    <w:p>
      <w:pPr>
        <w:spacing w:lineRule="auto" w:line="360"/>
        <w:ind w:left="180"/>
        <w:jc w:val="both"/>
      </w:pPr>
      <w:r>
        <w:t>Calculate the:-</w:t>
      </w:r>
    </w:p>
    <w:p>
      <w:pPr>
        <w:pStyle w:val="P1"/>
        <w:numPr>
          <w:ilvl w:val="0"/>
          <w:numId w:val="1"/>
        </w:numPr>
        <w:spacing w:lineRule="auto" w:line="360" w:after="0"/>
        <w:ind w:hanging="540" w:left="990"/>
        <w:jc w:val="both"/>
        <w:rPr>
          <w:rFonts w:ascii="Times New Roman" w:hAnsi="Times New Roman"/>
          <w:sz w:val="24"/>
        </w:rPr>
      </w:pPr>
      <w:r>
        <w:rPr>
          <w:rFonts w:ascii="Times New Roman" w:hAnsi="Times New Roman"/>
          <w:sz w:val="24"/>
        </w:rPr>
        <w:t>Average volume of solution D used.</w:t>
        <w:tab/>
        <w:tab/>
        <w:tab/>
        <w:tab/>
        <w:tab/>
        <w:tab/>
        <w:tab/>
        <w:t>(1 mark)</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numPr>
          <w:ilvl w:val="0"/>
          <w:numId w:val="1"/>
        </w:numPr>
        <w:spacing w:lineRule="auto" w:line="360"/>
        <w:ind w:hanging="540" w:left="990"/>
        <w:contextualSpacing w:val="1"/>
        <w:jc w:val="both"/>
      </w:pPr>
      <w:r>
        <w:t>Concentration of sodium Carbonate in solution B (Na=23.0, 0=16.0, C=12.0)</w:t>
        <w:tab/>
        <w:tab/>
        <w:t>(1 mark)</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spacing w:lineRule="auto" w:line="360"/>
        <w:ind w:left="990"/>
        <w:contextualSpacing w:val="1"/>
        <w:jc w:val="both"/>
      </w:pPr>
    </w:p>
    <w:p>
      <w:pPr>
        <w:spacing w:lineRule="auto" w:line="360"/>
        <w:ind w:left="990"/>
        <w:contextualSpacing w:val="1"/>
        <w:jc w:val="both"/>
      </w:pPr>
    </w:p>
    <w:p>
      <w:pPr>
        <w:spacing w:lineRule="auto" w:line="360"/>
        <w:ind w:left="990"/>
        <w:contextualSpacing w:val="1"/>
        <w:jc w:val="both"/>
      </w:pPr>
    </w:p>
    <w:p>
      <w:pPr>
        <w:pStyle w:val="P2"/>
        <w:numPr>
          <w:ilvl w:val="0"/>
          <w:numId w:val="1"/>
        </w:numPr>
        <w:spacing w:lineRule="auto" w:line="360" w:before="0" w:after="0" w:beforeAutospacing="0" w:afterAutospacing="0"/>
        <w:ind w:hanging="540" w:left="990"/>
        <w:contextualSpacing w:val="1"/>
        <w:jc w:val="both"/>
      </w:pPr>
      <w:r>
        <w:t>Concentration of Sulphuric (VI) acid solution D.</w:t>
        <w:tab/>
        <w:tab/>
        <w:tab/>
        <w:tab/>
        <w:tab/>
        <w:tab/>
        <w:t>(2 marks)</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2"/>
        <w:numPr>
          <w:ilvl w:val="0"/>
          <w:numId w:val="1"/>
        </w:numPr>
        <w:spacing w:lineRule="auto" w:line="360" w:before="0" w:after="0" w:beforeAutospacing="0" w:afterAutospacing="0"/>
        <w:ind w:hanging="540" w:left="990"/>
        <w:contextualSpacing w:val="1"/>
        <w:jc w:val="both"/>
      </w:pPr>
      <w:r>
        <w:t>Concentration of Sulphuric (VI) acid solution A.</w:t>
        <w:tab/>
        <w:tab/>
        <w:tab/>
        <w:tab/>
        <w:tab/>
        <w:tab/>
        <w:t>(1 mark)</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1"/>
        <w:spacing w:lineRule="auto" w:line="360" w:after="0"/>
        <w:ind w:left="990" w:right="-63"/>
        <w:jc w:val="both"/>
        <w:rPr>
          <w:rFonts w:ascii="Times New Roman" w:hAnsi="Times New Roman"/>
          <w:sz w:val="24"/>
        </w:rPr>
      </w:pPr>
      <w:r>
        <w:rPr>
          <w:rFonts w:ascii="Times New Roman" w:hAnsi="Times New Roman"/>
          <w:sz w:val="24"/>
        </w:rPr>
        <w:t>………………………………………………………………………………………………………..</w:t>
      </w:r>
    </w:p>
    <w:p>
      <w:pPr>
        <w:pStyle w:val="P2"/>
        <w:spacing w:lineRule="auto" w:line="360" w:before="0" w:after="0" w:beforeAutospacing="0" w:afterAutospacing="0"/>
        <w:ind w:left="990"/>
        <w:contextualSpacing w:val="1"/>
        <w:jc w:val="both"/>
      </w:pPr>
    </w:p>
    <w:p>
      <w:pPr>
        <w:pStyle w:val="P3"/>
        <w:numPr>
          <w:ilvl w:val="0"/>
          <w:numId w:val="10"/>
        </w:numPr>
        <w:spacing w:lineRule="auto" w:line="360" w:after="0"/>
        <w:jc w:val="both"/>
        <w:rPr>
          <w:rFonts w:ascii="Times New Roman" w:hAnsi="Times New Roman"/>
          <w:sz w:val="24"/>
        </w:rPr>
      </w:pPr>
      <w:r>
        <w:rPr>
          <w:rFonts w:ascii="Times New Roman" w:hAnsi="Times New Roman"/>
          <w:sz w:val="24"/>
        </w:rPr>
        <w:t>Label six test tubes as 1, 2, 3, 4, 5 and 6. Empty the burette and fill it with solution A. From the burette, place 2cm</w:t>
      </w:r>
      <w:r>
        <w:rPr>
          <w:rFonts w:ascii="Times New Roman" w:hAnsi="Times New Roman"/>
          <w:sz w:val="24"/>
          <w:vertAlign w:val="superscript"/>
        </w:rPr>
        <w:t>3</w:t>
      </w:r>
      <w:r>
        <w:rPr>
          <w:rFonts w:ascii="Times New Roman" w:hAnsi="Times New Roman"/>
          <w:sz w:val="24"/>
        </w:rPr>
        <w:t xml:space="preserve"> of solution A into test tube number 1. From the same burette, place 4cm</w:t>
      </w:r>
      <w:r>
        <w:rPr>
          <w:rFonts w:ascii="Times New Roman" w:hAnsi="Times New Roman"/>
          <w:sz w:val="24"/>
          <w:vertAlign w:val="superscript"/>
        </w:rPr>
        <w:t>3</w:t>
      </w:r>
      <w:r>
        <w:rPr>
          <w:rFonts w:ascii="Times New Roman" w:hAnsi="Times New Roman"/>
          <w:sz w:val="24"/>
        </w:rPr>
        <w:t xml:space="preserve"> of solution A in test tube 2. Repeat the process for test tube numbers 3, 4, 5 and 6 as shown in table 2.</w:t>
      </w:r>
    </w:p>
    <w:p>
      <w:pPr>
        <w:spacing w:lineRule="auto" w:line="360"/>
        <w:ind w:left="540"/>
        <w:jc w:val="both"/>
      </w:pPr>
      <w:r>
        <w:t>Clean the burette and fill it with solution C. From the burette place 14cm</w:t>
      </w:r>
      <w:r>
        <w:rPr>
          <w:vertAlign w:val="superscript"/>
        </w:rPr>
        <w:t>3</w:t>
      </w:r>
      <w:r>
        <w:t xml:space="preserve"> of solution C into a boiling tube. Measure the initial temperature of solution C to the nearest 0.5</w:t>
      </w:r>
      <w:r>
        <w:rPr>
          <w:vertAlign w:val="superscript"/>
        </w:rPr>
        <w:t>o</w:t>
      </w:r>
      <w:r>
        <w:t>C and record it in table 2. Add the contents of test tube 1 to the boiling tube containing solution C. Stir the mixture with the thermometer. Note and record the highest temperature reached in table 2. Repeat the process with the other volumes of solution C given in table 2 and complete the table.</w:t>
      </w:r>
    </w:p>
    <w:p>
      <w:pPr>
        <w:spacing w:lineRule="auto" w:line="360"/>
        <w:ind w:left="450"/>
        <w:jc w:val="both"/>
        <w:rPr>
          <w:b w:val="1"/>
        </w:rPr>
      </w:pPr>
      <w:r>
        <w:rPr>
          <w:b w:val="1"/>
        </w:rPr>
        <w:t>Table 2</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r>
              <w:t>Test tube number</w:t>
            </w: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1</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2</w:t>
            </w: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3</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4</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5</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6</w:t>
            </w:r>
          </w:p>
        </w:tc>
      </w:tr>
      <w:tr>
        <w:tc>
          <w:tcPr>
            <w:tcW w:w="4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r>
              <w:t>Volume of solution (A) cm</w:t>
            </w:r>
            <w:r>
              <w:rPr>
                <w:vertAlign w:val="superscript"/>
              </w:rPr>
              <w:t>3</w:t>
            </w: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2</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4</w:t>
            </w: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6</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8</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10</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12</w:t>
            </w:r>
          </w:p>
        </w:tc>
      </w:tr>
      <w:tr>
        <w:tc>
          <w:tcPr>
            <w:tcW w:w="4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r>
              <w:t>Volume of solution (C )cm</w:t>
            </w:r>
            <w:r>
              <w:rPr>
                <w:vertAlign w:val="superscript"/>
              </w:rPr>
              <w:t>3</w:t>
            </w: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14</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12</w:t>
            </w: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10</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8</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bookmarkStart w:id="0" w:name="_GoBack"/>
            <w:bookmarkEnd w:id="0"/>
            <w:r>
              <w:t>6</w:t>
            </w: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r>
              <w:t>4</w:t>
            </w:r>
          </w:p>
        </w:tc>
      </w:tr>
      <w:tr>
        <w:tc>
          <w:tcPr>
            <w:tcW w:w="4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r>
              <w:t xml:space="preserve">Initial temperature of solution  C (</w:t>
            </w:r>
            <w:r>
              <w:rPr>
                <w:vertAlign w:val="superscript"/>
              </w:rPr>
              <w:t>0</w:t>
            </w:r>
            <w:r>
              <w:t>C)</w:t>
            </w: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r>
      <w:tr>
        <w:tc>
          <w:tcPr>
            <w:tcW w:w="4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r>
              <w:t>Highest temperature of mixture (</w:t>
            </w:r>
            <w:r>
              <w:rPr>
                <w:vertAlign w:val="superscript"/>
              </w:rPr>
              <w:t>0</w:t>
            </w:r>
            <w:r>
              <w:t xml:space="preserve"> C)</w:t>
            </w:r>
            <w:r>
              <w:rPr>
                <w:vertAlign w:val="superscript"/>
              </w:rPr>
              <w:t xml:space="preserve"> </w:t>
            </w: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r>
      <w:tr>
        <w:tc>
          <w:tcPr>
            <w:tcW w:w="4433"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both"/>
            </w:pPr>
            <w:r>
              <w:t>Change in temperature , ∆T (</w:t>
            </w:r>
            <w:r>
              <w:rPr>
                <w:vertAlign w:val="superscript"/>
              </w:rPr>
              <w:t>0</w:t>
            </w:r>
            <w:r>
              <w:t>C)</w:t>
            </w: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49"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c>
          <w:tcPr>
            <w:tcW w:w="750" w:type="dxa"/>
            <w:tcBorders>
              <w:top w:val="single" w:sz="4" w:space="0" w:shadow="0" w:frame="0" w:color="000000"/>
              <w:left w:val="single" w:sz="4" w:space="0" w:shadow="0" w:frame="0" w:color="000000"/>
              <w:bottom w:val="single" w:sz="4" w:space="0" w:shadow="0" w:frame="0" w:color="000000"/>
              <w:right w:val="single" w:sz="4" w:space="0" w:shadow="0" w:frame="0" w:color="000000"/>
            </w:tcBorders>
          </w:tcPr>
          <w:p>
            <w:pPr>
              <w:spacing w:lineRule="auto" w:line="360"/>
              <w:jc w:val="center"/>
            </w:pPr>
          </w:p>
        </w:tc>
      </w:tr>
    </w:tbl>
    <w:p>
      <w:pPr>
        <w:spacing w:lineRule="auto" w:line="360"/>
        <w:jc w:val="both"/>
      </w:pPr>
      <w:r>
        <w:t xml:space="preserve">                                                                                                                        </w:t>
        <w:tab/>
        <w:tab/>
        <w:tab/>
        <w:t xml:space="preserve"> (6 marks)</w:t>
      </w: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spacing w:lineRule="auto" w:line="360"/>
        <w:jc w:val="both"/>
      </w:pPr>
    </w:p>
    <w:p>
      <w:pPr>
        <w:numPr>
          <w:ilvl w:val="0"/>
          <w:numId w:val="2"/>
        </w:numPr>
        <w:tabs>
          <w:tab w:val="left" w:pos="720" w:leader="none"/>
          <w:tab w:val="clear" w:pos="780" w:leader="none"/>
        </w:tabs>
        <w:spacing w:lineRule="auto" w:line="360"/>
        <w:ind w:hanging="330" w:left="720"/>
        <w:jc w:val="both"/>
      </w:pPr>
      <w:r>
        <w:drawing>
          <wp:anchor xmlns:wp="http://schemas.openxmlformats.org/drawingml/2006/wordprocessingDrawing" simplePos="0" allowOverlap="0" behindDoc="0" layoutInCell="1" locked="0" relativeHeight="1" distL="114300" distR="114300">
            <wp:simplePos x="0" y="0"/>
            <wp:positionH relativeFrom="column">
              <wp:posOffset>183515</wp:posOffset>
            </wp:positionH>
            <wp:positionV relativeFrom="paragraph">
              <wp:posOffset>249555</wp:posOffset>
            </wp:positionV>
            <wp:extent cx="6501765" cy="729615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6501765" cy="7296150"/>
                    </a:xfrm>
                    <a:prstGeom prst="rect"/>
                  </pic:spPr>
                </pic:pic>
              </a:graphicData>
            </a:graphic>
          </wp:anchor>
        </w:drawing>
      </w:r>
      <w:r>
        <w:t>On the grid provided, draw a graph of ΔT (vertical axis) against volume of solution A.</w:t>
        <w:tab/>
        <w:t>(3 marks)</w:t>
      </w: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spacing w:lineRule="auto" w:line="360"/>
        <w:ind w:left="780"/>
        <w:jc w:val="both"/>
        <w:rPr>
          <w:b w:val="1"/>
        </w:rPr>
      </w:pPr>
    </w:p>
    <w:p>
      <w:pPr>
        <w:numPr>
          <w:ilvl w:val="0"/>
          <w:numId w:val="2"/>
        </w:numPr>
        <w:tabs>
          <w:tab w:val="left" w:pos="720" w:leader="none"/>
          <w:tab w:val="clear" w:pos="780" w:leader="none"/>
        </w:tabs>
        <w:spacing w:lineRule="auto" w:line="360"/>
        <w:ind w:hanging="330" w:left="720"/>
        <w:jc w:val="both"/>
      </w:pPr>
      <w:r>
        <w:t>From the graph, determine:-</w:t>
      </w:r>
    </w:p>
    <w:p>
      <w:pPr>
        <w:pStyle w:val="P3"/>
        <w:numPr>
          <w:ilvl w:val="0"/>
          <w:numId w:val="12"/>
        </w:numPr>
        <w:tabs>
          <w:tab w:val="clear" w:pos="480" w:leader="none"/>
          <w:tab w:val="left" w:pos="1080" w:leader="none"/>
        </w:tabs>
        <w:spacing w:lineRule="auto" w:line="360" w:after="0"/>
        <w:ind w:hanging="180" w:left="1080"/>
        <w:jc w:val="both"/>
        <w:rPr>
          <w:rFonts w:ascii="Times New Roman" w:hAnsi="Times New Roman"/>
          <w:sz w:val="24"/>
        </w:rPr>
      </w:pPr>
      <w:r>
        <w:rPr>
          <w:rFonts w:ascii="Times New Roman" w:hAnsi="Times New Roman"/>
          <w:sz w:val="24"/>
        </w:rPr>
        <w:t>The maximum change in temperature.</w:t>
        <w:tab/>
        <w:tab/>
        <w:tab/>
        <w:tab/>
        <w:tab/>
        <w:tab/>
        <w:tab/>
        <w:t>(1 mark)</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p>
    <w:p>
      <w:pPr>
        <w:numPr>
          <w:ilvl w:val="0"/>
          <w:numId w:val="12"/>
        </w:numPr>
        <w:tabs>
          <w:tab w:val="clear" w:pos="480" w:leader="none"/>
          <w:tab w:val="left" w:pos="1080" w:leader="none"/>
        </w:tabs>
        <w:spacing w:lineRule="auto" w:line="360"/>
        <w:ind w:hanging="180" w:left="1080"/>
        <w:jc w:val="both"/>
      </w:pPr>
      <w:r>
        <w:t>The volume of solution A required to give the maximum change in temperature.</w:t>
        <w:tab/>
        <w:t>(1 mark)</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spacing w:lineRule="auto" w:line="360"/>
        <w:ind w:left="270"/>
        <w:jc w:val="both"/>
      </w:pPr>
      <w:r>
        <w:t>(iii) Calculate the:-</w:t>
      </w:r>
    </w:p>
    <w:p>
      <w:pPr>
        <w:pStyle w:val="P3"/>
        <w:numPr>
          <w:ilvl w:val="0"/>
          <w:numId w:val="4"/>
        </w:numPr>
        <w:tabs>
          <w:tab w:val="left" w:pos="900" w:leader="none"/>
        </w:tabs>
        <w:spacing w:lineRule="auto" w:line="360" w:after="0"/>
        <w:ind w:left="900"/>
        <w:jc w:val="both"/>
        <w:rPr>
          <w:rFonts w:ascii="Times New Roman" w:hAnsi="Times New Roman"/>
          <w:sz w:val="24"/>
        </w:rPr>
      </w:pPr>
      <w:r>
        <w:rPr>
          <w:rFonts w:ascii="Times New Roman" w:hAnsi="Times New Roman"/>
          <w:sz w:val="24"/>
        </w:rPr>
        <w:t>Number of moles of sulphuric acid required to give maximum change in temperature.</w:t>
        <w:tab/>
        <w:t>(1 mark)</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numPr>
          <w:ilvl w:val="0"/>
          <w:numId w:val="4"/>
        </w:numPr>
        <w:tabs>
          <w:tab w:val="left" w:pos="900" w:leader="none"/>
        </w:tabs>
        <w:spacing w:lineRule="auto" w:line="360"/>
        <w:ind w:left="900"/>
        <w:jc w:val="both"/>
      </w:pPr>
      <w:r>
        <w:t>Molar enthalpy of reaction between sulphuric acid and substance C (in kilojoules per mole of sulphuric acid). Assume the specific heat capacity of the solution is 4.2 J/g/k and density of solution is 1.0g/cm</w:t>
      </w:r>
      <w:r>
        <w:rPr>
          <w:vertAlign w:val="superscript"/>
        </w:rPr>
        <w:t>3</w:t>
      </w:r>
      <w:r>
        <w:t>.</w:t>
        <w:tab/>
        <w:tab/>
        <w:tab/>
        <w:tab/>
        <w:tab/>
        <w:tab/>
        <w:tab/>
        <w:tab/>
        <w:tab/>
        <w:tab/>
        <w:t>(2 marks)</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pStyle w:val="P3"/>
        <w:spacing w:lineRule="auto" w:line="360" w:after="0"/>
        <w:ind w:left="1080"/>
        <w:jc w:val="both"/>
        <w:rPr>
          <w:rFonts w:ascii="Times New Roman" w:hAnsi="Times New Roman"/>
          <w:sz w:val="24"/>
        </w:rPr>
      </w:pPr>
      <w:r>
        <w:rPr>
          <w:rFonts w:ascii="Times New Roman" w:hAnsi="Times New Roman"/>
          <w:sz w:val="24"/>
        </w:rPr>
        <w:t>………………………………………………………………………………………………………</w:t>
      </w:r>
    </w:p>
    <w:p>
      <w:pPr>
        <w:spacing w:lineRule="auto" w:line="360"/>
        <w:ind w:left="900"/>
        <w:jc w:val="both"/>
      </w:pPr>
    </w:p>
    <w:p>
      <w:pPr>
        <w:tabs>
          <w:tab w:val="left" w:pos="360" w:leader="none"/>
        </w:tabs>
        <w:spacing w:lineRule="auto" w:line="360"/>
        <w:ind w:left="120"/>
        <w:jc w:val="both"/>
      </w:pPr>
      <w:r>
        <w:t xml:space="preserve">2. You are provided with solution E. Carry out the tests below and record your observations and inferences </w:t>
        <w:tab/>
        <w:t>in the spaces provided.</w:t>
      </w:r>
    </w:p>
    <w:p>
      <w:pPr>
        <w:spacing w:lineRule="auto" w:line="360"/>
        <w:ind w:left="270"/>
        <w:jc w:val="both"/>
      </w:pPr>
      <w:r>
        <w:t>a) Place 2cm</w:t>
      </w:r>
      <w:r>
        <w:rPr>
          <w:vertAlign w:val="superscript"/>
        </w:rPr>
        <w:t>3</w:t>
      </w:r>
      <w:r>
        <w:t xml:space="preserve"> of solution E in a test tube, add 2M NaOH dropwise until in excess.</w:t>
      </w:r>
    </w:p>
    <w:tbl>
      <w:tblPr>
        <w:tblStyle w:val="T2"/>
        <w:tblW w:w="0" w:type="auto"/>
        <w:tblInd w:w="73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90" w:type="dxa"/>
          </w:tcPr>
          <w:p>
            <w:pPr>
              <w:spacing w:lineRule="auto" w:line="360"/>
              <w:jc w:val="both"/>
            </w:pPr>
            <w:r>
              <w:t>Observation</w:t>
            </w:r>
          </w:p>
        </w:tc>
        <w:tc>
          <w:tcPr>
            <w:tcW w:w="4860" w:type="dxa"/>
          </w:tcPr>
          <w:p>
            <w:pPr>
              <w:spacing w:lineRule="auto" w:line="360"/>
              <w:jc w:val="both"/>
            </w:pPr>
            <w:r>
              <w:t>Inference</w:t>
            </w:r>
          </w:p>
        </w:tc>
      </w:tr>
      <w:tr>
        <w:tc>
          <w:tcPr>
            <w:tcW w:w="4590" w:type="dxa"/>
          </w:tcPr>
          <w:p>
            <w:pPr>
              <w:spacing w:lineRule="auto" w:line="360"/>
              <w:jc w:val="right"/>
            </w:pPr>
          </w:p>
          <w:p>
            <w:pPr>
              <w:spacing w:lineRule="auto" w:line="360"/>
              <w:jc w:val="right"/>
            </w:pPr>
          </w:p>
          <w:p>
            <w:pPr>
              <w:spacing w:lineRule="auto" w:line="360"/>
              <w:jc w:val="right"/>
            </w:pPr>
          </w:p>
          <w:p>
            <w:pPr>
              <w:spacing w:lineRule="auto" w:line="360"/>
              <w:jc w:val="right"/>
            </w:pPr>
          </w:p>
          <w:p>
            <w:pPr>
              <w:spacing w:lineRule="auto" w:line="360"/>
              <w:jc w:val="right"/>
            </w:pPr>
            <w:r>
              <w:t>(1 mark)</w:t>
            </w:r>
          </w:p>
        </w:tc>
        <w:tc>
          <w:tcPr>
            <w:tcW w:w="4860" w:type="dxa"/>
          </w:tcPr>
          <w:p>
            <w:pPr>
              <w:spacing w:lineRule="auto" w:line="360"/>
              <w:jc w:val="right"/>
            </w:pPr>
          </w:p>
          <w:p>
            <w:pPr>
              <w:spacing w:lineRule="auto" w:line="360"/>
              <w:jc w:val="right"/>
            </w:pPr>
          </w:p>
          <w:p>
            <w:pPr>
              <w:spacing w:lineRule="auto" w:line="360"/>
              <w:jc w:val="right"/>
            </w:pPr>
          </w:p>
          <w:p>
            <w:pPr>
              <w:spacing w:lineRule="auto" w:line="360"/>
              <w:jc w:val="right"/>
            </w:pPr>
          </w:p>
          <w:p>
            <w:pPr>
              <w:spacing w:lineRule="auto" w:line="360"/>
              <w:jc w:val="right"/>
            </w:pPr>
            <w:r>
              <w:t>(2 marks)</w:t>
            </w:r>
          </w:p>
        </w:tc>
      </w:tr>
    </w:tbl>
    <w:p>
      <w:pPr>
        <w:spacing w:lineRule="auto" w:line="360"/>
        <w:ind w:left="120"/>
        <w:jc w:val="both"/>
      </w:pPr>
    </w:p>
    <w:p>
      <w:pPr>
        <w:spacing w:lineRule="auto" w:line="360"/>
        <w:ind w:left="120"/>
        <w:jc w:val="both"/>
      </w:pPr>
    </w:p>
    <w:p>
      <w:pPr>
        <w:spacing w:lineRule="auto" w:line="360"/>
        <w:ind w:left="120"/>
        <w:jc w:val="both"/>
      </w:pPr>
    </w:p>
    <w:p>
      <w:pPr>
        <w:spacing w:lineRule="auto" w:line="360"/>
        <w:ind w:left="120"/>
        <w:jc w:val="both"/>
      </w:pPr>
    </w:p>
    <w:p>
      <w:pPr>
        <w:spacing w:lineRule="auto" w:line="276"/>
        <w:ind w:left="270"/>
        <w:jc w:val="both"/>
      </w:pPr>
      <w:r>
        <w:t>b) Place 2cm</w:t>
      </w:r>
      <w:r>
        <w:rPr>
          <w:vertAlign w:val="superscript"/>
        </w:rPr>
        <w:t>3</w:t>
      </w:r>
      <w:r>
        <w:t xml:space="preserve"> of solution E in a test tube and add two drops of Sodium sulphate solution.</w:t>
      </w:r>
    </w:p>
    <w:tbl>
      <w:tblPr>
        <w:tblStyle w:val="T2"/>
        <w:tblW w:w="0" w:type="auto"/>
        <w:tblInd w:w="73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90" w:type="dxa"/>
          </w:tcPr>
          <w:p>
            <w:pPr>
              <w:jc w:val="both"/>
            </w:pPr>
            <w:r>
              <w:t>Observation</w:t>
            </w:r>
          </w:p>
        </w:tc>
        <w:tc>
          <w:tcPr>
            <w:tcW w:w="4860" w:type="dxa"/>
          </w:tcPr>
          <w:p>
            <w:pPr>
              <w:jc w:val="both"/>
            </w:pPr>
            <w:r>
              <w:t>Inference</w:t>
            </w:r>
          </w:p>
        </w:tc>
      </w:tr>
      <w:tr>
        <w:tc>
          <w:tcPr>
            <w:tcW w:w="4590" w:type="dxa"/>
          </w:tcPr>
          <w:p>
            <w:pPr>
              <w:spacing w:lineRule="auto" w:line="360"/>
              <w:jc w:val="right"/>
            </w:pPr>
          </w:p>
          <w:p>
            <w:pPr>
              <w:spacing w:lineRule="auto" w:line="276"/>
              <w:jc w:val="right"/>
            </w:pPr>
          </w:p>
          <w:p>
            <w:pPr>
              <w:spacing w:lineRule="auto" w:line="360"/>
              <w:jc w:val="right"/>
            </w:pPr>
          </w:p>
          <w:p>
            <w:pPr>
              <w:spacing w:lineRule="auto" w:line="360"/>
              <w:jc w:val="right"/>
            </w:pPr>
          </w:p>
          <w:p>
            <w:pPr>
              <w:spacing w:lineRule="auto" w:line="360"/>
              <w:jc w:val="right"/>
            </w:pPr>
            <w:r>
              <w:t>(1 mark)</w:t>
            </w:r>
          </w:p>
        </w:tc>
        <w:tc>
          <w:tcPr>
            <w:tcW w:w="4860" w:type="dxa"/>
          </w:tcPr>
          <w:p>
            <w:pPr>
              <w:spacing w:lineRule="auto" w:line="360"/>
              <w:jc w:val="right"/>
            </w:pPr>
          </w:p>
          <w:p>
            <w:pPr>
              <w:spacing w:lineRule="auto" w:line="360"/>
              <w:jc w:val="right"/>
            </w:pPr>
          </w:p>
          <w:p>
            <w:pPr>
              <w:spacing w:lineRule="auto" w:line="276"/>
              <w:jc w:val="right"/>
            </w:pPr>
          </w:p>
          <w:p>
            <w:pPr>
              <w:spacing w:lineRule="auto" w:line="360"/>
              <w:jc w:val="right"/>
            </w:pPr>
          </w:p>
          <w:p>
            <w:pPr>
              <w:spacing w:lineRule="auto" w:line="360"/>
              <w:jc w:val="right"/>
            </w:pPr>
            <w:r>
              <w:t>(1 mark)</w:t>
            </w:r>
          </w:p>
        </w:tc>
      </w:tr>
    </w:tbl>
    <w:p>
      <w:pPr>
        <w:ind w:left="60"/>
        <w:jc w:val="both"/>
      </w:pPr>
    </w:p>
    <w:p>
      <w:pPr>
        <w:spacing w:lineRule="auto" w:line="276"/>
        <w:ind w:left="270"/>
        <w:jc w:val="both"/>
      </w:pPr>
      <w:r>
        <w:t>c) Place 2cm</w:t>
      </w:r>
      <w:r>
        <w:rPr>
          <w:vertAlign w:val="superscript"/>
        </w:rPr>
        <w:t>3</w:t>
      </w:r>
      <w:r>
        <w:t xml:space="preserve"> of E in a test tube and add three drops of solution B used in question 1.</w:t>
      </w:r>
    </w:p>
    <w:tbl>
      <w:tblPr>
        <w:tblStyle w:val="T2"/>
        <w:tblW w:w="0" w:type="auto"/>
        <w:tblInd w:w="73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90" w:type="dxa"/>
          </w:tcPr>
          <w:p>
            <w:pPr>
              <w:jc w:val="both"/>
            </w:pPr>
            <w:r>
              <w:t>Observation</w:t>
            </w:r>
          </w:p>
        </w:tc>
        <w:tc>
          <w:tcPr>
            <w:tcW w:w="4860" w:type="dxa"/>
          </w:tcPr>
          <w:p>
            <w:pPr>
              <w:jc w:val="both"/>
            </w:pPr>
            <w:r>
              <w:t>Inference</w:t>
            </w:r>
          </w:p>
        </w:tc>
      </w:tr>
      <w:tr>
        <w:tc>
          <w:tcPr>
            <w:tcW w:w="4590" w:type="dxa"/>
          </w:tcPr>
          <w:p>
            <w:pPr>
              <w:spacing w:lineRule="auto" w:line="360"/>
              <w:jc w:val="right"/>
            </w:pPr>
          </w:p>
          <w:p>
            <w:pPr>
              <w:spacing w:lineRule="auto" w:line="360"/>
              <w:jc w:val="right"/>
            </w:pPr>
          </w:p>
          <w:p>
            <w:pPr>
              <w:spacing w:lineRule="auto" w:line="276"/>
              <w:jc w:val="right"/>
            </w:pPr>
          </w:p>
          <w:p>
            <w:pPr>
              <w:spacing w:lineRule="auto" w:line="360"/>
              <w:jc w:val="right"/>
            </w:pPr>
          </w:p>
          <w:p>
            <w:pPr>
              <w:spacing w:lineRule="auto" w:line="360"/>
              <w:jc w:val="right"/>
            </w:pPr>
            <w:r>
              <w:t>(2 marks)</w:t>
            </w:r>
          </w:p>
        </w:tc>
        <w:tc>
          <w:tcPr>
            <w:tcW w:w="4860" w:type="dxa"/>
          </w:tcPr>
          <w:p>
            <w:pPr>
              <w:spacing w:lineRule="auto" w:line="360"/>
              <w:jc w:val="right"/>
            </w:pPr>
          </w:p>
          <w:p>
            <w:pPr>
              <w:spacing w:lineRule="auto" w:line="276"/>
              <w:jc w:val="right"/>
            </w:pPr>
          </w:p>
          <w:p>
            <w:pPr>
              <w:spacing w:lineRule="auto" w:line="360"/>
              <w:jc w:val="right"/>
            </w:pPr>
          </w:p>
          <w:p>
            <w:pPr>
              <w:spacing w:lineRule="auto" w:line="360"/>
              <w:jc w:val="right"/>
            </w:pPr>
          </w:p>
          <w:p>
            <w:pPr>
              <w:spacing w:lineRule="auto" w:line="360"/>
              <w:jc w:val="right"/>
            </w:pPr>
            <w:r>
              <w:t>(1 mark)</w:t>
            </w:r>
          </w:p>
        </w:tc>
      </w:tr>
    </w:tbl>
    <w:p>
      <w:pPr>
        <w:ind w:left="270"/>
        <w:jc w:val="both"/>
      </w:pPr>
    </w:p>
    <w:p>
      <w:pPr>
        <w:tabs>
          <w:tab w:val="left" w:pos="540" w:leader="none"/>
        </w:tabs>
        <w:spacing w:lineRule="auto" w:line="276"/>
        <w:ind w:left="270"/>
        <w:jc w:val="both"/>
      </w:pPr>
      <w:r>
        <w:t>d) To about 2cm</w:t>
      </w:r>
      <w:r>
        <w:rPr>
          <w:vertAlign w:val="superscript"/>
        </w:rPr>
        <w:t>3</w:t>
      </w:r>
      <w:r>
        <w:t xml:space="preserve"> of E add about 2cm</w:t>
      </w:r>
      <w:r>
        <w:rPr>
          <w:vertAlign w:val="superscript"/>
        </w:rPr>
        <w:t xml:space="preserve">3 </w:t>
      </w:r>
      <w:r>
        <w:t xml:space="preserve">of 2M NaOH and warm. Test the gases produced with both blue </w:t>
        <w:tab/>
        <w:t xml:space="preserve">and red litmus paper.                   </w:t>
      </w:r>
    </w:p>
    <w:tbl>
      <w:tblPr>
        <w:tblStyle w:val="T2"/>
        <w:tblW w:w="0" w:type="auto"/>
        <w:tblInd w:w="73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90" w:type="dxa"/>
          </w:tcPr>
          <w:p>
            <w:pPr>
              <w:jc w:val="both"/>
            </w:pPr>
            <w:r>
              <w:t>Observation</w:t>
            </w:r>
          </w:p>
        </w:tc>
        <w:tc>
          <w:tcPr>
            <w:tcW w:w="4860" w:type="dxa"/>
          </w:tcPr>
          <w:p>
            <w:pPr>
              <w:jc w:val="both"/>
            </w:pPr>
            <w:r>
              <w:t>Inference</w:t>
            </w:r>
          </w:p>
        </w:tc>
      </w:tr>
      <w:tr>
        <w:tc>
          <w:tcPr>
            <w:tcW w:w="4590" w:type="dxa"/>
          </w:tcPr>
          <w:p>
            <w:pPr>
              <w:spacing w:lineRule="auto" w:line="360"/>
              <w:jc w:val="right"/>
            </w:pPr>
          </w:p>
          <w:p>
            <w:pPr>
              <w:spacing w:lineRule="auto" w:line="360"/>
              <w:jc w:val="right"/>
            </w:pPr>
          </w:p>
          <w:p>
            <w:pPr>
              <w:spacing w:lineRule="auto" w:line="276"/>
              <w:jc w:val="right"/>
            </w:pPr>
          </w:p>
          <w:p>
            <w:pPr>
              <w:spacing w:lineRule="auto" w:line="360"/>
              <w:jc w:val="right"/>
            </w:pPr>
          </w:p>
          <w:p>
            <w:pPr>
              <w:spacing w:lineRule="auto" w:line="360"/>
              <w:jc w:val="right"/>
            </w:pPr>
            <w:r>
              <w:t>(2 marks)</w:t>
            </w:r>
          </w:p>
        </w:tc>
        <w:tc>
          <w:tcPr>
            <w:tcW w:w="4860" w:type="dxa"/>
          </w:tcPr>
          <w:p>
            <w:pPr>
              <w:spacing w:lineRule="auto" w:line="360"/>
              <w:jc w:val="right"/>
            </w:pPr>
          </w:p>
          <w:p>
            <w:pPr>
              <w:spacing w:lineRule="auto" w:line="360"/>
              <w:jc w:val="right"/>
            </w:pPr>
          </w:p>
          <w:p>
            <w:pPr>
              <w:spacing w:lineRule="auto" w:line="276"/>
              <w:jc w:val="right"/>
            </w:pPr>
          </w:p>
          <w:p>
            <w:pPr>
              <w:spacing w:lineRule="auto" w:line="360"/>
              <w:jc w:val="right"/>
            </w:pPr>
          </w:p>
          <w:p>
            <w:pPr>
              <w:spacing w:lineRule="auto" w:line="360"/>
              <w:jc w:val="right"/>
            </w:pPr>
            <w:r>
              <w:t>(1 mark)</w:t>
            </w:r>
          </w:p>
        </w:tc>
      </w:tr>
    </w:tbl>
    <w:p>
      <w:pPr>
        <w:tabs>
          <w:tab w:val="left" w:pos="2310" w:leader="none"/>
        </w:tabs>
        <w:jc w:val="both"/>
      </w:pPr>
      <w:r>
        <w:t xml:space="preserve">   </w:t>
      </w:r>
    </w:p>
    <w:p>
      <w:pPr>
        <w:tabs>
          <w:tab w:val="left" w:pos="2310" w:leader="none"/>
        </w:tabs>
        <w:spacing w:lineRule="auto" w:line="276"/>
        <w:ind w:left="270"/>
        <w:jc w:val="both"/>
      </w:pPr>
      <w:r>
        <w:t>e) To about 2cm</w:t>
      </w:r>
      <w:r>
        <w:rPr>
          <w:vertAlign w:val="superscript"/>
        </w:rPr>
        <w:t>3</w:t>
      </w:r>
      <w:r>
        <w:t xml:space="preserve"> of E add about 2 drops of Barium nitrate. </w:t>
      </w:r>
    </w:p>
    <w:tbl>
      <w:tblPr>
        <w:tblStyle w:val="T2"/>
        <w:tblW w:w="0" w:type="auto"/>
        <w:tblInd w:w="73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90" w:type="dxa"/>
          </w:tcPr>
          <w:p>
            <w:pPr>
              <w:jc w:val="both"/>
            </w:pPr>
            <w:r>
              <w:t>Observation</w:t>
            </w:r>
          </w:p>
        </w:tc>
        <w:tc>
          <w:tcPr>
            <w:tcW w:w="4860" w:type="dxa"/>
          </w:tcPr>
          <w:p>
            <w:pPr>
              <w:jc w:val="both"/>
            </w:pPr>
            <w:r>
              <w:t>Inference</w:t>
            </w:r>
          </w:p>
        </w:tc>
      </w:tr>
      <w:tr>
        <w:tc>
          <w:tcPr>
            <w:tcW w:w="4590" w:type="dxa"/>
          </w:tcPr>
          <w:p>
            <w:pPr>
              <w:spacing w:lineRule="auto" w:line="360"/>
              <w:jc w:val="right"/>
            </w:pPr>
          </w:p>
          <w:p>
            <w:pPr>
              <w:spacing w:lineRule="auto" w:line="276"/>
              <w:jc w:val="right"/>
            </w:pPr>
          </w:p>
          <w:p>
            <w:pPr>
              <w:spacing w:lineRule="auto" w:line="360"/>
              <w:jc w:val="right"/>
            </w:pPr>
          </w:p>
          <w:p>
            <w:pPr>
              <w:spacing w:lineRule="auto" w:line="360"/>
              <w:jc w:val="right"/>
            </w:pPr>
          </w:p>
          <w:p>
            <w:pPr>
              <w:spacing w:lineRule="auto" w:line="360"/>
              <w:jc w:val="right"/>
            </w:pPr>
            <w:r>
              <w:t>(1 mark)</w:t>
            </w:r>
          </w:p>
        </w:tc>
        <w:tc>
          <w:tcPr>
            <w:tcW w:w="4860" w:type="dxa"/>
          </w:tcPr>
          <w:p>
            <w:pPr>
              <w:spacing w:lineRule="auto" w:line="360"/>
              <w:jc w:val="right"/>
            </w:pPr>
          </w:p>
          <w:p>
            <w:pPr>
              <w:spacing w:lineRule="auto" w:line="276"/>
              <w:jc w:val="right"/>
            </w:pPr>
          </w:p>
          <w:p>
            <w:pPr>
              <w:spacing w:lineRule="auto" w:line="360"/>
              <w:jc w:val="right"/>
            </w:pPr>
          </w:p>
          <w:p>
            <w:pPr>
              <w:spacing w:lineRule="auto" w:line="360"/>
              <w:jc w:val="right"/>
            </w:pPr>
          </w:p>
          <w:p>
            <w:pPr>
              <w:spacing w:lineRule="auto" w:line="360"/>
              <w:jc w:val="right"/>
            </w:pPr>
            <w:r>
              <w:t>(1 mark)</w:t>
            </w:r>
          </w:p>
        </w:tc>
      </w:tr>
    </w:tbl>
    <w:p>
      <w:pPr>
        <w:tabs>
          <w:tab w:val="left" w:pos="2310" w:leader="none"/>
        </w:tabs>
        <w:ind w:left="120"/>
        <w:jc w:val="both"/>
      </w:pPr>
    </w:p>
    <w:p>
      <w:pPr>
        <w:tabs>
          <w:tab w:val="left" w:pos="2310" w:leader="none"/>
        </w:tabs>
        <w:spacing w:lineRule="auto" w:line="276"/>
        <w:ind w:left="270"/>
        <w:jc w:val="both"/>
      </w:pPr>
      <w:r>
        <w:t>f) To about 2cm</w:t>
      </w:r>
      <w:r>
        <w:rPr>
          <w:vertAlign w:val="superscript"/>
        </w:rPr>
        <w:t>3</w:t>
      </w:r>
      <w:r>
        <w:t xml:space="preserve"> of E add 2 drops of lead (II) nitrate and warm.</w:t>
      </w:r>
    </w:p>
    <w:tbl>
      <w:tblPr>
        <w:tblStyle w:val="T2"/>
        <w:tblW w:w="0" w:type="auto"/>
        <w:tblInd w:w="73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90" w:type="dxa"/>
          </w:tcPr>
          <w:p>
            <w:pPr>
              <w:jc w:val="both"/>
            </w:pPr>
            <w:r>
              <w:t>Observation</w:t>
            </w:r>
          </w:p>
        </w:tc>
        <w:tc>
          <w:tcPr>
            <w:tcW w:w="4860" w:type="dxa"/>
          </w:tcPr>
          <w:p>
            <w:pPr>
              <w:jc w:val="both"/>
            </w:pPr>
            <w:r>
              <w:t>Inference</w:t>
            </w:r>
          </w:p>
        </w:tc>
      </w:tr>
      <w:tr>
        <w:tc>
          <w:tcPr>
            <w:tcW w:w="4590" w:type="dxa"/>
          </w:tcPr>
          <w:p>
            <w:pPr>
              <w:spacing w:lineRule="auto" w:line="360"/>
              <w:jc w:val="right"/>
            </w:pPr>
          </w:p>
          <w:p>
            <w:pPr>
              <w:spacing w:lineRule="auto" w:line="276"/>
              <w:jc w:val="right"/>
            </w:pPr>
          </w:p>
          <w:p>
            <w:pPr>
              <w:spacing w:lineRule="auto" w:line="360"/>
              <w:jc w:val="right"/>
            </w:pPr>
          </w:p>
          <w:p>
            <w:pPr>
              <w:spacing w:lineRule="auto" w:line="360"/>
              <w:jc w:val="right"/>
            </w:pPr>
          </w:p>
          <w:p>
            <w:pPr>
              <w:spacing w:lineRule="auto" w:line="360"/>
              <w:jc w:val="right"/>
            </w:pPr>
            <w:r>
              <w:t>(2 marks)</w:t>
            </w:r>
          </w:p>
        </w:tc>
        <w:tc>
          <w:tcPr>
            <w:tcW w:w="4860" w:type="dxa"/>
          </w:tcPr>
          <w:p>
            <w:pPr>
              <w:spacing w:lineRule="auto" w:line="360"/>
              <w:jc w:val="right"/>
            </w:pPr>
          </w:p>
          <w:p>
            <w:pPr>
              <w:spacing w:lineRule="auto" w:line="276"/>
              <w:jc w:val="right"/>
            </w:pPr>
          </w:p>
          <w:p>
            <w:pPr>
              <w:spacing w:lineRule="auto" w:line="360"/>
              <w:jc w:val="right"/>
            </w:pPr>
          </w:p>
          <w:p>
            <w:pPr>
              <w:spacing w:lineRule="auto" w:line="360"/>
              <w:jc w:val="right"/>
            </w:pPr>
          </w:p>
          <w:p>
            <w:pPr>
              <w:spacing w:lineRule="auto" w:line="360"/>
              <w:jc w:val="right"/>
            </w:pPr>
            <w:r>
              <w:t>(2 marks)</w:t>
            </w:r>
          </w:p>
        </w:tc>
      </w:tr>
    </w:tbl>
    <w:p>
      <w:pPr>
        <w:tabs>
          <w:tab w:val="left" w:pos="2310" w:leader="none"/>
        </w:tabs>
        <w:spacing w:lineRule="auto" w:line="360"/>
        <w:jc w:val="both"/>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7" w:h="16839" w:code="9"/>
      <w:pgMar w:left="720" w:right="720" w:top="720" w:bottom="720" w:header="720" w:footer="81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jc w:val="right"/>
    </w:pPr>
    <w:r>
      <w:rPr>
        <w:b w:val="1"/>
        <w:i w:val="1"/>
        <w:sz w:val="20"/>
      </w:rPr>
      <w:t>©2012, Katulani District Form Four Exam</w:t>
    </w:r>
    <w:r>
      <w:rPr>
        <w:b w:val="1"/>
      </w:rPr>
      <w:t xml:space="preserve"> </w:t>
    </w:r>
    <w:r>
      <w:rPr>
        <w:b w:val="1"/>
      </w:rPr>
      <w:tab/>
      <w:tab/>
      <w:tab/>
    </w:r>
    <w:r>
      <w:fldChar w:fldCharType="begin"/>
    </w:r>
    <w:r>
      <w:rPr>
        <w:b w:val="1"/>
      </w:rPr>
      <w:instrText xml:space="preserve"> PAGE   \* MERGEFORMAT </w:instrText>
    </w:r>
    <w:r>
      <w:fldChar w:fldCharType="separate"/>
    </w:r>
    <w:r>
      <w:rPr>
        <w:b w:val="1"/>
      </w:rPr>
      <w:t>#</w:t>
    </w:r>
    <w:r>
      <w:fldChar w:fldCharType="end"/>
    </w: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jc w:val="right"/>
    </w:pPr>
    <w:r>
      <w:rPr>
        <w:i w:val="1"/>
        <w:sz w:val="18"/>
      </w:rPr>
      <w:t>233/3</w:t>
    </w:r>
    <w:r>
      <w:t xml:space="preserve"> </w:t>
    </w:r>
    <w:r>
      <w:rPr>
        <w:i w:val="1"/>
        <w:sz w:val="18"/>
      </w:rPr>
      <w:t>Chemistry paper 3</w:t>
    </w: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pPr>
  </w:p>
</w:hdr>
</file>

<file path=word/numbering.xml><?xml version="1.0" encoding="utf-8"?>
<w:numbering xmlns:w="http://schemas.openxmlformats.org/wordprocessingml/2006/main">
  <w:abstractNum w:abstractNumId="0">
    <w:nsid w:val="1D08734A"/>
    <w:multiLevelType w:val="multilevel"/>
    <w:lvl w:ilvl="0">
      <w:start w:val="1"/>
      <w:numFmt w:val="upperRoman"/>
      <w:suff w:val="tab"/>
      <w:lvlText w:val="%1)"/>
      <w:lvlJc w:val="right"/>
      <w:pPr>
        <w:ind w:hanging="360" w:left="480"/>
        <w:tabs>
          <w:tab w:val="left" w:pos="48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
    <w:nsid w:val="24212E88"/>
    <w:multiLevelType w:val="hybridMultilevel"/>
    <w:lvl w:ilvl="0" w:tplc="67EF88ED">
      <w:start w:val="1"/>
      <w:numFmt w:val="bullet"/>
      <w:suff w:val="tab"/>
      <w:lvlText w:val="-"/>
      <w:lvlJc w:val="left"/>
      <w:pPr>
        <w:ind w:hanging="360" w:left="720"/>
      </w:pPr>
      <w:rPr>
        <w:rFonts w:ascii="Calibri" w:hAnsi="Calibri"/>
      </w:rPr>
    </w:lvl>
    <w:lvl w:ilvl="1" w:tplc="1D84EEE5">
      <w:start w:val="1"/>
      <w:numFmt w:val="bullet"/>
      <w:suff w:val="tab"/>
      <w:lvlText w:val="o"/>
      <w:lvlJc w:val="left"/>
      <w:pPr>
        <w:ind w:hanging="360" w:left="1440"/>
      </w:pPr>
      <w:rPr>
        <w:rFonts w:ascii="Courier New" w:hAnsi="Courier New"/>
      </w:rPr>
    </w:lvl>
    <w:lvl w:ilvl="2" w:tplc="2DDF9AC9">
      <w:start w:val="1"/>
      <w:numFmt w:val="bullet"/>
      <w:suff w:val="tab"/>
      <w:lvlText w:val=""/>
      <w:lvlJc w:val="left"/>
      <w:pPr>
        <w:ind w:hanging="360" w:left="2160"/>
      </w:pPr>
      <w:rPr>
        <w:rFonts w:ascii="Wingdings" w:hAnsi="Wingdings"/>
      </w:rPr>
    </w:lvl>
    <w:lvl w:ilvl="3" w:tplc="322BDDD5">
      <w:start w:val="1"/>
      <w:numFmt w:val="bullet"/>
      <w:suff w:val="tab"/>
      <w:lvlText w:val=""/>
      <w:lvlJc w:val="left"/>
      <w:pPr>
        <w:ind w:hanging="360" w:left="2880"/>
      </w:pPr>
      <w:rPr>
        <w:rFonts w:ascii="Symbol" w:hAnsi="Symbol"/>
      </w:rPr>
    </w:lvl>
    <w:lvl w:ilvl="4" w:tplc="56477193">
      <w:start w:val="1"/>
      <w:numFmt w:val="bullet"/>
      <w:suff w:val="tab"/>
      <w:lvlText w:val="o"/>
      <w:lvlJc w:val="left"/>
      <w:pPr>
        <w:ind w:hanging="360" w:left="3600"/>
      </w:pPr>
      <w:rPr>
        <w:rFonts w:ascii="Courier New" w:hAnsi="Courier New"/>
      </w:rPr>
    </w:lvl>
    <w:lvl w:ilvl="5" w:tplc="355D8A69">
      <w:start w:val="1"/>
      <w:numFmt w:val="bullet"/>
      <w:suff w:val="tab"/>
      <w:lvlText w:val=""/>
      <w:lvlJc w:val="left"/>
      <w:pPr>
        <w:ind w:hanging="360" w:left="4320"/>
      </w:pPr>
      <w:rPr>
        <w:rFonts w:ascii="Wingdings" w:hAnsi="Wingdings"/>
      </w:rPr>
    </w:lvl>
    <w:lvl w:ilvl="6" w:tplc="0AB6300E">
      <w:start w:val="1"/>
      <w:numFmt w:val="bullet"/>
      <w:suff w:val="tab"/>
      <w:lvlText w:val=""/>
      <w:lvlJc w:val="left"/>
      <w:pPr>
        <w:ind w:hanging="360" w:left="5040"/>
      </w:pPr>
      <w:rPr>
        <w:rFonts w:ascii="Symbol" w:hAnsi="Symbol"/>
      </w:rPr>
    </w:lvl>
    <w:lvl w:ilvl="7" w:tplc="44B030EB">
      <w:start w:val="1"/>
      <w:numFmt w:val="bullet"/>
      <w:suff w:val="tab"/>
      <w:lvlText w:val="o"/>
      <w:lvlJc w:val="left"/>
      <w:pPr>
        <w:ind w:hanging="360" w:left="5760"/>
      </w:pPr>
      <w:rPr>
        <w:rFonts w:ascii="Courier New" w:hAnsi="Courier New"/>
      </w:rPr>
    </w:lvl>
    <w:lvl w:ilvl="8" w:tplc="32240FA6">
      <w:start w:val="1"/>
      <w:numFmt w:val="bullet"/>
      <w:suff w:val="tab"/>
      <w:lvlText w:val=""/>
      <w:lvlJc w:val="left"/>
      <w:pPr>
        <w:ind w:hanging="360" w:left="6480"/>
      </w:pPr>
      <w:rPr>
        <w:rFonts w:ascii="Wingdings" w:hAnsi="Wingdings"/>
      </w:rPr>
    </w:lvl>
  </w:abstractNum>
  <w:abstractNum w:abstractNumId="2">
    <w:nsid w:val="35762475"/>
    <w:multiLevelType w:val="multilevel"/>
    <w:lvl w:ilvl="0">
      <w:start w:val="1"/>
      <w:numFmt w:val="upperRoman"/>
      <w:suff w:val="tab"/>
      <w:lvlText w:val="%1)"/>
      <w:lvlJc w:val="left"/>
      <w:pPr>
        <w:ind w:hanging="360" w:left="630"/>
        <w:tabs>
          <w:tab w:val="left" w:pos="63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3">
    <w:nsid w:val="43403E9F"/>
    <w:multiLevelType w:val="multilevel"/>
    <w:lvl w:ilvl="0">
      <w:start w:val="1"/>
      <w:numFmt w:val="lowerLetter"/>
      <w:suff w:val="tab"/>
      <w:lvlText w:val="%1)"/>
      <w:lvlJc w:val="left"/>
      <w:pPr>
        <w:ind w:hanging="360" w:left="480"/>
        <w:tabs>
          <w:tab w:val="left" w:pos="48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4">
    <w:nsid w:val="456B5C92"/>
    <w:multiLevelType w:val="multilevel"/>
    <w:lvl w:ilvl="0">
      <w:start w:val="1"/>
      <w:numFmt w:val="upperLetter"/>
      <w:suff w:val="tab"/>
      <w:lvlText w:val="%1."/>
      <w:lvlJc w:val="left"/>
      <w:pPr>
        <w:ind w:hanging="360" w:left="540"/>
      </w:pPr>
      <w:rPr/>
    </w:lvl>
    <w:lvl w:ilvl="1">
      <w:start w:val="1"/>
      <w:numFmt w:val="lowerLetter"/>
      <w:suff w:val="tab"/>
      <w:lvlText w:val="%2."/>
      <w:lvlJc w:val="left"/>
      <w:pPr>
        <w:ind w:hanging="360" w:left="1260"/>
      </w:pPr>
      <w:rPr/>
    </w:lvl>
    <w:lvl w:ilvl="2">
      <w:start w:val="1"/>
      <w:numFmt w:val="lowerRoman"/>
      <w:suff w:val="tab"/>
      <w:lvlText w:val="%3."/>
      <w:lvlJc w:val="right"/>
      <w:pPr>
        <w:ind w:hanging="180" w:left="1980"/>
      </w:pPr>
      <w:rPr/>
    </w:lvl>
    <w:lvl w:ilvl="3">
      <w:start w:val="1"/>
      <w:numFmt w:val="decimal"/>
      <w:suff w:val="tab"/>
      <w:lvlText w:val="%4."/>
      <w:lvlJc w:val="left"/>
      <w:pPr>
        <w:ind w:hanging="360" w:left="2700"/>
      </w:pPr>
      <w:rPr/>
    </w:lvl>
    <w:lvl w:ilvl="4">
      <w:start w:val="1"/>
      <w:numFmt w:val="lowerLetter"/>
      <w:suff w:val="tab"/>
      <w:lvlText w:val="%5."/>
      <w:lvlJc w:val="left"/>
      <w:pPr>
        <w:ind w:hanging="360" w:left="3420"/>
      </w:pPr>
      <w:rPr/>
    </w:lvl>
    <w:lvl w:ilvl="5">
      <w:start w:val="1"/>
      <w:numFmt w:val="lowerRoman"/>
      <w:suff w:val="tab"/>
      <w:lvlText w:val="%6."/>
      <w:lvlJc w:val="right"/>
      <w:pPr>
        <w:ind w:hanging="180" w:left="4140"/>
      </w:pPr>
      <w:rPr/>
    </w:lvl>
    <w:lvl w:ilvl="6">
      <w:start w:val="1"/>
      <w:numFmt w:val="decimal"/>
      <w:suff w:val="tab"/>
      <w:lvlText w:val="%7."/>
      <w:lvlJc w:val="left"/>
      <w:pPr>
        <w:ind w:hanging="360" w:left="4860"/>
      </w:pPr>
      <w:rPr/>
    </w:lvl>
    <w:lvl w:ilvl="7">
      <w:start w:val="1"/>
      <w:numFmt w:val="lowerLetter"/>
      <w:suff w:val="tab"/>
      <w:lvlText w:val="%8."/>
      <w:lvlJc w:val="left"/>
      <w:pPr>
        <w:ind w:hanging="360" w:left="5580"/>
      </w:pPr>
      <w:rPr/>
    </w:lvl>
    <w:lvl w:ilvl="8">
      <w:start w:val="1"/>
      <w:numFmt w:val="lowerRoman"/>
      <w:suff w:val="tab"/>
      <w:lvlText w:val="%9."/>
      <w:lvlJc w:val="right"/>
      <w:pPr>
        <w:ind w:hanging="180" w:left="6300"/>
      </w:pPr>
      <w:rPr/>
    </w:lvl>
  </w:abstractNum>
  <w:abstractNum w:abstractNumId="5">
    <w:nsid w:val="4FBD44C8"/>
    <w:multiLevelType w:val="multilevel"/>
    <w:lvl w:ilvl="0">
      <w:start w:val="1"/>
      <w:numFmt w:val="lowerRoman"/>
      <w:suff w:val="tab"/>
      <w:lvlText w:val="(%1)"/>
      <w:lvlJc w:val="left"/>
      <w:pPr>
        <w:ind w:hanging="720" w:left="780"/>
        <w:tabs>
          <w:tab w:val="left" w:pos="780" w:leader="none"/>
        </w:tabs>
      </w:pPr>
      <w:rPr/>
    </w:lvl>
    <w:lvl w:ilvl="1">
      <w:start w:val="1"/>
      <w:numFmt w:val="lowerRoman"/>
      <w:suff w:val="tab"/>
      <w:lvlText w:val="%2)"/>
      <w:lvlJc w:val="left"/>
      <w:pPr>
        <w:ind w:hanging="720" w:left="1500"/>
        <w:tabs>
          <w:tab w:val="left" w:pos="150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6">
    <w:nsid w:val="56E54FFB"/>
    <w:multiLevelType w:val="hybridMultilevel"/>
    <w:lvl w:ilvl="0" w:tplc="54E24B83">
      <w:start w:val="1"/>
      <w:numFmt w:val="bullet"/>
      <w:suff w:val="tab"/>
      <w:lvlText w:val="-"/>
      <w:lvlJc w:val="left"/>
      <w:pPr>
        <w:ind w:hanging="360" w:left="720"/>
      </w:pPr>
      <w:rPr>
        <w:rFonts w:ascii="Calibri" w:hAnsi="Calibri"/>
      </w:rPr>
    </w:lvl>
    <w:lvl w:ilvl="1" w:tplc="478543DD">
      <w:start w:val="1"/>
      <w:numFmt w:val="bullet"/>
      <w:suff w:val="tab"/>
      <w:lvlText w:val="o"/>
      <w:lvlJc w:val="left"/>
      <w:pPr>
        <w:ind w:hanging="360" w:left="1440"/>
      </w:pPr>
      <w:rPr>
        <w:rFonts w:ascii="Courier New" w:hAnsi="Courier New"/>
      </w:rPr>
    </w:lvl>
    <w:lvl w:ilvl="2" w:tplc="04E8C92B">
      <w:start w:val="1"/>
      <w:numFmt w:val="bullet"/>
      <w:suff w:val="tab"/>
      <w:lvlText w:val=""/>
      <w:lvlJc w:val="left"/>
      <w:pPr>
        <w:ind w:hanging="360" w:left="2160"/>
      </w:pPr>
      <w:rPr>
        <w:rFonts w:ascii="Wingdings" w:hAnsi="Wingdings"/>
      </w:rPr>
    </w:lvl>
    <w:lvl w:ilvl="3" w:tplc="3B3CFA6D">
      <w:start w:val="1"/>
      <w:numFmt w:val="bullet"/>
      <w:suff w:val="tab"/>
      <w:lvlText w:val=""/>
      <w:lvlJc w:val="left"/>
      <w:pPr>
        <w:ind w:hanging="360" w:left="2880"/>
      </w:pPr>
      <w:rPr>
        <w:rFonts w:ascii="Symbol" w:hAnsi="Symbol"/>
      </w:rPr>
    </w:lvl>
    <w:lvl w:ilvl="4" w:tplc="62D966F6">
      <w:start w:val="1"/>
      <w:numFmt w:val="bullet"/>
      <w:suff w:val="tab"/>
      <w:lvlText w:val="o"/>
      <w:lvlJc w:val="left"/>
      <w:pPr>
        <w:ind w:hanging="360" w:left="3600"/>
      </w:pPr>
      <w:rPr>
        <w:rFonts w:ascii="Courier New" w:hAnsi="Courier New"/>
      </w:rPr>
    </w:lvl>
    <w:lvl w:ilvl="5" w:tplc="2F861384">
      <w:start w:val="1"/>
      <w:numFmt w:val="bullet"/>
      <w:suff w:val="tab"/>
      <w:lvlText w:val=""/>
      <w:lvlJc w:val="left"/>
      <w:pPr>
        <w:ind w:hanging="360" w:left="4320"/>
      </w:pPr>
      <w:rPr>
        <w:rFonts w:ascii="Wingdings" w:hAnsi="Wingdings"/>
      </w:rPr>
    </w:lvl>
    <w:lvl w:ilvl="6" w:tplc="7C92343C">
      <w:start w:val="1"/>
      <w:numFmt w:val="bullet"/>
      <w:suff w:val="tab"/>
      <w:lvlText w:val=""/>
      <w:lvlJc w:val="left"/>
      <w:pPr>
        <w:ind w:hanging="360" w:left="5040"/>
      </w:pPr>
      <w:rPr>
        <w:rFonts w:ascii="Symbol" w:hAnsi="Symbol"/>
      </w:rPr>
    </w:lvl>
    <w:lvl w:ilvl="7" w:tplc="4C611187">
      <w:start w:val="1"/>
      <w:numFmt w:val="bullet"/>
      <w:suff w:val="tab"/>
      <w:lvlText w:val="o"/>
      <w:lvlJc w:val="left"/>
      <w:pPr>
        <w:ind w:hanging="360" w:left="5760"/>
      </w:pPr>
      <w:rPr>
        <w:rFonts w:ascii="Courier New" w:hAnsi="Courier New"/>
      </w:rPr>
    </w:lvl>
    <w:lvl w:ilvl="8" w:tplc="7A8DADAC">
      <w:start w:val="1"/>
      <w:numFmt w:val="bullet"/>
      <w:suff w:val="tab"/>
      <w:lvlText w:val=""/>
      <w:lvlJc w:val="left"/>
      <w:pPr>
        <w:ind w:hanging="360" w:left="6480"/>
      </w:pPr>
      <w:rPr>
        <w:rFonts w:ascii="Wingdings" w:hAnsi="Wingdings"/>
      </w:rPr>
    </w:lvl>
  </w:abstractNum>
  <w:abstractNum w:abstractNumId="7">
    <w:nsid w:val="5A1C3DE5"/>
    <w:multiLevelType w:val="hybridMultilevel"/>
    <w:lvl w:ilvl="0" w:tplc="4CF3C1FF">
      <w:start w:val="1"/>
      <w:numFmt w:val="bullet"/>
      <w:suff w:val="tab"/>
      <w:lvlText w:val=""/>
      <w:lvlJc w:val="left"/>
      <w:pPr>
        <w:ind w:hanging="360" w:left="720"/>
      </w:pPr>
      <w:rPr>
        <w:rFonts w:ascii="Symbol" w:hAnsi="Symbol"/>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tplc="14D4C993">
      <w:start w:val="1"/>
      <w:numFmt w:val="bullet"/>
      <w:suff w:val="tab"/>
      <w:lvlText w:val=""/>
      <w:lvlJc w:val="left"/>
      <w:pPr>
        <w:ind w:hanging="360" w:left="810"/>
        <w:tabs>
          <w:tab w:val="left" w:pos="810" w:leader="none"/>
        </w:tabs>
      </w:pPr>
      <w:rPr>
        <w:rFonts w:ascii="Symbol" w:hAnsi="Symbol"/>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8">
    <w:nsid w:val="65AF3984"/>
    <w:multiLevelType w:val="multilevel"/>
    <w:lvl w:ilvl="0">
      <w:start w:val="1"/>
      <w:numFmt w:val="lowerRoman"/>
      <w:suff w:val="tab"/>
      <w:lvlText w:val="(%1)"/>
      <w:lvlJc w:val="left"/>
      <w:pPr>
        <w:ind w:hanging="720" w:left="1080"/>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1"/>
  </w:num>
  <w:num w:numId="9">
    <w:abstractNumId w:val="6"/>
  </w:num>
  <w:num w:numId="10">
    <w:abstractNumId w:val="4"/>
  </w:num>
  <w:num w:numId="11">
    <w:abstractNumId w:val="3"/>
  </w:num>
  <w:num w:numId="12">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4"/>
    </w:rPr>
  </w:style>
  <w:style w:type="paragraph" w:styleId="P1">
    <w:name w:val="msolistparagraph"/>
    <w:basedOn w:val="P0"/>
    <w:next w:val="P1"/>
    <w:pPr>
      <w:spacing w:lineRule="auto" w:line="276" w:after="200"/>
      <w:ind w:left="720"/>
      <w:contextualSpacing w:val="1"/>
    </w:pPr>
    <w:rPr>
      <w:rFonts w:ascii="Calibri" w:hAnsi="Calibri"/>
      <w:sz w:val="22"/>
    </w:rPr>
  </w:style>
  <w:style w:type="paragraph" w:styleId="P2">
    <w:name w:val="msonormalcxspmiddle"/>
    <w:basedOn w:val="P0"/>
    <w:next w:val="P2"/>
    <w:pPr>
      <w:spacing w:before="100" w:after="100" w:beforeAutospacing="1" w:afterAutospacing="1"/>
    </w:pPr>
    <w:rPr/>
  </w:style>
  <w:style w:type="paragraph" w:styleId="P3">
    <w:name w:val="List Paragraph"/>
    <w:basedOn w:val="P0"/>
    <w:next w:val="P3"/>
    <w:qFormat/>
    <w:pPr>
      <w:spacing w:lineRule="auto" w:line="276" w:after="200"/>
      <w:ind w:left="720"/>
      <w:contextualSpacing w:val="1"/>
    </w:pPr>
    <w:rPr>
      <w:rFonts w:ascii="Calibri" w:hAnsi="Calibri"/>
      <w:sz w:val="22"/>
    </w:rPr>
  </w:style>
  <w:style w:type="paragraph" w:styleId="P4">
    <w:name w:val="Balloon Text"/>
    <w:basedOn w:val="P0"/>
    <w:next w:val="P4"/>
    <w:link w:val="C3"/>
    <w:pPr/>
    <w:rPr>
      <w:rFonts w:ascii="Tahoma" w:hAnsi="Tahoma"/>
      <w:sz w:val="16"/>
    </w:rPr>
  </w:style>
  <w:style w:type="paragraph" w:styleId="P5">
    <w:name w:val="Header"/>
    <w:basedOn w:val="P0"/>
    <w:next w:val="P5"/>
    <w:link w:val="C4"/>
    <w:pPr>
      <w:tabs>
        <w:tab w:val="center" w:pos="4680" w:leader="none"/>
        <w:tab w:val="right" w:pos="9360" w:leader="none"/>
      </w:tabs>
    </w:pPr>
    <w:rPr/>
  </w:style>
  <w:style w:type="paragraph" w:styleId="P6">
    <w:name w:val="Footer"/>
    <w:basedOn w:val="P0"/>
    <w:next w:val="P6"/>
    <w:link w:val="C5"/>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4"/>
    <w:rPr>
      <w:rFonts w:ascii="Tahoma" w:hAnsi="Tahoma"/>
      <w:sz w:val="16"/>
    </w:rPr>
  </w:style>
  <w:style w:type="character" w:styleId="C4">
    <w:name w:val="Header Char"/>
    <w:basedOn w:val="C0"/>
    <w:link w:val="P5"/>
    <w:rPr/>
  </w:style>
  <w:style w:type="character" w:styleId="C5">
    <w:name w:val="Footer Char"/>
    <w:basedOn w:val="C0"/>
    <w:link w:val="P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rPr>
      <w:rFonts w:ascii="Times New Roman" w:hAnsi="Times New Roman"/>
      <w:sz w:val="20"/>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emf"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dcterms:created xsi:type="dcterms:W3CDTF">2012-08-21T11:50:00Z</dcterms:created>
  <cp:lastModifiedBy>TRIZ\user</cp:lastModifiedBy>
  <dcterms:modified xsi:type="dcterms:W3CDTF">2022-01-01T12:11:22Z</dcterms:modified>
  <cp:revision>4</cp:revision>
</cp:coreProperties>
</file>