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F801" w14:textId="77777777" w:rsidR="00AC50B4" w:rsidRDefault="00AC50B4" w:rsidP="00AC50B4">
      <w:r>
        <w:t xml:space="preserve">Name _______________________________________________ Index No. ________________________                     </w:t>
      </w:r>
    </w:p>
    <w:p w14:paraId="42EB4614" w14:textId="1C1D8F98" w:rsidR="00AC50B4" w:rsidRDefault="00AC50B4" w:rsidP="00AC50B4">
      <w:r>
        <w:t>Candidate’s Signature _____________</w:t>
      </w:r>
      <w:r>
        <w:tab/>
        <w:t>Date __________________________</w:t>
      </w:r>
    </w:p>
    <w:p w14:paraId="3CF59DE5" w14:textId="2D3A34EB" w:rsidR="00FB49C8" w:rsidRDefault="00FB49C8" w:rsidP="00FB49C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5EAD4E2" wp14:editId="497F21A3">
            <wp:extent cx="1568450" cy="450850"/>
            <wp:effectExtent l="0" t="0" r="0" b="0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3215" w14:textId="65B4C3F3" w:rsidR="00FB49C8" w:rsidRDefault="00FB49C8" w:rsidP="00FB49C8">
      <w:pPr>
        <w:spacing w:line="240" w:lineRule="auto"/>
        <w:jc w:val="center"/>
        <w:rPr>
          <w:rFonts w:ascii="Algerian" w:hAnsi="Algerian"/>
          <w:b/>
          <w:u w:val="single"/>
        </w:rPr>
      </w:pPr>
      <w:hyperlink r:id="rId8" w:history="1">
        <w:r>
          <w:rPr>
            <w:rStyle w:val="Hyperlink"/>
            <w:rFonts w:ascii="Algerian" w:hAnsi="Algerian"/>
            <w:b/>
          </w:rPr>
          <w:t xml:space="preserve">SERIES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6</w:t>
        </w:r>
        <w:r>
          <w:rPr>
            <w:rStyle w:val="Hyperlink"/>
            <w:rFonts w:ascii="Algerian" w:hAnsi="Algerian"/>
            <w:b/>
          </w:rPr>
          <w:t xml:space="preserve"> EXAMS</w:t>
        </w:r>
      </w:hyperlink>
    </w:p>
    <w:p w14:paraId="41316B53" w14:textId="77777777" w:rsidR="00AC50B4" w:rsidRDefault="00AC50B4" w:rsidP="00AC50B4">
      <w:pPr>
        <w:rPr>
          <w:b/>
        </w:rPr>
      </w:pPr>
      <w:r>
        <w:rPr>
          <w:b/>
        </w:rPr>
        <w:t xml:space="preserve">Kenya Certificate of Secondary Education </w:t>
      </w:r>
    </w:p>
    <w:p w14:paraId="1FEF367B" w14:textId="77777777" w:rsidR="00AC50B4" w:rsidRDefault="00AC50B4" w:rsidP="00AC50B4">
      <w:pPr>
        <w:rPr>
          <w:b/>
        </w:rPr>
      </w:pPr>
      <w:r>
        <w:rPr>
          <w:b/>
        </w:rPr>
        <w:t>CHEMISTRY</w:t>
      </w:r>
    </w:p>
    <w:p w14:paraId="3709D2AB" w14:textId="77777777" w:rsidR="00AC50B4" w:rsidRDefault="00AC50B4" w:rsidP="00AC50B4">
      <w:pPr>
        <w:rPr>
          <w:b/>
        </w:rPr>
      </w:pPr>
      <w:r>
        <w:rPr>
          <w:b/>
        </w:rPr>
        <w:t xml:space="preserve">PAPER 3 </w:t>
      </w:r>
    </w:p>
    <w:p w14:paraId="0EE3B6A0" w14:textId="77777777" w:rsidR="00AC50B4" w:rsidRDefault="00AC50B4" w:rsidP="00AC50B4">
      <w:pPr>
        <w:rPr>
          <w:b/>
        </w:rPr>
      </w:pPr>
      <w:r>
        <w:rPr>
          <w:b/>
        </w:rPr>
        <w:t>2 ¼  HOURS</w:t>
      </w:r>
    </w:p>
    <w:p w14:paraId="50E1DD0F" w14:textId="77777777" w:rsidR="00AC50B4" w:rsidRDefault="00AC50B4" w:rsidP="00AC50B4">
      <w:pPr>
        <w:rPr>
          <w:b/>
        </w:rPr>
      </w:pPr>
    </w:p>
    <w:p w14:paraId="03EA667D" w14:textId="77777777" w:rsidR="00AC50B4" w:rsidRDefault="00AC50B4" w:rsidP="00AC50B4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INSTRUCTIONS TO CANDIDATES </w:t>
      </w:r>
    </w:p>
    <w:p w14:paraId="526A7B50" w14:textId="77777777" w:rsidR="00AC50B4" w:rsidRDefault="00AC50B4" w:rsidP="00AC50B4">
      <w:r>
        <w:t>- Answer all questions in the spaces provided.</w:t>
      </w:r>
    </w:p>
    <w:p w14:paraId="5A0984DA" w14:textId="77777777" w:rsidR="00AC50B4" w:rsidRDefault="00AC50B4" w:rsidP="00AC50B4">
      <w:r>
        <w:t>- You are not allowed to start working with apparatus for the first 15 minutes of the 2 ¼ hrs allowed for this paper.  This time is to enable you to read the question paper and make sure you have all the chemicals and apparatus you need.</w:t>
      </w:r>
    </w:p>
    <w:p w14:paraId="3A3A8267" w14:textId="77777777" w:rsidR="00AC50B4" w:rsidRDefault="00AC50B4" w:rsidP="00AC50B4">
      <w:r>
        <w:t>- All working must be shown clearly.</w:t>
      </w:r>
    </w:p>
    <w:p w14:paraId="0C31EE47" w14:textId="62CE36EA" w:rsidR="00AC50B4" w:rsidRDefault="00AC50B4" w:rsidP="00AC50B4">
      <w:r>
        <w:t xml:space="preserve">Calculators and mathematical tables may be used. </w:t>
      </w:r>
    </w:p>
    <w:p w14:paraId="728ECA45" w14:textId="77777777" w:rsidR="00AC50B4" w:rsidRDefault="00AC50B4" w:rsidP="00AC50B4">
      <w:pPr>
        <w:rPr>
          <w:b/>
          <w:u w:val="single"/>
        </w:rPr>
      </w:pPr>
      <w:r>
        <w:rPr>
          <w:b/>
          <w:u w:val="single"/>
        </w:rPr>
        <w:t>FOR EXAMINER’SUSE ONLY</w:t>
      </w:r>
    </w:p>
    <w:p w14:paraId="6AF2A6E9" w14:textId="77777777" w:rsidR="00AC50B4" w:rsidRDefault="00AC50B4" w:rsidP="00AC50B4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16"/>
        <w:gridCol w:w="1883"/>
      </w:tblGrid>
      <w:tr w:rsidR="00AC50B4" w14:paraId="791C1FCA" w14:textId="77777777" w:rsidTr="00AC5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1D92" w14:textId="77777777" w:rsidR="00AC50B4" w:rsidRDefault="00AC50B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QUESTION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5DA8" w14:textId="77777777" w:rsidR="00AC50B4" w:rsidRDefault="00AC50B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MAXIMUM SCORE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B400" w14:textId="77777777" w:rsidR="00AC50B4" w:rsidRDefault="00AC50B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CANDIDATE’S SCORE</w:t>
            </w:r>
          </w:p>
        </w:tc>
      </w:tr>
      <w:tr w:rsidR="00AC50B4" w14:paraId="37F95B26" w14:textId="77777777" w:rsidTr="00AC5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86A3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F79A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A75D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0B4" w14:paraId="474DBBBC" w14:textId="77777777" w:rsidTr="00AC5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9BC4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9BAD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DDD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0B4" w14:paraId="74F92CC4" w14:textId="77777777" w:rsidTr="00AC5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FAD5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878E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C0C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0B4" w14:paraId="29A543CE" w14:textId="77777777" w:rsidTr="00AC50B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5530" w14:textId="77777777" w:rsidR="00AC50B4" w:rsidRDefault="00AC50B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TOTAL SCORE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E12F" w14:textId="77777777" w:rsidR="00AC50B4" w:rsidRDefault="00AC50B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40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49B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426F2FA" w14:textId="77777777" w:rsidR="00AC50B4" w:rsidRDefault="00AC50B4" w:rsidP="00AC50B4">
      <w:r>
        <w:lastRenderedPageBreak/>
        <w:t xml:space="preserve">1. </w:t>
      </w:r>
      <w:r>
        <w:tab/>
        <w:t xml:space="preserve">You are provided with: </w:t>
      </w:r>
    </w:p>
    <w:p w14:paraId="2544430E" w14:textId="77777777" w:rsidR="00AC50B4" w:rsidRDefault="00AC50B4" w:rsidP="00AC50B4">
      <w:r>
        <w:tab/>
        <w:t>- Solid Q a metal carbonate X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</w:t>
      </w:r>
    </w:p>
    <w:p w14:paraId="46CD2895" w14:textId="77777777" w:rsidR="00AC50B4" w:rsidRDefault="00AC50B4" w:rsidP="00AC50B4">
      <w:r>
        <w:tab/>
        <w:t xml:space="preserve">- Solution P hydrochloric acid </w:t>
      </w:r>
    </w:p>
    <w:p w14:paraId="479AB452" w14:textId="77777777" w:rsidR="00AC50B4" w:rsidRDefault="00AC50B4" w:rsidP="00AC50B4">
      <w:r>
        <w:tab/>
        <w:t xml:space="preserve">- Solution R, 0.3M sodium hydroxide </w:t>
      </w:r>
    </w:p>
    <w:p w14:paraId="15047F9D" w14:textId="77777777" w:rsidR="00AC50B4" w:rsidRDefault="00AC50B4" w:rsidP="00AC50B4"/>
    <w:p w14:paraId="68A06AFF" w14:textId="77777777" w:rsidR="00AC50B4" w:rsidRDefault="00AC50B4" w:rsidP="00AC50B4">
      <w:pPr>
        <w:rPr>
          <w:i/>
        </w:rPr>
      </w:pPr>
      <w:r>
        <w:rPr>
          <w:i/>
        </w:rPr>
        <w:t>You are required to:-</w:t>
      </w:r>
    </w:p>
    <w:p w14:paraId="6D35A4FB" w14:textId="77777777" w:rsidR="00AC50B4" w:rsidRDefault="00AC50B4" w:rsidP="00AC50B4">
      <w:pPr>
        <w:numPr>
          <w:ilvl w:val="0"/>
          <w:numId w:val="1"/>
        </w:numPr>
        <w:spacing w:after="0" w:line="240" w:lineRule="auto"/>
      </w:pPr>
      <w:r>
        <w:t>Prepare a dilute solution of hydrochloric acid and determine its concentration.</w:t>
      </w:r>
    </w:p>
    <w:p w14:paraId="3E07240D" w14:textId="77777777" w:rsidR="00AC50B4" w:rsidRDefault="00AC50B4" w:rsidP="00AC50B4">
      <w:pPr>
        <w:numPr>
          <w:ilvl w:val="0"/>
          <w:numId w:val="1"/>
        </w:numPr>
        <w:spacing w:after="0" w:line="240" w:lineRule="auto"/>
      </w:pPr>
      <w:r>
        <w:t xml:space="preserve">Determine the solubility of solid Q in water. </w:t>
      </w:r>
    </w:p>
    <w:p w14:paraId="32FECBBC" w14:textId="77777777" w:rsidR="00AC50B4" w:rsidRDefault="00AC50B4" w:rsidP="00AC50B4"/>
    <w:p w14:paraId="73DAA9EF" w14:textId="77777777" w:rsidR="00AC50B4" w:rsidRDefault="00AC50B4" w:rsidP="00AC50B4">
      <w:pPr>
        <w:rPr>
          <w:b/>
          <w:u w:val="single"/>
        </w:rPr>
      </w:pPr>
      <w:r>
        <w:rPr>
          <w:b/>
          <w:u w:val="single"/>
        </w:rPr>
        <w:t>Procedure</w:t>
      </w:r>
    </w:p>
    <w:p w14:paraId="26B63055" w14:textId="77777777" w:rsidR="00AC50B4" w:rsidRDefault="00AC50B4" w:rsidP="00AC50B4">
      <w:pPr>
        <w:numPr>
          <w:ilvl w:val="0"/>
          <w:numId w:val="2"/>
        </w:numPr>
        <w:spacing w:after="0" w:line="240" w:lineRule="auto"/>
      </w:pPr>
      <w:r>
        <w:t>Place all solid Q in 250ml dry beaker.  Add 100cm</w:t>
      </w:r>
      <w:r>
        <w:rPr>
          <w:vertAlign w:val="superscript"/>
        </w:rPr>
        <w:t>3</w:t>
      </w:r>
      <w:r>
        <w:t xml:space="preserve"> of distilled water.  Using a glass rod, stir the mixture thoroughly for about two minutes.  Leave the mixture to stand and proceed with steps (b) and (c ) </w:t>
      </w:r>
    </w:p>
    <w:p w14:paraId="3669061F" w14:textId="77777777" w:rsidR="00AC50B4" w:rsidRDefault="00AC50B4" w:rsidP="00AC50B4">
      <w:pPr>
        <w:numPr>
          <w:ilvl w:val="0"/>
          <w:numId w:val="2"/>
        </w:numPr>
        <w:spacing w:after="0" w:line="240" w:lineRule="auto"/>
      </w:pPr>
      <w:r>
        <w:t>Using a pipette place 25cm</w:t>
      </w:r>
      <w:r>
        <w:rPr>
          <w:vertAlign w:val="superscript"/>
        </w:rPr>
        <w:t xml:space="preserve">3 </w:t>
      </w:r>
      <w:r>
        <w:t>of solution P in 250ml volumetric flask.  Add about 200cm</w:t>
      </w:r>
      <w:r>
        <w:rPr>
          <w:vertAlign w:val="superscript"/>
        </w:rPr>
        <w:t xml:space="preserve">3 </w:t>
      </w:r>
      <w:r>
        <w:t xml:space="preserve">of  distilled water to make upto the mark.  Label this as solution S. </w:t>
      </w:r>
    </w:p>
    <w:p w14:paraId="761C938C" w14:textId="77777777" w:rsidR="00AC50B4" w:rsidRDefault="00AC50B4" w:rsidP="00AC50B4">
      <w:pPr>
        <w:numPr>
          <w:ilvl w:val="0"/>
          <w:numId w:val="2"/>
        </w:numPr>
        <w:spacing w:after="0" w:line="240" w:lineRule="auto"/>
      </w:pPr>
      <w:r>
        <w:t>Fill a burette with solution R.  Using a pipette place 25cm</w:t>
      </w:r>
      <w:r>
        <w:rPr>
          <w:vertAlign w:val="superscript"/>
        </w:rPr>
        <w:t>3</w:t>
      </w:r>
      <w:r>
        <w:t xml:space="preserve"> of solution S into 250cm</w:t>
      </w:r>
      <w:r>
        <w:rPr>
          <w:vertAlign w:val="superscript"/>
        </w:rPr>
        <w:t>3</w:t>
      </w:r>
      <w:r>
        <w:t xml:space="preserve"> conical flask. Add two drops of the indicator provided and titrate solution S against solution R.  Record your results in table I.  Repeat the titration two more times and complete table I.  (Retain the remaining solution S for use in step (e).</w:t>
      </w:r>
    </w:p>
    <w:p w14:paraId="41555C38" w14:textId="77777777" w:rsidR="00AC50B4" w:rsidRDefault="00AC50B4" w:rsidP="00AC50B4">
      <w:pPr>
        <w:numPr>
          <w:ilvl w:val="0"/>
          <w:numId w:val="2"/>
        </w:numPr>
        <w:spacing w:after="0" w:line="240" w:lineRule="auto"/>
      </w:pPr>
      <w:r>
        <w:t xml:space="preserve">Filter the mixture obtained in step I using a dry filter funnel into a dry conical flask.  Label the filtrate as solution Q. </w:t>
      </w:r>
    </w:p>
    <w:p w14:paraId="02BF9BA7" w14:textId="77777777" w:rsidR="00AC50B4" w:rsidRDefault="00AC50B4" w:rsidP="00AC50B4">
      <w:pPr>
        <w:numPr>
          <w:ilvl w:val="0"/>
          <w:numId w:val="2"/>
        </w:numPr>
        <w:spacing w:after="0" w:line="240" w:lineRule="auto"/>
      </w:pPr>
      <w:r>
        <w:t>Clean the burette and fill it with solution S.  Using a pipette transfer 25cm</w:t>
      </w:r>
      <w:r>
        <w:rPr>
          <w:vertAlign w:val="superscript"/>
        </w:rPr>
        <w:t>3</w:t>
      </w:r>
      <w:r>
        <w:t xml:space="preserve"> of solution Q into a 250cm</w:t>
      </w:r>
      <w:r>
        <w:rPr>
          <w:vertAlign w:val="superscript"/>
        </w:rPr>
        <w:t xml:space="preserve">3 </w:t>
      </w:r>
      <w:r>
        <w:t xml:space="preserve">conical flask. Add two drops of the indicator provided and filtrate solution Q with solution S.  Record your results in table II.  Repeat the titration two more times and complete table II. </w:t>
      </w:r>
    </w:p>
    <w:p w14:paraId="0BC2F7D7" w14:textId="77777777" w:rsidR="00AC50B4" w:rsidRDefault="00AC50B4" w:rsidP="00AC50B4"/>
    <w:p w14:paraId="51AA9FFD" w14:textId="77777777" w:rsidR="00AC50B4" w:rsidRDefault="00AC50B4" w:rsidP="00AC50B4">
      <w:r>
        <w:t xml:space="preserve">Table I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224"/>
        <w:gridCol w:w="1260"/>
        <w:gridCol w:w="1296"/>
      </w:tblGrid>
      <w:tr w:rsidR="00AC50B4" w14:paraId="169E2677" w14:textId="77777777" w:rsidTr="00AC50B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962D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0EC5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6DEA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7563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III</w:t>
            </w:r>
          </w:p>
        </w:tc>
      </w:tr>
      <w:tr w:rsidR="00AC50B4" w14:paraId="6C8A5AB3" w14:textId="77777777" w:rsidTr="00AC50B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725B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Final burette  reading (cm</w:t>
            </w:r>
            <w:r>
              <w:rPr>
                <w:vertAlign w:val="superscript"/>
              </w:rPr>
              <w:t>3</w:t>
            </w:r>
            <w:r>
              <w:t xml:space="preserve">)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FB4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3A4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EFF4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0B4" w14:paraId="38CE48F6" w14:textId="77777777" w:rsidTr="00AC50B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76FF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Initial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2C0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FD7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D11E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0B4" w14:paraId="7C2F6DE6" w14:textId="77777777" w:rsidTr="00AC50B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CFC5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Volume of solution R used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A090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B902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5F0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297F81B" w14:textId="77777777" w:rsidR="00AC50B4" w:rsidRDefault="00AC50B4" w:rsidP="00AC50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>
        <w:tab/>
        <w:t xml:space="preserve">(4 marks ) </w:t>
      </w:r>
    </w:p>
    <w:p w14:paraId="5B15FED8" w14:textId="77777777" w:rsidR="00AC50B4" w:rsidRDefault="00AC50B4" w:rsidP="00AC50B4"/>
    <w:p w14:paraId="75DE98E8" w14:textId="77777777" w:rsidR="00AC50B4" w:rsidRDefault="00AC50B4" w:rsidP="00AC50B4">
      <w:r>
        <w:t xml:space="preserve">(a) </w:t>
      </w:r>
      <w:r>
        <w:tab/>
        <w:t>Calculate:</w:t>
      </w:r>
    </w:p>
    <w:p w14:paraId="779CE075" w14:textId="77777777" w:rsidR="00AC50B4" w:rsidRDefault="00AC50B4" w:rsidP="00AC50B4">
      <w:r>
        <w:tab/>
        <w:t xml:space="preserve">(i) </w:t>
      </w:r>
      <w:r w:rsidR="00FD0D25">
        <w:t xml:space="preserve">    </w:t>
      </w:r>
      <w:r>
        <w:t>Average volume of solution R used.</w:t>
      </w:r>
      <w:r w:rsidR="00FD0D25">
        <w:t xml:space="preserve"> </w:t>
      </w:r>
      <w:r w:rsidR="00FD0D25">
        <w:tab/>
      </w:r>
      <w:r w:rsidR="00FD0D25">
        <w:tab/>
      </w:r>
      <w:r w:rsidR="00FD0D25">
        <w:tab/>
      </w:r>
      <w:r w:rsidR="00FD0D25">
        <w:tab/>
        <w:t xml:space="preserve">              </w:t>
      </w:r>
      <w:r w:rsidR="00FD0D25">
        <w:tab/>
      </w:r>
      <w:r>
        <w:t>(1 mark)</w:t>
      </w:r>
    </w:p>
    <w:p w14:paraId="585BE329" w14:textId="77777777" w:rsidR="00AC50B4" w:rsidRDefault="00AC50B4" w:rsidP="00AC50B4"/>
    <w:p w14:paraId="58268312" w14:textId="77777777" w:rsidR="00AC50B4" w:rsidRDefault="00AC50B4" w:rsidP="00AC50B4"/>
    <w:p w14:paraId="587F27F3" w14:textId="77777777" w:rsidR="00AC50B4" w:rsidRDefault="00AC50B4" w:rsidP="00AC50B4"/>
    <w:p w14:paraId="212C6A06" w14:textId="77777777" w:rsidR="00AC50B4" w:rsidRDefault="00AC50B4" w:rsidP="00AC50B4"/>
    <w:p w14:paraId="3FEC2C5D" w14:textId="77777777" w:rsidR="00AC50B4" w:rsidRDefault="00AC50B4" w:rsidP="00FD0D25">
      <w:pPr>
        <w:pStyle w:val="ListParagraph"/>
        <w:numPr>
          <w:ilvl w:val="0"/>
          <w:numId w:val="1"/>
        </w:numPr>
      </w:pPr>
      <w:r>
        <w:t xml:space="preserve"> Moles of sodium hydroxide in the avera</w:t>
      </w:r>
      <w:r w:rsidR="00FD0D25">
        <w:t xml:space="preserve">ge volume of solution R used.            </w:t>
      </w:r>
      <w:r>
        <w:t>(1 mark)</w:t>
      </w:r>
    </w:p>
    <w:p w14:paraId="626ED0DD" w14:textId="77777777" w:rsidR="00AC50B4" w:rsidRDefault="00AC50B4" w:rsidP="00AC50B4"/>
    <w:p w14:paraId="504F8966" w14:textId="77777777" w:rsidR="00AC50B4" w:rsidRDefault="00AC50B4" w:rsidP="00AC50B4"/>
    <w:p w14:paraId="1656E31A" w14:textId="77777777" w:rsidR="00AC50B4" w:rsidRDefault="00AC50B4" w:rsidP="00AC50B4"/>
    <w:p w14:paraId="1E531624" w14:textId="77777777" w:rsidR="00AC50B4" w:rsidRDefault="00AC50B4" w:rsidP="00FD0D25">
      <w:pPr>
        <w:pStyle w:val="ListParagraph"/>
        <w:numPr>
          <w:ilvl w:val="0"/>
          <w:numId w:val="1"/>
        </w:numPr>
      </w:pPr>
      <w:r>
        <w:t xml:space="preserve"> Moles of hydrochloric acid in 25.0cm</w:t>
      </w:r>
      <w:r w:rsidRPr="00FD0D25">
        <w:rPr>
          <w:vertAlign w:val="superscript"/>
        </w:rPr>
        <w:t>3</w:t>
      </w:r>
      <w:r w:rsidR="00FD0D25">
        <w:t xml:space="preserve"> of solution S .</w:t>
      </w:r>
      <w:r w:rsidR="00FD0D25">
        <w:tab/>
      </w:r>
      <w:r w:rsidR="00FD0D25">
        <w:tab/>
      </w:r>
      <w:r w:rsidR="00FD0D25">
        <w:tab/>
      </w:r>
      <w:r>
        <w:t>( 1 mark )</w:t>
      </w:r>
    </w:p>
    <w:p w14:paraId="748537AB" w14:textId="77777777" w:rsidR="00AC50B4" w:rsidRDefault="00AC50B4" w:rsidP="00AC50B4"/>
    <w:p w14:paraId="35B59E19" w14:textId="77777777" w:rsidR="00AC50B4" w:rsidRDefault="00AC50B4" w:rsidP="00AC50B4"/>
    <w:p w14:paraId="137EEC0B" w14:textId="77777777" w:rsidR="00AC50B4" w:rsidRDefault="00AC50B4" w:rsidP="00AC50B4"/>
    <w:p w14:paraId="07321600" w14:textId="77777777" w:rsidR="00AC50B4" w:rsidRDefault="00AC50B4" w:rsidP="00FD0D25">
      <w:pPr>
        <w:pStyle w:val="ListParagraph"/>
        <w:numPr>
          <w:ilvl w:val="0"/>
          <w:numId w:val="1"/>
        </w:numPr>
      </w:pPr>
      <w:r>
        <w:t xml:space="preserve"> The molarity of hydrochloric acid solution S. </w:t>
      </w:r>
      <w:r>
        <w:tab/>
      </w:r>
      <w:r>
        <w:tab/>
      </w:r>
      <w:r w:rsidR="00FD0D25">
        <w:tab/>
      </w:r>
      <w:r>
        <w:tab/>
        <w:t>( 1 mark)</w:t>
      </w:r>
    </w:p>
    <w:p w14:paraId="2782B3BA" w14:textId="77777777" w:rsidR="00AC50B4" w:rsidRDefault="00AC50B4" w:rsidP="00AC50B4"/>
    <w:p w14:paraId="5C35A31C" w14:textId="77777777" w:rsidR="00AC50B4" w:rsidRDefault="00AC50B4" w:rsidP="00AC50B4"/>
    <w:p w14:paraId="10BF6063" w14:textId="77777777" w:rsidR="00AC50B4" w:rsidRDefault="00AC50B4" w:rsidP="00AC50B4"/>
    <w:p w14:paraId="18E16912" w14:textId="77777777" w:rsidR="00AC50B4" w:rsidRDefault="00AC50B4" w:rsidP="00AC50B4"/>
    <w:p w14:paraId="1A88865F" w14:textId="77777777" w:rsidR="00AC50B4" w:rsidRDefault="00AC50B4" w:rsidP="00AC50B4"/>
    <w:p w14:paraId="0297B226" w14:textId="77777777" w:rsidR="00AC50B4" w:rsidRDefault="00AC50B4" w:rsidP="00AC50B4"/>
    <w:p w14:paraId="109A01CC" w14:textId="77777777" w:rsidR="00AC50B4" w:rsidRDefault="00AC50B4" w:rsidP="00AC50B4"/>
    <w:p w14:paraId="7F43A61B" w14:textId="77777777" w:rsidR="00AC50B4" w:rsidRDefault="00AC50B4" w:rsidP="00AC50B4"/>
    <w:p w14:paraId="61485716" w14:textId="77777777" w:rsidR="00AC50B4" w:rsidRDefault="00AC50B4" w:rsidP="00AC50B4"/>
    <w:p w14:paraId="2F41DBCF" w14:textId="77777777" w:rsidR="00AC50B4" w:rsidRDefault="00AC50B4" w:rsidP="00AC50B4">
      <w:r>
        <w:lastRenderedPageBreak/>
        <w:t xml:space="preserve">Table II </w:t>
      </w:r>
    </w:p>
    <w:p w14:paraId="0C9A4E7F" w14:textId="77777777" w:rsidR="00AC50B4" w:rsidRDefault="00AC50B4" w:rsidP="00AC50B4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224"/>
        <w:gridCol w:w="1260"/>
        <w:gridCol w:w="1476"/>
      </w:tblGrid>
      <w:tr w:rsidR="00AC50B4" w14:paraId="35C324CD" w14:textId="77777777" w:rsidTr="00AC50B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1DC1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30C2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4C6D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FC83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III</w:t>
            </w:r>
          </w:p>
        </w:tc>
      </w:tr>
      <w:tr w:rsidR="00AC50B4" w14:paraId="33B9112B" w14:textId="77777777" w:rsidTr="00AC50B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A5F1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Final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BD62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03C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6A27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0B4" w14:paraId="1B9F0B5D" w14:textId="77777777" w:rsidTr="00AC50B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5E89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Initial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549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15B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5FC0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0B4" w14:paraId="426ED564" w14:textId="77777777" w:rsidTr="00AC50B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C01E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  <w:r>
              <w:t>Volume of solution S used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478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4F5A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EC8" w14:textId="77777777" w:rsidR="00AC50B4" w:rsidRDefault="00AC50B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0FD22CA" w14:textId="77777777" w:rsidR="00AC50B4" w:rsidRDefault="00AC50B4" w:rsidP="00AC50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>
        <w:t xml:space="preserve">(4 marks ) </w:t>
      </w:r>
    </w:p>
    <w:p w14:paraId="7A2C6177" w14:textId="77777777" w:rsidR="00AC50B4" w:rsidRDefault="00AC50B4" w:rsidP="00AC50B4">
      <w:r>
        <w:t xml:space="preserve">(b) Calculate </w:t>
      </w:r>
    </w:p>
    <w:p w14:paraId="13A41A61" w14:textId="77777777" w:rsidR="00AC50B4" w:rsidRDefault="00AC50B4" w:rsidP="00AC50B4">
      <w:r>
        <w:tab/>
        <w:t>(i) Average vo</w:t>
      </w:r>
      <w:r w:rsidR="00FD0D25">
        <w:t xml:space="preserve">lume of solution S used. </w:t>
      </w:r>
      <w:r w:rsidR="00FD0D25"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 w:rsidR="00FD0D25">
        <w:tab/>
      </w:r>
      <w:r>
        <w:t>(1 mark )</w:t>
      </w:r>
    </w:p>
    <w:p w14:paraId="1994B05D" w14:textId="77777777" w:rsidR="00AC50B4" w:rsidRDefault="00AC50B4" w:rsidP="00AC50B4"/>
    <w:p w14:paraId="783EB14E" w14:textId="77777777" w:rsidR="00AC50B4" w:rsidRDefault="00AC50B4" w:rsidP="00AC50B4"/>
    <w:p w14:paraId="1824EF28" w14:textId="77777777" w:rsidR="00AC50B4" w:rsidRDefault="00AC50B4" w:rsidP="00AC50B4"/>
    <w:p w14:paraId="5BF781B5" w14:textId="77777777" w:rsidR="00AC50B4" w:rsidRDefault="00AC50B4" w:rsidP="00AC50B4"/>
    <w:p w14:paraId="4137F517" w14:textId="77777777" w:rsidR="00AC50B4" w:rsidRDefault="00AC50B4" w:rsidP="00AC50B4">
      <w:r>
        <w:tab/>
        <w:t>(ii) Moles of hydrochloric acid in the averag</w:t>
      </w:r>
      <w:r w:rsidR="00FD0D25">
        <w:t xml:space="preserve">e volume of solution S used. </w:t>
      </w:r>
      <w:r w:rsidR="00FD0D25">
        <w:tab/>
      </w:r>
      <w:r w:rsidR="00FD0D25">
        <w:tab/>
      </w:r>
      <w:r>
        <w:t>(1 mark )</w:t>
      </w:r>
    </w:p>
    <w:p w14:paraId="1AC24242" w14:textId="77777777" w:rsidR="00AC50B4" w:rsidRDefault="00AC50B4" w:rsidP="00AC50B4"/>
    <w:p w14:paraId="29749BB8" w14:textId="77777777" w:rsidR="00AC50B4" w:rsidRDefault="00AC50B4" w:rsidP="00AC50B4"/>
    <w:p w14:paraId="7986AF17" w14:textId="77777777" w:rsidR="00AC50B4" w:rsidRDefault="00AC50B4" w:rsidP="00AC50B4"/>
    <w:p w14:paraId="3EF80FF9" w14:textId="77777777" w:rsidR="00AC50B4" w:rsidRDefault="00AC50B4" w:rsidP="00AC50B4">
      <w:r>
        <w:tab/>
        <w:t>(iii) Moles of the metal carbonate; solid Q in 25cm</w:t>
      </w:r>
      <w:r>
        <w:rPr>
          <w:vertAlign w:val="superscript"/>
        </w:rPr>
        <w:t>3</w:t>
      </w:r>
      <w:r w:rsidR="00FD0D25">
        <w:t xml:space="preserve"> of solution Q. </w:t>
      </w:r>
      <w:r w:rsidR="00FD0D25">
        <w:tab/>
      </w:r>
      <w:r w:rsidR="00FD0D25">
        <w:tab/>
      </w:r>
      <w:r>
        <w:t>(2 marks )</w:t>
      </w:r>
    </w:p>
    <w:p w14:paraId="4D899ECB" w14:textId="77777777" w:rsidR="00AC50B4" w:rsidRDefault="00AC50B4" w:rsidP="00AC50B4"/>
    <w:p w14:paraId="339DBBB2" w14:textId="77777777" w:rsidR="00AC50B4" w:rsidRDefault="00AC50B4" w:rsidP="00AC50B4"/>
    <w:p w14:paraId="45366F5C" w14:textId="77777777" w:rsidR="00AC50B4" w:rsidRDefault="00AC50B4" w:rsidP="00AC50B4"/>
    <w:p w14:paraId="545AF224" w14:textId="77777777" w:rsidR="00AC50B4" w:rsidRDefault="00AC50B4" w:rsidP="00AC50B4"/>
    <w:p w14:paraId="40082120" w14:textId="77777777" w:rsidR="00AC50B4" w:rsidRDefault="00AC50B4" w:rsidP="00AC50B4"/>
    <w:p w14:paraId="12EB9E7F" w14:textId="77777777" w:rsidR="00AC50B4" w:rsidRDefault="00AC50B4" w:rsidP="00AC50B4"/>
    <w:p w14:paraId="742C27C1" w14:textId="77777777" w:rsidR="00AC50B4" w:rsidRDefault="00AC50B4" w:rsidP="00AC50B4"/>
    <w:p w14:paraId="5CFE0B1A" w14:textId="77777777" w:rsidR="00AC50B4" w:rsidRDefault="00AC50B4" w:rsidP="00AC50B4">
      <w:r>
        <w:tab/>
        <w:t xml:space="preserve">(iv) The solubility of the metal carbonate solid Q in water (Relative formula mass of </w:t>
      </w:r>
    </w:p>
    <w:p w14:paraId="18FCC52E" w14:textId="77777777" w:rsidR="00AC50B4" w:rsidRDefault="00AC50B4" w:rsidP="00AC50B4">
      <w:pPr>
        <w:ind w:firstLine="720"/>
      </w:pPr>
      <w:r>
        <w:t xml:space="preserve">       metal carbonate = 74 assume density of solution is 1g/cm</w:t>
      </w:r>
      <w:r>
        <w:rPr>
          <w:vertAlign w:val="superscript"/>
        </w:rPr>
        <w:t>3</w:t>
      </w:r>
      <w:r w:rsidR="00FD0D25">
        <w:t xml:space="preserve"> ) </w:t>
      </w:r>
      <w:r w:rsidR="00FD0D25">
        <w:tab/>
      </w:r>
      <w:r w:rsidR="00FD0D25">
        <w:tab/>
      </w:r>
      <w:r w:rsidR="00FD0D25">
        <w:tab/>
      </w:r>
      <w:r>
        <w:t>(2 marks )</w:t>
      </w:r>
    </w:p>
    <w:p w14:paraId="34253C4B" w14:textId="77777777" w:rsidR="00AC50B4" w:rsidRDefault="00AC50B4" w:rsidP="00AC50B4"/>
    <w:p w14:paraId="1386E722" w14:textId="77777777" w:rsidR="00AC50B4" w:rsidRDefault="00AC50B4" w:rsidP="00AC50B4"/>
    <w:p w14:paraId="395DCDAE" w14:textId="77777777" w:rsidR="00AC50B4" w:rsidRDefault="00AC50B4" w:rsidP="00AC50B4"/>
    <w:p w14:paraId="5EA86D3E" w14:textId="77777777" w:rsidR="00AC50B4" w:rsidRDefault="00AC50B4" w:rsidP="00AC50B4">
      <w:r>
        <w:t xml:space="preserve">2. </w:t>
      </w:r>
      <w:r>
        <w:tab/>
        <w:t xml:space="preserve">You are provided with a solid E.  Carry out the following tests and write down your </w:t>
      </w:r>
    </w:p>
    <w:p w14:paraId="7E73C5FA" w14:textId="77777777" w:rsidR="00AC50B4" w:rsidRDefault="00AC50B4" w:rsidP="00AC50B4">
      <w:pPr>
        <w:ind w:firstLine="720"/>
      </w:pPr>
      <w:r>
        <w:t>observations and inferences in the spaces provided.</w:t>
      </w:r>
    </w:p>
    <w:p w14:paraId="3A7EFB96" w14:textId="77777777" w:rsidR="00AC50B4" w:rsidRDefault="00AC50B4" w:rsidP="00AC50B4"/>
    <w:p w14:paraId="34867565" w14:textId="77777777" w:rsidR="00AC50B4" w:rsidRDefault="00AC50B4" w:rsidP="00AC50B4">
      <w:r>
        <w:t xml:space="preserve">(a) </w:t>
      </w:r>
      <w:r>
        <w:tab/>
        <w:t xml:space="preserve">Place half of the solid E in a dry test tube and heat.  Test any gases produced using litmus papers. </w:t>
      </w:r>
    </w:p>
    <w:p w14:paraId="25527D9B" w14:textId="77777777" w:rsidR="00AC50B4" w:rsidRDefault="00AC50B4" w:rsidP="00AC50B4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056"/>
      </w:tblGrid>
      <w:tr w:rsidR="00AC50B4" w14:paraId="5D403F75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7BF2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Observation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EE8C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Inference </w:t>
            </w:r>
          </w:p>
        </w:tc>
      </w:tr>
      <w:tr w:rsidR="00AC50B4" w14:paraId="636A0AB8" w14:textId="77777777" w:rsidTr="008C112D">
        <w:trPr>
          <w:trHeight w:val="43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5A1A" w14:textId="77777777" w:rsidR="00AC50B4" w:rsidRDefault="00AC50B4">
            <w:pPr>
              <w:rPr>
                <w:sz w:val="24"/>
                <w:szCs w:val="24"/>
              </w:rPr>
            </w:pPr>
          </w:p>
          <w:p w14:paraId="21C04ED2" w14:textId="77777777" w:rsidR="00AC50B4" w:rsidRDefault="00AC50B4"/>
          <w:p w14:paraId="699C8AAE" w14:textId="77777777" w:rsidR="00AC50B4" w:rsidRDefault="00AC50B4"/>
          <w:p w14:paraId="35811E7C" w14:textId="77777777" w:rsidR="00AC50B4" w:rsidRDefault="00AC50B4"/>
          <w:p w14:paraId="357B5CC1" w14:textId="77777777" w:rsidR="00AC50B4" w:rsidRDefault="00AC50B4"/>
          <w:p w14:paraId="58A22C8E" w14:textId="77777777" w:rsidR="00AC50B4" w:rsidRDefault="00AC50B4"/>
          <w:p w14:paraId="6094389F" w14:textId="77777777" w:rsidR="00AC50B4" w:rsidRDefault="00AC50B4"/>
          <w:p w14:paraId="314D2153" w14:textId="77777777" w:rsidR="00AC50B4" w:rsidRDefault="00AC50B4"/>
          <w:p w14:paraId="770446C3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(2 marks 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054" w14:textId="77777777" w:rsidR="00AC50B4" w:rsidRDefault="00AC50B4">
            <w:pPr>
              <w:rPr>
                <w:sz w:val="24"/>
                <w:szCs w:val="24"/>
              </w:rPr>
            </w:pPr>
          </w:p>
          <w:p w14:paraId="134892B6" w14:textId="77777777" w:rsidR="00AC50B4" w:rsidRDefault="00AC50B4"/>
          <w:p w14:paraId="6230FDE6" w14:textId="77777777" w:rsidR="00AC50B4" w:rsidRDefault="00AC50B4"/>
          <w:p w14:paraId="0C8939B9" w14:textId="77777777" w:rsidR="00AC50B4" w:rsidRDefault="00AC50B4"/>
          <w:p w14:paraId="07782788" w14:textId="77777777" w:rsidR="00AC50B4" w:rsidRDefault="00AC50B4"/>
          <w:p w14:paraId="27913E29" w14:textId="77777777" w:rsidR="00AC50B4" w:rsidRDefault="00AC50B4"/>
          <w:p w14:paraId="0A0A75C0" w14:textId="77777777" w:rsidR="00AC50B4" w:rsidRDefault="00AC50B4"/>
          <w:p w14:paraId="4E540BD5" w14:textId="77777777" w:rsidR="00AC50B4" w:rsidRDefault="00AC50B4"/>
          <w:p w14:paraId="0956D65B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( 1 mark )</w:t>
            </w:r>
          </w:p>
        </w:tc>
      </w:tr>
    </w:tbl>
    <w:p w14:paraId="762A0E61" w14:textId="77777777" w:rsidR="00AC50B4" w:rsidRDefault="00AC50B4" w:rsidP="00AC50B4"/>
    <w:p w14:paraId="4676A1C3" w14:textId="77777777" w:rsidR="00AC50B4" w:rsidRDefault="00AC50B4" w:rsidP="00AC50B4">
      <w:r>
        <w:t xml:space="preserve">(b) </w:t>
      </w:r>
      <w:r>
        <w:tab/>
        <w:t>Add about 10cm</w:t>
      </w:r>
      <w:r>
        <w:rPr>
          <w:vertAlign w:val="superscript"/>
        </w:rPr>
        <w:t>3</w:t>
      </w:r>
      <w:r>
        <w:t xml:space="preserve"> of distilled water to the remaining solid in a test tube and shake.  </w:t>
      </w:r>
    </w:p>
    <w:p w14:paraId="50289FDD" w14:textId="77777777" w:rsidR="00AC50B4" w:rsidRDefault="00AC50B4" w:rsidP="00AC50B4">
      <w:pPr>
        <w:ind w:firstLine="720"/>
      </w:pPr>
      <w:r>
        <w:t>Divide the solution into 3 portions.</w:t>
      </w:r>
    </w:p>
    <w:p w14:paraId="4189BBF3" w14:textId="77777777" w:rsidR="00AC50B4" w:rsidRDefault="00AC50B4" w:rsidP="00AC50B4">
      <w:r>
        <w:t xml:space="preserve">(i) </w:t>
      </w:r>
      <w:r>
        <w:tab/>
        <w:t>To the first portion, add barium nitrate about 1cm</w:t>
      </w:r>
      <w:r>
        <w:rPr>
          <w:vertAlign w:val="superscript"/>
        </w:rPr>
        <w:t>3</w:t>
      </w:r>
      <w:r>
        <w:t xml:space="preserve"> and about 2cm</w:t>
      </w:r>
      <w:r>
        <w:rPr>
          <w:vertAlign w:val="superscript"/>
        </w:rPr>
        <w:t>3</w:t>
      </w:r>
      <w:r>
        <w:t xml:space="preserve"> of dilute nitric (V) acid. </w:t>
      </w:r>
    </w:p>
    <w:p w14:paraId="5BFC2ADF" w14:textId="77777777" w:rsidR="00AC50B4" w:rsidRDefault="00AC50B4" w:rsidP="00AC50B4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056"/>
      </w:tblGrid>
      <w:tr w:rsidR="00AC50B4" w14:paraId="48F934F5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A5CB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Observation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5575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Inference </w:t>
            </w:r>
          </w:p>
        </w:tc>
      </w:tr>
      <w:tr w:rsidR="00AC50B4" w14:paraId="03FBA4D6" w14:textId="77777777" w:rsidTr="008C112D">
        <w:trPr>
          <w:trHeight w:val="336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7179" w14:textId="77777777" w:rsidR="00AC50B4" w:rsidRDefault="00AC50B4">
            <w:pPr>
              <w:rPr>
                <w:sz w:val="24"/>
                <w:szCs w:val="24"/>
              </w:rPr>
            </w:pPr>
          </w:p>
          <w:p w14:paraId="6A1AF9F5" w14:textId="77777777" w:rsidR="00AC50B4" w:rsidRDefault="00AC50B4"/>
          <w:p w14:paraId="27F42564" w14:textId="77777777" w:rsidR="00AC50B4" w:rsidRDefault="00AC50B4"/>
          <w:p w14:paraId="5C4B2AB1" w14:textId="77777777" w:rsidR="00AC50B4" w:rsidRDefault="00AC50B4"/>
          <w:p w14:paraId="4AB1BF70" w14:textId="77777777" w:rsidR="00AC50B4" w:rsidRDefault="00AC50B4"/>
          <w:p w14:paraId="2009FE30" w14:textId="77777777" w:rsidR="00AC50B4" w:rsidRDefault="00AC50B4"/>
          <w:p w14:paraId="3A692A64" w14:textId="77777777" w:rsidR="00AC50B4" w:rsidRDefault="00AC50B4"/>
          <w:p w14:paraId="6F8C0595" w14:textId="77777777" w:rsidR="00AC50B4" w:rsidRDefault="00AC50B4"/>
          <w:p w14:paraId="69BF1B5D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(1 ½  marks 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B0E6" w14:textId="77777777" w:rsidR="00AC50B4" w:rsidRDefault="00AC50B4">
            <w:pPr>
              <w:rPr>
                <w:sz w:val="24"/>
                <w:szCs w:val="24"/>
              </w:rPr>
            </w:pPr>
          </w:p>
          <w:p w14:paraId="345459E5" w14:textId="77777777" w:rsidR="00AC50B4" w:rsidRDefault="00AC50B4"/>
          <w:p w14:paraId="23098713" w14:textId="77777777" w:rsidR="00AC50B4" w:rsidRDefault="00AC50B4"/>
          <w:p w14:paraId="3F8FB86C" w14:textId="77777777" w:rsidR="00AC50B4" w:rsidRDefault="00AC50B4"/>
          <w:p w14:paraId="07A2DCE2" w14:textId="77777777" w:rsidR="00AC50B4" w:rsidRDefault="00AC50B4"/>
          <w:p w14:paraId="0E006ED2" w14:textId="77777777" w:rsidR="00AC50B4" w:rsidRDefault="00AC50B4"/>
          <w:p w14:paraId="41A821EA" w14:textId="77777777" w:rsidR="00AC50B4" w:rsidRDefault="00AC50B4"/>
          <w:p w14:paraId="6A29ED9D" w14:textId="77777777" w:rsidR="00AC50B4" w:rsidRDefault="00AC50B4"/>
          <w:p w14:paraId="658D978B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( 1 mark )</w:t>
            </w:r>
          </w:p>
        </w:tc>
      </w:tr>
    </w:tbl>
    <w:p w14:paraId="67EF6A73" w14:textId="77777777" w:rsidR="00AC50B4" w:rsidRDefault="00AC50B4" w:rsidP="00AC50B4"/>
    <w:p w14:paraId="66D3AD45" w14:textId="77777777" w:rsidR="00AC50B4" w:rsidRDefault="00AC50B4" w:rsidP="00AC50B4"/>
    <w:p w14:paraId="61AB14B2" w14:textId="77777777" w:rsidR="00AC50B4" w:rsidRDefault="00AC50B4" w:rsidP="00AC50B4">
      <w:r>
        <w:tab/>
        <w:t xml:space="preserve">(ii) </w:t>
      </w:r>
      <w:r>
        <w:tab/>
        <w:t>To the 2</w:t>
      </w:r>
      <w:r>
        <w:rPr>
          <w:vertAlign w:val="superscript"/>
        </w:rPr>
        <w:t>nd</w:t>
      </w:r>
      <w:r>
        <w:t xml:space="preserve"> portion, add ammonia solution dropwise till in excess.</w:t>
      </w:r>
    </w:p>
    <w:p w14:paraId="7B45C854" w14:textId="77777777" w:rsidR="00AC50B4" w:rsidRDefault="00AC50B4" w:rsidP="00AC50B4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056"/>
      </w:tblGrid>
      <w:tr w:rsidR="00AC50B4" w14:paraId="596FC21C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2C49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Observation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CA68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Inference </w:t>
            </w:r>
          </w:p>
        </w:tc>
      </w:tr>
      <w:tr w:rsidR="00AC50B4" w14:paraId="6C524E30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8D35" w14:textId="77777777" w:rsidR="00AC50B4" w:rsidRDefault="00AC50B4">
            <w:pPr>
              <w:rPr>
                <w:sz w:val="24"/>
                <w:szCs w:val="24"/>
              </w:rPr>
            </w:pPr>
          </w:p>
          <w:p w14:paraId="7213E658" w14:textId="77777777" w:rsidR="00AC50B4" w:rsidRDefault="00AC50B4"/>
          <w:p w14:paraId="0078B1BD" w14:textId="77777777" w:rsidR="00AC50B4" w:rsidRDefault="00AC50B4"/>
          <w:p w14:paraId="31474533" w14:textId="77777777" w:rsidR="00AC50B4" w:rsidRDefault="00AC50B4"/>
          <w:p w14:paraId="16368F72" w14:textId="77777777" w:rsidR="00AC50B4" w:rsidRDefault="00AC50B4"/>
          <w:p w14:paraId="4629C631" w14:textId="77777777" w:rsidR="00AC50B4" w:rsidRDefault="00AC50B4"/>
          <w:p w14:paraId="4BA529B8" w14:textId="77777777" w:rsidR="00AC50B4" w:rsidRDefault="00AC50B4"/>
          <w:p w14:paraId="1A3E46D2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(1 ½  marks 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AAFF" w14:textId="77777777" w:rsidR="00AC50B4" w:rsidRDefault="00AC50B4">
            <w:pPr>
              <w:rPr>
                <w:sz w:val="24"/>
                <w:szCs w:val="24"/>
              </w:rPr>
            </w:pPr>
          </w:p>
          <w:p w14:paraId="59BFE821" w14:textId="77777777" w:rsidR="00AC50B4" w:rsidRDefault="00AC50B4"/>
          <w:p w14:paraId="32391E9E" w14:textId="77777777" w:rsidR="00AC50B4" w:rsidRDefault="00AC50B4"/>
          <w:p w14:paraId="54586B10" w14:textId="77777777" w:rsidR="00AC50B4" w:rsidRDefault="00AC50B4"/>
          <w:p w14:paraId="5F103295" w14:textId="77777777" w:rsidR="00AC50B4" w:rsidRDefault="00AC50B4"/>
          <w:p w14:paraId="0B715BF1" w14:textId="77777777" w:rsidR="00AC50B4" w:rsidRDefault="00AC50B4"/>
          <w:p w14:paraId="16E0EFEA" w14:textId="77777777" w:rsidR="00AC50B4" w:rsidRDefault="00AC50B4"/>
          <w:p w14:paraId="4E60A2CC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( 1 mark )</w:t>
            </w:r>
          </w:p>
        </w:tc>
      </w:tr>
    </w:tbl>
    <w:p w14:paraId="2C8E7EBA" w14:textId="77777777" w:rsidR="00AC50B4" w:rsidRDefault="00AC50B4" w:rsidP="00AC50B4"/>
    <w:p w14:paraId="71A05FA3" w14:textId="77777777" w:rsidR="00AC50B4" w:rsidRDefault="00AC50B4" w:rsidP="00AC50B4">
      <w:r>
        <w:lastRenderedPageBreak/>
        <w:tab/>
        <w:t xml:space="preserve">(iii) </w:t>
      </w:r>
      <w:r>
        <w:tab/>
        <w:t>To the 3</w:t>
      </w:r>
      <w:r>
        <w:rPr>
          <w:vertAlign w:val="superscript"/>
        </w:rPr>
        <w:t>rd</w:t>
      </w:r>
      <w:r>
        <w:t xml:space="preserve"> portion, add 3 drops of potassium iodide solution. </w:t>
      </w:r>
    </w:p>
    <w:p w14:paraId="3081E7A7" w14:textId="77777777" w:rsidR="00AC50B4" w:rsidRDefault="00AC50B4" w:rsidP="00AC50B4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056"/>
      </w:tblGrid>
      <w:tr w:rsidR="00AC50B4" w14:paraId="5367B1C0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B9D4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Observation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AA6B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Inference </w:t>
            </w:r>
          </w:p>
        </w:tc>
      </w:tr>
      <w:tr w:rsidR="00AC50B4" w14:paraId="1768DCE9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EC4A" w14:textId="77777777" w:rsidR="00AC50B4" w:rsidRDefault="00AC50B4">
            <w:pPr>
              <w:rPr>
                <w:sz w:val="24"/>
                <w:szCs w:val="24"/>
              </w:rPr>
            </w:pPr>
          </w:p>
          <w:p w14:paraId="3FE7AF0C" w14:textId="77777777" w:rsidR="00AC50B4" w:rsidRDefault="00AC50B4"/>
          <w:p w14:paraId="363322DF" w14:textId="77777777" w:rsidR="00AC50B4" w:rsidRDefault="00AC50B4"/>
          <w:p w14:paraId="62CD91BD" w14:textId="77777777" w:rsidR="00AC50B4" w:rsidRDefault="00AC50B4"/>
          <w:p w14:paraId="035CD981" w14:textId="77777777" w:rsidR="00AC50B4" w:rsidRDefault="00AC50B4"/>
          <w:p w14:paraId="1C10D52D" w14:textId="77777777" w:rsidR="00AC50B4" w:rsidRDefault="00AC50B4"/>
          <w:p w14:paraId="4CCED260" w14:textId="77777777" w:rsidR="00AC50B4" w:rsidRDefault="00AC50B4"/>
          <w:p w14:paraId="35697B1A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(1 mark 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6033" w14:textId="77777777" w:rsidR="00AC50B4" w:rsidRDefault="00AC50B4">
            <w:pPr>
              <w:rPr>
                <w:sz w:val="24"/>
                <w:szCs w:val="24"/>
              </w:rPr>
            </w:pPr>
          </w:p>
          <w:p w14:paraId="7F0B5080" w14:textId="77777777" w:rsidR="00AC50B4" w:rsidRDefault="00AC50B4"/>
          <w:p w14:paraId="701C45BE" w14:textId="77777777" w:rsidR="00AC50B4" w:rsidRDefault="00AC50B4"/>
          <w:p w14:paraId="07AC84FC" w14:textId="77777777" w:rsidR="00AC50B4" w:rsidRDefault="00AC50B4"/>
          <w:p w14:paraId="00766DE0" w14:textId="77777777" w:rsidR="00AC50B4" w:rsidRDefault="00AC50B4"/>
          <w:p w14:paraId="5A61D1F0" w14:textId="77777777" w:rsidR="00AC50B4" w:rsidRDefault="00AC50B4"/>
          <w:p w14:paraId="75BFBA6E" w14:textId="77777777" w:rsidR="00AC50B4" w:rsidRDefault="00AC50B4"/>
          <w:p w14:paraId="575FF5E3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( 1 mark )</w:t>
            </w:r>
          </w:p>
        </w:tc>
      </w:tr>
    </w:tbl>
    <w:p w14:paraId="2CEF8926" w14:textId="77777777" w:rsidR="00AC50B4" w:rsidRDefault="00AC50B4" w:rsidP="00AC50B4"/>
    <w:p w14:paraId="7C6D3A9D" w14:textId="77777777" w:rsidR="00AC50B4" w:rsidRDefault="00AC50B4" w:rsidP="00AC50B4">
      <w:r>
        <w:t xml:space="preserve">3. </w:t>
      </w:r>
      <w:r>
        <w:tab/>
        <w:t>You are provided with solid F.  You are required to carry out the test below.</w:t>
      </w:r>
    </w:p>
    <w:p w14:paraId="056E81A4" w14:textId="77777777" w:rsidR="00AC50B4" w:rsidRDefault="00AC50B4" w:rsidP="00AC50B4"/>
    <w:p w14:paraId="7B701391" w14:textId="77777777" w:rsidR="00AC50B4" w:rsidRDefault="00AC50B4" w:rsidP="00AC50B4">
      <w:r>
        <w:t xml:space="preserve">(a) </w:t>
      </w:r>
      <w:r>
        <w:tab/>
        <w:t xml:space="preserve">Divide solid F into two equal parts.  To the first portion, ignite using a metallic spatula </w:t>
      </w:r>
    </w:p>
    <w:p w14:paraId="15AB9B36" w14:textId="77777777" w:rsidR="00AC50B4" w:rsidRDefault="00AC50B4" w:rsidP="00AC50B4">
      <w:pPr>
        <w:ind w:firstLine="720"/>
      </w:pPr>
      <w:r>
        <w:t xml:space="preserve">and a blue Bunsen burner flame </w:t>
      </w:r>
    </w:p>
    <w:p w14:paraId="736E3211" w14:textId="77777777" w:rsidR="00AC50B4" w:rsidRDefault="00AC50B4" w:rsidP="00AC50B4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056"/>
      </w:tblGrid>
      <w:tr w:rsidR="00AC50B4" w14:paraId="5CE87EB2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B301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Observation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1EE2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Inference </w:t>
            </w:r>
          </w:p>
        </w:tc>
      </w:tr>
      <w:tr w:rsidR="00AC50B4" w14:paraId="697A7AC6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4E26" w14:textId="77777777" w:rsidR="00AC50B4" w:rsidRDefault="00AC50B4">
            <w:pPr>
              <w:rPr>
                <w:sz w:val="24"/>
                <w:szCs w:val="24"/>
              </w:rPr>
            </w:pPr>
          </w:p>
          <w:p w14:paraId="702FFFB0" w14:textId="77777777" w:rsidR="00AC50B4" w:rsidRDefault="00AC50B4"/>
          <w:p w14:paraId="7C70F4C0" w14:textId="77777777" w:rsidR="00AC50B4" w:rsidRDefault="00AC50B4"/>
          <w:p w14:paraId="146A66A9" w14:textId="77777777" w:rsidR="00AC50B4" w:rsidRDefault="00AC50B4"/>
          <w:p w14:paraId="50F10D14" w14:textId="77777777" w:rsidR="00AC50B4" w:rsidRDefault="00AC50B4"/>
          <w:p w14:paraId="4A8F8E22" w14:textId="77777777" w:rsidR="00AC50B4" w:rsidRDefault="00AC50B4"/>
          <w:p w14:paraId="004C8E57" w14:textId="77777777" w:rsidR="00AC50B4" w:rsidRDefault="00AC50B4"/>
          <w:p w14:paraId="13FD46DF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lastRenderedPageBreak/>
              <w:t>(1 mark 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361" w14:textId="77777777" w:rsidR="00AC50B4" w:rsidRDefault="00AC50B4">
            <w:pPr>
              <w:rPr>
                <w:sz w:val="24"/>
                <w:szCs w:val="24"/>
              </w:rPr>
            </w:pPr>
          </w:p>
          <w:p w14:paraId="3CE6EB8D" w14:textId="77777777" w:rsidR="00AC50B4" w:rsidRDefault="00AC50B4"/>
          <w:p w14:paraId="01E76142" w14:textId="77777777" w:rsidR="00AC50B4" w:rsidRDefault="00AC50B4"/>
          <w:p w14:paraId="248ADD12" w14:textId="77777777" w:rsidR="00AC50B4" w:rsidRDefault="00AC50B4"/>
          <w:p w14:paraId="7E4FC8F0" w14:textId="77777777" w:rsidR="00AC50B4" w:rsidRDefault="00AC50B4"/>
          <w:p w14:paraId="55DCA861" w14:textId="77777777" w:rsidR="00AC50B4" w:rsidRDefault="00AC50B4"/>
          <w:p w14:paraId="0D34818F" w14:textId="77777777" w:rsidR="00AC50B4" w:rsidRDefault="00AC50B4"/>
          <w:p w14:paraId="325B0924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lastRenderedPageBreak/>
              <w:t>( 1 mark )</w:t>
            </w:r>
          </w:p>
        </w:tc>
      </w:tr>
    </w:tbl>
    <w:p w14:paraId="1AC4EFD3" w14:textId="77777777" w:rsidR="00AC50B4" w:rsidRDefault="00AC50B4" w:rsidP="00AC50B4"/>
    <w:p w14:paraId="103128BA" w14:textId="77777777" w:rsidR="00AC50B4" w:rsidRDefault="00AC50B4" w:rsidP="00AC50B4">
      <w:r>
        <w:t xml:space="preserve">(b) </w:t>
      </w:r>
      <w:r>
        <w:tab/>
        <w:t>Place the remaining portion of solid F in a test tube and add 10cm</w:t>
      </w:r>
      <w:r>
        <w:rPr>
          <w:vertAlign w:val="superscript"/>
        </w:rPr>
        <w:t>3</w:t>
      </w:r>
      <w:r>
        <w:t xml:space="preserve"> of distilled water</w:t>
      </w:r>
    </w:p>
    <w:p w14:paraId="48F42E74" w14:textId="77777777" w:rsidR="00AC50B4" w:rsidRDefault="00AC50B4" w:rsidP="00AC50B4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056"/>
      </w:tblGrid>
      <w:tr w:rsidR="00AC50B4" w14:paraId="292C475A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EB89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Observation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C6FA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Inference </w:t>
            </w:r>
          </w:p>
        </w:tc>
      </w:tr>
      <w:tr w:rsidR="00AC50B4" w14:paraId="7D652FF4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C11" w14:textId="77777777" w:rsidR="00AC50B4" w:rsidRDefault="00AC50B4">
            <w:pPr>
              <w:rPr>
                <w:sz w:val="24"/>
                <w:szCs w:val="24"/>
              </w:rPr>
            </w:pPr>
          </w:p>
          <w:p w14:paraId="58D37FE2" w14:textId="77777777" w:rsidR="00AC50B4" w:rsidRDefault="00AC50B4"/>
          <w:p w14:paraId="44DDD46C" w14:textId="77777777" w:rsidR="00AC50B4" w:rsidRDefault="00AC50B4"/>
          <w:p w14:paraId="0D2B0C7A" w14:textId="77777777" w:rsidR="00AC50B4" w:rsidRDefault="00AC50B4"/>
          <w:p w14:paraId="478A649C" w14:textId="77777777" w:rsidR="00AC50B4" w:rsidRDefault="00AC50B4"/>
          <w:p w14:paraId="234288AB" w14:textId="77777777" w:rsidR="00AC50B4" w:rsidRDefault="00AC50B4"/>
          <w:p w14:paraId="4A81D359" w14:textId="77777777" w:rsidR="00AC50B4" w:rsidRDefault="00AC50B4"/>
          <w:p w14:paraId="7195E541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(1 mark 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C58" w14:textId="77777777" w:rsidR="00AC50B4" w:rsidRDefault="00AC50B4">
            <w:pPr>
              <w:rPr>
                <w:sz w:val="24"/>
                <w:szCs w:val="24"/>
              </w:rPr>
            </w:pPr>
          </w:p>
          <w:p w14:paraId="05DFBE05" w14:textId="77777777" w:rsidR="00AC50B4" w:rsidRDefault="00AC50B4"/>
          <w:p w14:paraId="73897551" w14:textId="77777777" w:rsidR="00AC50B4" w:rsidRDefault="00AC50B4"/>
          <w:p w14:paraId="7B66AAC5" w14:textId="77777777" w:rsidR="00AC50B4" w:rsidRDefault="00AC50B4"/>
          <w:p w14:paraId="2CB23BA2" w14:textId="77777777" w:rsidR="00AC50B4" w:rsidRDefault="00AC50B4"/>
          <w:p w14:paraId="4CA67743" w14:textId="77777777" w:rsidR="00AC50B4" w:rsidRDefault="00AC50B4"/>
          <w:p w14:paraId="293A3522" w14:textId="77777777" w:rsidR="00AC50B4" w:rsidRDefault="00AC50B4"/>
          <w:p w14:paraId="3915337E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( 1 mark )</w:t>
            </w:r>
          </w:p>
        </w:tc>
      </w:tr>
    </w:tbl>
    <w:p w14:paraId="2DED92E9" w14:textId="77777777" w:rsidR="00AC50B4" w:rsidRDefault="00AC50B4" w:rsidP="00AC50B4"/>
    <w:p w14:paraId="0E29C472" w14:textId="77777777" w:rsidR="00AC50B4" w:rsidRDefault="00AC50B4" w:rsidP="00AC50B4"/>
    <w:p w14:paraId="73620E0C" w14:textId="77777777" w:rsidR="00AC50B4" w:rsidRDefault="00AC50B4" w:rsidP="00AC50B4">
      <w:r>
        <w:t xml:space="preserve"> (c ) </w:t>
      </w:r>
      <w:r>
        <w:tab/>
        <w:t xml:space="preserve">(i) </w:t>
      </w:r>
      <w:r>
        <w:tab/>
        <w:t>To 2cm</w:t>
      </w:r>
      <w:r>
        <w:rPr>
          <w:vertAlign w:val="superscript"/>
        </w:rPr>
        <w:t>3</w:t>
      </w:r>
      <w:r>
        <w:t xml:space="preserve"> of solution F above add 3 drops of bromine water</w:t>
      </w:r>
    </w:p>
    <w:p w14:paraId="13C1CAE3" w14:textId="77777777" w:rsidR="00AC50B4" w:rsidRDefault="00AC50B4" w:rsidP="00AC50B4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056"/>
      </w:tblGrid>
      <w:tr w:rsidR="00AC50B4" w14:paraId="0ABA923C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28EE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Observation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EA5C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Inference </w:t>
            </w:r>
          </w:p>
        </w:tc>
      </w:tr>
      <w:tr w:rsidR="00AC50B4" w14:paraId="32EC52E9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ADDD" w14:textId="77777777" w:rsidR="00AC50B4" w:rsidRDefault="00AC50B4">
            <w:pPr>
              <w:rPr>
                <w:sz w:val="24"/>
                <w:szCs w:val="24"/>
              </w:rPr>
            </w:pPr>
          </w:p>
          <w:p w14:paraId="4082B540" w14:textId="77777777" w:rsidR="00AC50B4" w:rsidRDefault="00AC50B4"/>
          <w:p w14:paraId="71703A67" w14:textId="77777777" w:rsidR="00AC50B4" w:rsidRDefault="00AC50B4"/>
          <w:p w14:paraId="797D7FAB" w14:textId="77777777" w:rsidR="00AC50B4" w:rsidRDefault="00AC50B4"/>
          <w:p w14:paraId="5E97C5DF" w14:textId="77777777" w:rsidR="00AC50B4" w:rsidRDefault="00AC50B4"/>
          <w:p w14:paraId="7F8ED480" w14:textId="77777777" w:rsidR="00AC50B4" w:rsidRDefault="00AC50B4"/>
          <w:p w14:paraId="257B2032" w14:textId="77777777" w:rsidR="00AC50B4" w:rsidRDefault="00AC50B4"/>
          <w:p w14:paraId="7F8EF501" w14:textId="77777777" w:rsidR="00AC50B4" w:rsidRDefault="00AC50B4"/>
          <w:p w14:paraId="2A5A1536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(1 mark 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72E" w14:textId="77777777" w:rsidR="00AC50B4" w:rsidRDefault="00AC50B4">
            <w:pPr>
              <w:rPr>
                <w:sz w:val="24"/>
                <w:szCs w:val="24"/>
              </w:rPr>
            </w:pPr>
          </w:p>
          <w:p w14:paraId="76A5133F" w14:textId="77777777" w:rsidR="00AC50B4" w:rsidRDefault="00AC50B4"/>
          <w:p w14:paraId="35E05B89" w14:textId="77777777" w:rsidR="00AC50B4" w:rsidRDefault="00AC50B4"/>
          <w:p w14:paraId="7B247626" w14:textId="77777777" w:rsidR="00AC50B4" w:rsidRDefault="00AC50B4"/>
          <w:p w14:paraId="40D598C6" w14:textId="77777777" w:rsidR="00AC50B4" w:rsidRDefault="00AC50B4"/>
          <w:p w14:paraId="5D52BF44" w14:textId="77777777" w:rsidR="00AC50B4" w:rsidRDefault="00AC50B4"/>
          <w:p w14:paraId="4A807DA7" w14:textId="77777777" w:rsidR="00AC50B4" w:rsidRDefault="00AC50B4"/>
          <w:p w14:paraId="3E61435D" w14:textId="77777777" w:rsidR="00AC50B4" w:rsidRDefault="00AC50B4"/>
          <w:p w14:paraId="34621C81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( 1 mark )</w:t>
            </w:r>
          </w:p>
        </w:tc>
      </w:tr>
    </w:tbl>
    <w:p w14:paraId="2F358A84" w14:textId="77777777" w:rsidR="00AC50B4" w:rsidRDefault="00AC50B4" w:rsidP="00AC50B4"/>
    <w:p w14:paraId="340FA393" w14:textId="77777777" w:rsidR="00AC50B4" w:rsidRDefault="00AC50B4" w:rsidP="00AC50B4">
      <w:pPr>
        <w:ind w:firstLine="720"/>
      </w:pPr>
      <w:r>
        <w:t xml:space="preserve">(ii)  </w:t>
      </w:r>
      <w:r>
        <w:tab/>
        <w:t>To 2cm</w:t>
      </w:r>
      <w:r>
        <w:rPr>
          <w:vertAlign w:val="superscript"/>
        </w:rPr>
        <w:t xml:space="preserve">3 </w:t>
      </w:r>
      <w:r>
        <w:t>of solution F add 3 drops of acidified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.</w:t>
      </w:r>
    </w:p>
    <w:p w14:paraId="57030C07" w14:textId="77777777" w:rsidR="00AC50B4" w:rsidRDefault="00AC50B4" w:rsidP="00AC50B4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056"/>
      </w:tblGrid>
      <w:tr w:rsidR="00AC50B4" w14:paraId="3DB013C3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4947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Observation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EF61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Inference </w:t>
            </w:r>
          </w:p>
        </w:tc>
      </w:tr>
      <w:tr w:rsidR="00AC50B4" w14:paraId="665224DE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EA2C" w14:textId="77777777" w:rsidR="00AC50B4" w:rsidRDefault="00AC50B4">
            <w:pPr>
              <w:rPr>
                <w:sz w:val="24"/>
                <w:szCs w:val="24"/>
              </w:rPr>
            </w:pPr>
          </w:p>
          <w:p w14:paraId="500E54A7" w14:textId="77777777" w:rsidR="00AC50B4" w:rsidRDefault="00AC50B4"/>
          <w:p w14:paraId="50D26D1F" w14:textId="77777777" w:rsidR="00AC50B4" w:rsidRDefault="00AC50B4"/>
          <w:p w14:paraId="33B13207" w14:textId="77777777" w:rsidR="00AC50B4" w:rsidRDefault="00AC50B4"/>
          <w:p w14:paraId="2FD9025F" w14:textId="77777777" w:rsidR="00AC50B4" w:rsidRDefault="00AC50B4"/>
          <w:p w14:paraId="333CC975" w14:textId="77777777" w:rsidR="00AC50B4" w:rsidRDefault="00AC50B4"/>
          <w:p w14:paraId="3E096A44" w14:textId="77777777" w:rsidR="00AC50B4" w:rsidRDefault="00AC50B4"/>
          <w:p w14:paraId="0A3E879A" w14:textId="77777777" w:rsidR="00AC50B4" w:rsidRDefault="00AC50B4"/>
          <w:p w14:paraId="1BE4CAB5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(1 mark 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383A" w14:textId="77777777" w:rsidR="00AC50B4" w:rsidRDefault="00AC50B4">
            <w:pPr>
              <w:rPr>
                <w:sz w:val="24"/>
                <w:szCs w:val="24"/>
              </w:rPr>
            </w:pPr>
          </w:p>
          <w:p w14:paraId="6816E4EE" w14:textId="77777777" w:rsidR="00AC50B4" w:rsidRDefault="00AC50B4"/>
          <w:p w14:paraId="515972D3" w14:textId="77777777" w:rsidR="00AC50B4" w:rsidRDefault="00AC50B4"/>
          <w:p w14:paraId="6F96E5DC" w14:textId="77777777" w:rsidR="00AC50B4" w:rsidRDefault="00AC50B4"/>
          <w:p w14:paraId="0AFD27A1" w14:textId="77777777" w:rsidR="00AC50B4" w:rsidRDefault="00AC50B4"/>
          <w:p w14:paraId="2CE604F6" w14:textId="77777777" w:rsidR="00AC50B4" w:rsidRDefault="00AC50B4"/>
          <w:p w14:paraId="0F59110F" w14:textId="77777777" w:rsidR="00AC50B4" w:rsidRDefault="00AC50B4"/>
          <w:p w14:paraId="66F02F0F" w14:textId="77777777" w:rsidR="00AC50B4" w:rsidRDefault="00AC50B4"/>
          <w:p w14:paraId="274A3EA6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( 1 mark )</w:t>
            </w:r>
          </w:p>
        </w:tc>
      </w:tr>
    </w:tbl>
    <w:p w14:paraId="785D4C2F" w14:textId="77777777" w:rsidR="00AC50B4" w:rsidRDefault="00AC50B4" w:rsidP="00AC50B4"/>
    <w:p w14:paraId="2E40AABA" w14:textId="77777777" w:rsidR="008C112D" w:rsidRDefault="00AC50B4" w:rsidP="00AC50B4">
      <w:r>
        <w:tab/>
      </w:r>
    </w:p>
    <w:p w14:paraId="01E25A98" w14:textId="77777777" w:rsidR="008C112D" w:rsidRDefault="008C112D" w:rsidP="00AC50B4"/>
    <w:p w14:paraId="63BA3576" w14:textId="77777777" w:rsidR="008C112D" w:rsidRDefault="008C112D" w:rsidP="00AC50B4"/>
    <w:p w14:paraId="79A1CB34" w14:textId="77777777" w:rsidR="008C112D" w:rsidRDefault="008C112D" w:rsidP="00AC50B4"/>
    <w:p w14:paraId="4EFD8AD7" w14:textId="77777777" w:rsidR="008C112D" w:rsidRDefault="008C112D" w:rsidP="00AC50B4"/>
    <w:p w14:paraId="6FC44B2B" w14:textId="77777777" w:rsidR="008C112D" w:rsidRDefault="008C112D" w:rsidP="00AC50B4"/>
    <w:p w14:paraId="5884B47E" w14:textId="77777777" w:rsidR="008C112D" w:rsidRDefault="008C112D" w:rsidP="00AC50B4"/>
    <w:p w14:paraId="760D39FC" w14:textId="77777777" w:rsidR="008C112D" w:rsidRDefault="008C112D" w:rsidP="00AC50B4"/>
    <w:p w14:paraId="74766E2E" w14:textId="77777777" w:rsidR="008C112D" w:rsidRDefault="008C112D" w:rsidP="00AC50B4"/>
    <w:p w14:paraId="7E6DE1CE" w14:textId="77777777" w:rsidR="00AC50B4" w:rsidRDefault="00AC50B4" w:rsidP="00AC50B4">
      <w:r>
        <w:lastRenderedPageBreak/>
        <w:t xml:space="preserve">(iii) </w:t>
      </w:r>
      <w:r>
        <w:tab/>
        <w:t>To 2cm</w:t>
      </w:r>
      <w:r>
        <w:rPr>
          <w:vertAlign w:val="superscript"/>
        </w:rPr>
        <w:t>3</w:t>
      </w:r>
      <w:r>
        <w:t xml:space="preserve"> of solution add 0.1g of sodium hydrogen carbonate provided</w:t>
      </w:r>
    </w:p>
    <w:p w14:paraId="587C88DB" w14:textId="77777777" w:rsidR="00AC50B4" w:rsidRDefault="00AC50B4" w:rsidP="00AC50B4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056"/>
      </w:tblGrid>
      <w:tr w:rsidR="00AC50B4" w14:paraId="20B84DC8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1E7D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Observation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6E97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Inference </w:t>
            </w:r>
          </w:p>
        </w:tc>
      </w:tr>
      <w:tr w:rsidR="00AC50B4" w14:paraId="50237412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AA9A" w14:textId="77777777" w:rsidR="00AC50B4" w:rsidRDefault="00AC50B4">
            <w:pPr>
              <w:rPr>
                <w:sz w:val="24"/>
                <w:szCs w:val="24"/>
              </w:rPr>
            </w:pPr>
          </w:p>
          <w:p w14:paraId="0479B196" w14:textId="77777777" w:rsidR="00AC50B4" w:rsidRDefault="00AC50B4"/>
          <w:p w14:paraId="4B9E8096" w14:textId="77777777" w:rsidR="00AC50B4" w:rsidRDefault="00AC50B4"/>
          <w:p w14:paraId="1AB7E412" w14:textId="77777777" w:rsidR="00AC50B4" w:rsidRDefault="00AC50B4"/>
          <w:p w14:paraId="1BB53765" w14:textId="77777777" w:rsidR="00AC50B4" w:rsidRDefault="00AC50B4"/>
          <w:p w14:paraId="121AE1A8" w14:textId="77777777" w:rsidR="00AC50B4" w:rsidRDefault="00AC50B4"/>
          <w:p w14:paraId="2C4F93D8" w14:textId="77777777" w:rsidR="00AC50B4" w:rsidRDefault="00AC50B4"/>
          <w:p w14:paraId="03E78696" w14:textId="77777777" w:rsidR="00AC50B4" w:rsidRDefault="00AC50B4"/>
          <w:p w14:paraId="6422D60C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(1 mark 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4FC" w14:textId="77777777" w:rsidR="00AC50B4" w:rsidRDefault="00AC50B4">
            <w:pPr>
              <w:rPr>
                <w:sz w:val="24"/>
                <w:szCs w:val="24"/>
              </w:rPr>
            </w:pPr>
          </w:p>
          <w:p w14:paraId="1FE6AD3C" w14:textId="77777777" w:rsidR="00AC50B4" w:rsidRDefault="00AC50B4"/>
          <w:p w14:paraId="6F90876C" w14:textId="77777777" w:rsidR="00AC50B4" w:rsidRDefault="00AC50B4"/>
          <w:p w14:paraId="16A83605" w14:textId="77777777" w:rsidR="00AC50B4" w:rsidRDefault="00AC50B4"/>
          <w:p w14:paraId="4E2D13FD" w14:textId="77777777" w:rsidR="00AC50B4" w:rsidRDefault="00AC50B4"/>
          <w:p w14:paraId="3264B743" w14:textId="77777777" w:rsidR="00AC50B4" w:rsidRDefault="00AC50B4"/>
          <w:p w14:paraId="5CD763D3" w14:textId="77777777" w:rsidR="00AC50B4" w:rsidRDefault="00AC50B4"/>
          <w:p w14:paraId="4E1D715D" w14:textId="77777777" w:rsidR="00AC50B4" w:rsidRDefault="00AC50B4"/>
          <w:p w14:paraId="5A92E336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( 1 mark )</w:t>
            </w:r>
          </w:p>
        </w:tc>
      </w:tr>
    </w:tbl>
    <w:p w14:paraId="7B28AE20" w14:textId="77777777" w:rsidR="00AC50B4" w:rsidRDefault="00AC50B4" w:rsidP="00AC50B4"/>
    <w:p w14:paraId="62AD0ECA" w14:textId="77777777" w:rsidR="00AC50B4" w:rsidRDefault="00AC50B4" w:rsidP="00AC50B4">
      <w:r>
        <w:tab/>
        <w:t>(iv) To 2cm</w:t>
      </w:r>
      <w:r>
        <w:rPr>
          <w:vertAlign w:val="superscript"/>
        </w:rPr>
        <w:t>3</w:t>
      </w:r>
      <w:r>
        <w:t xml:space="preserve"> of solution F add 3 drops of universal indicator and determine the pH. </w:t>
      </w:r>
    </w:p>
    <w:p w14:paraId="241D3D51" w14:textId="77777777" w:rsidR="00AC50B4" w:rsidRDefault="00AC50B4" w:rsidP="00AC50B4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056"/>
      </w:tblGrid>
      <w:tr w:rsidR="00AC50B4" w14:paraId="4A80A39D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0F6A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Observation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17D2" w14:textId="77777777" w:rsidR="00AC50B4" w:rsidRDefault="00AC50B4">
            <w:pPr>
              <w:rPr>
                <w:sz w:val="24"/>
                <w:szCs w:val="24"/>
              </w:rPr>
            </w:pPr>
            <w:r>
              <w:t xml:space="preserve">Inference </w:t>
            </w:r>
          </w:p>
        </w:tc>
      </w:tr>
      <w:tr w:rsidR="00AC50B4" w14:paraId="706A9D08" w14:textId="77777777" w:rsidTr="00AC50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8D16" w14:textId="77777777" w:rsidR="00AC50B4" w:rsidRDefault="00AC50B4">
            <w:pPr>
              <w:rPr>
                <w:sz w:val="24"/>
                <w:szCs w:val="24"/>
              </w:rPr>
            </w:pPr>
          </w:p>
          <w:p w14:paraId="705E50AB" w14:textId="77777777" w:rsidR="00AC50B4" w:rsidRDefault="00AC50B4"/>
          <w:p w14:paraId="6D499B7E" w14:textId="77777777" w:rsidR="00AC50B4" w:rsidRDefault="00AC50B4"/>
          <w:p w14:paraId="3BDF15DA" w14:textId="77777777" w:rsidR="00AC50B4" w:rsidRDefault="00AC50B4"/>
          <w:p w14:paraId="78562761" w14:textId="77777777" w:rsidR="00AC50B4" w:rsidRDefault="00AC50B4"/>
          <w:p w14:paraId="1C31B69E" w14:textId="77777777" w:rsidR="00AC50B4" w:rsidRDefault="00AC50B4"/>
          <w:p w14:paraId="3A3780F9" w14:textId="77777777" w:rsidR="00AC50B4" w:rsidRDefault="00AC50B4"/>
          <w:p w14:paraId="7E5BA56C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(1 mark 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FB1" w14:textId="77777777" w:rsidR="00AC50B4" w:rsidRDefault="00AC50B4">
            <w:pPr>
              <w:rPr>
                <w:sz w:val="24"/>
                <w:szCs w:val="24"/>
              </w:rPr>
            </w:pPr>
          </w:p>
          <w:p w14:paraId="435A7BBA" w14:textId="77777777" w:rsidR="00AC50B4" w:rsidRDefault="00AC50B4"/>
          <w:p w14:paraId="014971C8" w14:textId="77777777" w:rsidR="00AC50B4" w:rsidRDefault="00AC50B4"/>
          <w:p w14:paraId="799EA5A6" w14:textId="77777777" w:rsidR="00AC50B4" w:rsidRDefault="00AC50B4"/>
          <w:p w14:paraId="5645C0A6" w14:textId="77777777" w:rsidR="00AC50B4" w:rsidRDefault="00AC50B4"/>
          <w:p w14:paraId="4CFC8289" w14:textId="77777777" w:rsidR="00AC50B4" w:rsidRDefault="00AC50B4"/>
          <w:p w14:paraId="0E28A0A2" w14:textId="77777777" w:rsidR="00AC50B4" w:rsidRDefault="00AC50B4"/>
          <w:p w14:paraId="47A718AE" w14:textId="77777777" w:rsidR="00AC50B4" w:rsidRDefault="00AC50B4">
            <w:pPr>
              <w:jc w:val="right"/>
              <w:rPr>
                <w:sz w:val="24"/>
                <w:szCs w:val="24"/>
              </w:rPr>
            </w:pPr>
            <w:r>
              <w:t>( 1 mark )</w:t>
            </w:r>
          </w:p>
        </w:tc>
      </w:tr>
    </w:tbl>
    <w:p w14:paraId="4517233B" w14:textId="77777777" w:rsidR="008A5EE7" w:rsidRDefault="008A5EE7"/>
    <w:sectPr w:rsidR="008A5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07D89"/>
    <w:multiLevelType w:val="hybridMultilevel"/>
    <w:tmpl w:val="AC3E614E"/>
    <w:lvl w:ilvl="0" w:tplc="C96266B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5D54B4F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E42521"/>
    <w:multiLevelType w:val="hybridMultilevel"/>
    <w:tmpl w:val="C7303298"/>
    <w:lvl w:ilvl="0" w:tplc="72EEA3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0B4"/>
    <w:rsid w:val="008A5EE7"/>
    <w:rsid w:val="008C112D"/>
    <w:rsid w:val="00AC50B4"/>
    <w:rsid w:val="00FB49C8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F708"/>
  <w15:docId w15:val="{10678951-E388-48ED-8E59-7C3F74C4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D25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FB4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.co.ke/note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cher.co.ke/not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EF3B-0291-42AE-9FA4-60C9001B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2015-01-12T17:20:00Z</dcterms:created>
  <dcterms:modified xsi:type="dcterms:W3CDTF">2022-01-24T18:54:00Z</dcterms:modified>
</cp:coreProperties>
</file>