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9D70A9F" Type="http://schemas.openxmlformats.org/officeDocument/2006/relationships/officeDocument" Target="/word/document.xml" /><Relationship Id="coreR19D70A9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NAME ____________________________________________ ADM NO ______________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DATE ________________________________</w:t>
        <w:tab/>
        <w:t>Class ___________________________</w:t>
      </w:r>
    </w:p>
    <w:p>
      <w:pPr>
        <w:jc w:val="center"/>
        <w:rPr>
          <w:rFonts w:ascii="Times New Roman" w:hAnsi="Times New Roman"/>
          <w:b w:val="1"/>
          <w:sz w:val="36"/>
        </w:rPr>
      </w:pPr>
      <w:bookmarkStart w:id="0" w:name="_GoBack"/>
      <w:bookmarkEnd w:id="0"/>
      <w:r>
        <w:rPr>
          <w:rFonts w:ascii="Times New Roman" w:hAnsi="Times New Roman"/>
          <w:b w:val="1"/>
          <w:sz w:val="36"/>
        </w:rPr>
        <w:t>FORM 4 TERM ONE</w:t>
      </w:r>
    </w:p>
    <w:p>
      <w:pPr>
        <w:jc w:val="center"/>
        <w:rPr>
          <w:rFonts w:ascii="Times New Roman" w:hAnsi="Times New Roman"/>
          <w:b w:val="1"/>
          <w:sz w:val="36"/>
        </w:rPr>
      </w:pPr>
    </w:p>
    <w:p>
      <w:pPr>
        <w:jc w:val="center"/>
        <w:rPr>
          <w:rFonts w:ascii="Times New Roman" w:hAnsi="Times New Roman"/>
          <w:b w:val="1"/>
          <w:sz w:val="36"/>
        </w:rPr>
      </w:pPr>
    </w:p>
    <w:p>
      <w:pPr>
        <w:jc w:val="center"/>
        <w:rPr>
          <w:rFonts w:ascii="Times New Roman" w:hAnsi="Times New Roman"/>
          <w:b w:val="1"/>
          <w:sz w:val="36"/>
        </w:rPr>
      </w:pPr>
    </w:p>
    <w:p>
      <w:pPr>
        <w:rPr>
          <w:rFonts w:ascii="Times New Roman" w:hAnsi="Times New Roman"/>
          <w:sz w:val="28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CRE  PP1    313/1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TIME: 2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hours</w:t>
      </w: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INSTRUCTIONS: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Answer any Five questions in the answer sheets provided</w:t>
      </w: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/>
    <w:p/>
    <w:p/>
    <w:p/>
    <w:p/>
    <w:p/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ANSWER ANY FIVE QUESTIONS</w:t>
      </w: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a) Identify five literally forms used in writing of the Bible. </w:t>
        <w:tab/>
        <w:tab/>
        <w:tab/>
        <w:t>(5mks)</w:t>
      </w: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b) Outline seven similarities in the two creation accounts in Genesis chapter one and two.  (7mks)</w:t>
      </w: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Explain  four ways in which Christians have lost their roles as stewards of Gods creation (8mks)</w:t>
      </w:r>
    </w:p>
    <w:p>
      <w:pPr>
        <w:ind w:left="360"/>
        <w:rPr>
          <w:rFonts w:ascii="Times New Roman" w:hAnsi="Times New Roman"/>
          <w:sz w:val="24"/>
        </w:rPr>
      </w:pP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2a) Describe the call of Abraham in Genesis  12: ( 1-9)                            (8mks)</w:t>
      </w: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State six promises of God to Abraham. </w:t>
        <w:tab/>
        <w:tab/>
        <w:tab/>
        <w:tab/>
        <w:t>(6mks)</w:t>
      </w: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Give six challenges that Christian  leaders face while practicing their faith in Kenya. (6mks)</w:t>
      </w:r>
    </w:p>
    <w:p>
      <w:pPr>
        <w:ind w:left="360"/>
        <w:rPr>
          <w:rFonts w:ascii="Times New Roman" w:hAnsi="Times New Roman"/>
          <w:sz w:val="24"/>
        </w:rPr>
      </w:pP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3a) Identify seven reasons that led  to the  spread of Idolatry in  Israel.</w:t>
        <w:tab/>
        <w:tab/>
        <w:tab/>
        <w:t xml:space="preserve">(7mks) </w:t>
      </w: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Outline seven characteristics  of  cananninite religion.</w:t>
        <w:tab/>
        <w:tab/>
        <w:tab/>
        <w:t>(7mks)</w:t>
      </w: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What lessons do Christians learn form the activities of Elijah as a prophet.     (6mks) </w:t>
      </w:r>
    </w:p>
    <w:p>
      <w:pPr>
        <w:ind w:left="360"/>
        <w:rPr>
          <w:rFonts w:ascii="Times New Roman" w:hAnsi="Times New Roman"/>
          <w:sz w:val="24"/>
        </w:rPr>
      </w:pP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4a) State five ways in which God revealed himself to the old testament prophets when being called (5mks)</w:t>
      </w: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b)Describe the social background of prophet Amos. (8mks)</w:t>
      </w: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Identify  five ways in which prophecy is practiced in the church today. (7mks)</w:t>
      </w: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5a) State five reasons why Jeremiah condemned human sacrifice. (5mks) </w:t>
      </w: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b)Explain seven ways in which Jeremiah suffered and lamented during his ministry.  (7mks) </w:t>
      </w: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Explain four ways in which the church can help in political reforms in Kenya.   (8mks)</w:t>
      </w:r>
    </w:p>
    <w:p>
      <w:pPr>
        <w:ind w:left="360"/>
        <w:rPr>
          <w:rFonts w:ascii="Times New Roman" w:hAnsi="Times New Roman"/>
          <w:sz w:val="24"/>
        </w:rPr>
      </w:pP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6a) How did the kinship system in traditional African society contribute to harmony and mutual responsibility. </w:t>
        <w:tab/>
        <w:tab/>
        <w:tab/>
        <w:tab/>
        <w:tab/>
        <w:tab/>
        <w:tab/>
        <w:tab/>
        <w:tab/>
        <w:t xml:space="preserve">(8mks) </w:t>
      </w: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Identify six ways in which members of traditional African society spent their leisure time. (6mks)</w:t>
      </w: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Outline six factors that have undermined the roles of elders in our society today.  (6mks) </w:t>
      </w: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480" w:beforeAutospacing="0" w:afterAutospacing="0"/>
        <w:ind w:left="360"/>
        <w:rPr>
          <w:rFonts w:ascii="Times New Roman" w:hAnsi="Times New Roman"/>
          <w:sz w:val="24"/>
        </w:rPr>
      </w:pPr>
    </w:p>
    <w:sectPr>
      <w:type w:val="nextPage"/>
      <w:pgMar w:left="720" w:right="432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2015-03-05T11:56:00Z</dcterms:created>
  <cp:lastModifiedBy>Teacher E-Solutions</cp:lastModifiedBy>
  <dcterms:modified xsi:type="dcterms:W3CDTF">2019-01-13T09:41:32Z</dcterms:modified>
  <cp:revision>5</cp:revision>
</cp:coreProperties>
</file>