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EB2B" w14:textId="25F117B2" w:rsidR="00BC2384" w:rsidRPr="00AD3970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3970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Name:……………………………………………………….Class:…………..Adm No:……….</w:t>
      </w:r>
    </w:p>
    <w:p w14:paraId="7CF7B89E" w14:textId="77777777" w:rsidR="00BC2384" w:rsidRPr="00AD3970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3970">
        <w:rPr>
          <w:rFonts w:ascii="Times New Roman" w:hAnsi="Times New Roman" w:cs="Times New Roman"/>
          <w:b/>
          <w:sz w:val="24"/>
          <w:szCs w:val="24"/>
        </w:rPr>
        <w:t xml:space="preserve">END TERM 2 </w:t>
      </w:r>
      <w:proofErr w:type="gramStart"/>
      <w:r w:rsidRPr="00AD3970">
        <w:rPr>
          <w:rFonts w:ascii="Times New Roman" w:hAnsi="Times New Roman" w:cs="Times New Roman"/>
          <w:b/>
          <w:sz w:val="24"/>
          <w:szCs w:val="24"/>
        </w:rPr>
        <w:t>EXAM</w:t>
      </w:r>
      <w:r w:rsidR="00B02B8B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B02B8B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46728A19" w14:textId="77777777" w:rsidR="00BC2384" w:rsidRPr="00AD3970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3328AEEF" w14:textId="77777777" w:rsidR="00BC2384" w:rsidRPr="00AD3970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 PAPER TWO</w:t>
      </w:r>
      <w:r w:rsidRPr="00AD3970">
        <w:rPr>
          <w:rFonts w:ascii="Times New Roman" w:hAnsi="Times New Roman" w:cs="Times New Roman"/>
          <w:b/>
          <w:sz w:val="24"/>
          <w:szCs w:val="24"/>
        </w:rPr>
        <w:t>.</w:t>
      </w:r>
    </w:p>
    <w:p w14:paraId="3ACBD619" w14:textId="77777777" w:rsidR="00BC2384" w:rsidRPr="00AD3970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3970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 xml:space="preserve"> 2 ¾ HRS 2021</w:t>
      </w:r>
    </w:p>
    <w:p w14:paraId="38E15DAA" w14:textId="77777777" w:rsidR="00BC2384" w:rsidRPr="00AD3970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D321C5" w14:textId="77777777" w:rsidR="00BC2384" w:rsidRPr="00295E73" w:rsidRDefault="00BC2384" w:rsidP="00BC2384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5E73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Instructions.</w:t>
      </w:r>
    </w:p>
    <w:p w14:paraId="16C34255" w14:textId="77777777" w:rsidR="00BC2384" w:rsidRPr="00295E73" w:rsidRDefault="00BC2384" w:rsidP="00BC238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95E73">
        <w:rPr>
          <w:rFonts w:ascii="Times New Roman" w:hAnsi="Times New Roman" w:cs="Times New Roman"/>
          <w:b/>
          <w:i/>
          <w:sz w:val="24"/>
          <w:szCs w:val="24"/>
        </w:rPr>
        <w:t>This paper contain TWO section A and B. answer all questions in Both sections.</w:t>
      </w:r>
    </w:p>
    <w:p w14:paraId="5BD48075" w14:textId="77777777" w:rsidR="00BC2384" w:rsidRPr="00295E73" w:rsidRDefault="00BC2384" w:rsidP="00BC238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95E73">
        <w:rPr>
          <w:rFonts w:ascii="Times New Roman" w:hAnsi="Times New Roman" w:cs="Times New Roman"/>
          <w:b/>
          <w:i/>
          <w:sz w:val="24"/>
          <w:szCs w:val="24"/>
        </w:rPr>
        <w:t>In a separate booklet provided.</w:t>
      </w:r>
    </w:p>
    <w:p w14:paraId="0250F095" w14:textId="77777777" w:rsidR="00BC2384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2A4311" w14:textId="77777777" w:rsidR="00BC2384" w:rsidRPr="00295E73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E73">
        <w:rPr>
          <w:rFonts w:ascii="Times New Roman" w:hAnsi="Times New Roman" w:cs="Times New Roman"/>
          <w:b/>
          <w:sz w:val="24"/>
          <w:szCs w:val="24"/>
          <w:u w:val="single"/>
        </w:rPr>
        <w:t>SECTION A.</w:t>
      </w:r>
    </w:p>
    <w:p w14:paraId="4E5BD332" w14:textId="77777777" w:rsidR="00BC2384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C204D9" w14:textId="77777777" w:rsidR="00BC2384" w:rsidRDefault="00BC2384" w:rsidP="00BC23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is mining?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540D0F3" w14:textId="77777777" w:rsidR="00BC2384" w:rsidRPr="00BC2384" w:rsidRDefault="005B7D65" w:rsidP="004B07F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Mining </w:t>
      </w:r>
      <w:r w:rsidR="00BC2384">
        <w:rPr>
          <w:rFonts w:ascii="Times New Roman" w:hAnsi="Times New Roman" w:cs="Times New Roman"/>
          <w:b/>
          <w:i/>
          <w:sz w:val="24"/>
          <w:szCs w:val="24"/>
        </w:rPr>
        <w:t>refers to all attempts to extract valuable minerals either solid, liquid or gases from the earth surface.</w:t>
      </w:r>
    </w:p>
    <w:p w14:paraId="129CC522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State three factors influencing the occurrence of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3436E70" w14:textId="77777777" w:rsidR="005B7D65" w:rsidRDefault="005B7D65" w:rsidP="004B07F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Veins and lodes</w:t>
      </w:r>
    </w:p>
    <w:p w14:paraId="6CF0844B" w14:textId="77777777" w:rsidR="005B7D65" w:rsidRDefault="005B7D65" w:rsidP="004B07F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Beds and seam</w:t>
      </w:r>
    </w:p>
    <w:p w14:paraId="621027A2" w14:textId="77777777" w:rsidR="005B7D65" w:rsidRDefault="00BD0079" w:rsidP="004B07F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Weathering products </w:t>
      </w:r>
    </w:p>
    <w:p w14:paraId="20CD4B65" w14:textId="77777777" w:rsidR="00BD0079" w:rsidRPr="005B7D65" w:rsidRDefault="00BD0079" w:rsidP="004B07F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Alluvial or place deposits</w:t>
      </w:r>
    </w:p>
    <w:p w14:paraId="7ED2177D" w14:textId="77777777" w:rsidR="00BC2384" w:rsidRDefault="00BC2384" w:rsidP="00BC23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Name two indigenous softwood trees species.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CDC0048" w14:textId="77777777" w:rsidR="004B07FD" w:rsidRPr="004B07FD" w:rsidRDefault="004B07FD" w:rsidP="004B07F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Podo</w:t>
      </w:r>
    </w:p>
    <w:p w14:paraId="7F03BD51" w14:textId="77777777" w:rsidR="004B07FD" w:rsidRPr="004B07FD" w:rsidRDefault="004B07FD" w:rsidP="004B07F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Cede/ Juniper</w:t>
      </w:r>
    </w:p>
    <w:p w14:paraId="4D82D399" w14:textId="77777777" w:rsidR="004B07FD" w:rsidRDefault="004B07FD" w:rsidP="004B07F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Africa pencil</w:t>
      </w:r>
    </w:p>
    <w:p w14:paraId="2EFC6222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three factors that favour the growth of Natural forests on the slopes of Mt.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34D8C1E" w14:textId="77777777" w:rsidR="00571D7A" w:rsidRPr="00571D7A" w:rsidRDefault="00571D7A" w:rsidP="00571D7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area receives heavy rainfall over 1000mm.</w:t>
      </w:r>
    </w:p>
    <w:p w14:paraId="71052599" w14:textId="77777777" w:rsidR="00571D7A" w:rsidRPr="00571D7A" w:rsidRDefault="00571D7A" w:rsidP="00571D7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area has deep fertile volcanic soils.</w:t>
      </w:r>
    </w:p>
    <w:p w14:paraId="6D806274" w14:textId="77777777" w:rsidR="00571D7A" w:rsidRPr="00571D7A" w:rsidRDefault="00571D7A" w:rsidP="00571D7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steep slopes discourage human activities.</w:t>
      </w:r>
    </w:p>
    <w:p w14:paraId="714DF05A" w14:textId="77777777" w:rsidR="00571D7A" w:rsidRDefault="00571D7A" w:rsidP="00571D7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area is gazette forest reserve hence settlement is prohibited. </w:t>
      </w:r>
    </w:p>
    <w:p w14:paraId="560AA268" w14:textId="77777777" w:rsidR="00BC2384" w:rsidRDefault="00BC2384" w:rsidP="00BC23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is sampling?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1055768" w14:textId="77777777" w:rsidR="00E7017A" w:rsidRDefault="00E7017A" w:rsidP="00E7017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Sampling is the process by which a representative portion of the phenomena under research is selected for analysis.</w:t>
      </w:r>
    </w:p>
    <w:p w14:paraId="74F712A2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three main types of sampling techniques.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592D9BF" w14:textId="77777777" w:rsidR="00D4363B" w:rsidRPr="009839DA" w:rsidRDefault="009839DA" w:rsidP="00D436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Random sampling </w:t>
      </w:r>
    </w:p>
    <w:p w14:paraId="2DB848D5" w14:textId="77777777" w:rsidR="009839DA" w:rsidRPr="009839DA" w:rsidRDefault="009839DA" w:rsidP="00D436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Systematic sampling </w:t>
      </w:r>
    </w:p>
    <w:p w14:paraId="11CEE20F" w14:textId="77777777" w:rsidR="009839DA" w:rsidRDefault="009839DA" w:rsidP="00D4363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Stratified sampling.</w:t>
      </w:r>
    </w:p>
    <w:p w14:paraId="48C30249" w14:textId="77777777" w:rsidR="00BC2384" w:rsidRDefault="00BC2384" w:rsidP="00BC23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List two open cast methods of mining.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C3B8421" w14:textId="77777777" w:rsidR="00883041" w:rsidRPr="00883041" w:rsidRDefault="00883041" w:rsidP="0088304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Stripping </w:t>
      </w:r>
    </w:p>
    <w:p w14:paraId="1248EF7C" w14:textId="77777777" w:rsidR="00883041" w:rsidRPr="009A52F4" w:rsidRDefault="00883041" w:rsidP="0088304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A52F4">
        <w:rPr>
          <w:rFonts w:ascii="Times New Roman" w:hAnsi="Times New Roman" w:cs="Times New Roman"/>
          <w:b/>
          <w:i/>
          <w:sz w:val="24"/>
          <w:szCs w:val="24"/>
        </w:rPr>
        <w:t>His slope boring</w:t>
      </w:r>
    </w:p>
    <w:p w14:paraId="13182784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 are the effects of dereliction of land during mining?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0B0A0A9" w14:textId="77777777" w:rsidR="00FB0A03" w:rsidRPr="00FB0A03" w:rsidRDefault="00FB0A03" w:rsidP="00FB0A0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Waste of agricultural land </w:t>
      </w:r>
    </w:p>
    <w:p w14:paraId="33104598" w14:textId="77777777" w:rsidR="00FB0A03" w:rsidRPr="00FB0A03" w:rsidRDefault="00575136" w:rsidP="00FB0A0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Ugliness</w:t>
      </w:r>
      <w:r w:rsidR="00FB0A03">
        <w:rPr>
          <w:rFonts w:ascii="Times New Roman" w:hAnsi="Times New Roman" w:cs="Times New Roman"/>
          <w:b/>
          <w:i/>
          <w:sz w:val="24"/>
          <w:szCs w:val="24"/>
        </w:rPr>
        <w:t xml:space="preserve"> of the land</w:t>
      </w:r>
    </w:p>
    <w:p w14:paraId="124A95AA" w14:textId="77777777" w:rsidR="00FB0A03" w:rsidRDefault="00FB0A03" w:rsidP="00FB0A0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Heath and accident hazards.</w:t>
      </w:r>
    </w:p>
    <w:p w14:paraId="525C4C23" w14:textId="77777777" w:rsidR="00BC2384" w:rsidRDefault="00BC2384" w:rsidP="00BC23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student was requested to pick out fourteen numbers randomly from a set of numbers. She picked 20, 37, 1, 66, 42, 12, 6, 15, 12, 42, 100, 3, 82, and 42. Calculate:</w:t>
      </w:r>
    </w:p>
    <w:p w14:paraId="39E1A917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 The mean of the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120B10C" w14:textId="77777777" w:rsidR="00575136" w:rsidRDefault="00575136" w:rsidP="0057513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= 20 + 37 + 1 + 66 + 42 + 12 + 6 15 + 12 + 42 + 100 +3 + 82 + 42</w:t>
      </w:r>
    </w:p>
    <w:p w14:paraId="7E34DD17" w14:textId="77777777" w:rsidR="00575136" w:rsidRDefault="0035119E" w:rsidP="0057513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599E0A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0.25pt;margin-top:12.3pt;width:21pt;height:0;z-index:251658240" o:connectortype="straight"/>
        </w:pict>
      </w:r>
      <w:r w:rsidR="005751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5136">
        <w:rPr>
          <w:rFonts w:ascii="Times New Roman" w:hAnsi="Times New Roman" w:cs="Times New Roman"/>
          <w:b/>
          <w:i/>
          <w:sz w:val="24"/>
          <w:szCs w:val="24"/>
        </w:rPr>
        <w:tab/>
        <w:t>= 480</w:t>
      </w:r>
    </w:p>
    <w:p w14:paraId="4D12C35A" w14:textId="77777777" w:rsidR="00575136" w:rsidRDefault="00575136" w:rsidP="0057513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14</w:t>
      </w:r>
    </w:p>
    <w:p w14:paraId="63DD213F" w14:textId="77777777" w:rsidR="00575136" w:rsidRPr="00575136" w:rsidRDefault="00575136" w:rsidP="0057513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Mean = 34.3</w:t>
      </w:r>
    </w:p>
    <w:p w14:paraId="355147A7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The mode of the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A369C60" w14:textId="77777777" w:rsidR="00575136" w:rsidRPr="00575136" w:rsidRDefault="00575136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42 occur thrice</w:t>
      </w:r>
    </w:p>
    <w:p w14:paraId="6C19C605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The median of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3CEA208" w14:textId="77777777" w:rsidR="00E745B0" w:rsidRDefault="0035119E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F87C19">
          <v:shape id="_x0000_s1039" type="#_x0000_t32" style="position:absolute;left:0;text-align:left;margin-left:291.75pt;margin-top:3.75pt;width:13.5pt;height:6pt;flip:y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DBD7D36">
          <v:shape id="_x0000_s1038" type="#_x0000_t32" style="position:absolute;left:0;text-align:left;margin-left:273pt;margin-top:3.75pt;width:13.5pt;height:6pt;flip:y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97947F3">
          <v:shape id="_x0000_s1037" type="#_x0000_t32" style="position:absolute;left:0;text-align:left;margin-left:255pt;margin-top:3.75pt;width:13.5pt;height:6pt;flip:y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CCA0C1F">
          <v:shape id="_x0000_s1036" type="#_x0000_t32" style="position:absolute;left:0;text-align:left;margin-left:236.25pt;margin-top:3.75pt;width:13.5pt;height:6pt;flip:y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3FC8BE">
          <v:shape id="_x0000_s1035" type="#_x0000_t32" style="position:absolute;left:0;text-align:left;margin-left:218.25pt;margin-top:3.75pt;width:13.5pt;height:6pt;flip:y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00505CD">
          <v:shape id="_x0000_s1034" type="#_x0000_t32" style="position:absolute;left:0;text-align:left;margin-left:200.25pt;margin-top:3.75pt;width:13.5pt;height:6pt;flip:y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BC6F13">
          <v:shape id="_x0000_s1033" type="#_x0000_t32" style="position:absolute;left:0;text-align:left;margin-left:146.25pt;margin-top:3.75pt;width:13.5pt;height:6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6FE116E">
          <v:shape id="_x0000_s1032" type="#_x0000_t32" style="position:absolute;left:0;text-align:left;margin-left:126pt;margin-top:3.75pt;width:13.5pt;height:6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BEF8798">
          <v:shape id="_x0000_s1031" type="#_x0000_t32" style="position:absolute;left:0;text-align:left;margin-left:107.25pt;margin-top:3.75pt;width:13.5pt;height:6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F31BBDE">
          <v:shape id="_x0000_s1030" type="#_x0000_t32" style="position:absolute;left:0;text-align:left;margin-left:93.75pt;margin-top:3.75pt;width:13.5pt;height:6pt;flip:y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20111D5">
          <v:shape id="_x0000_s1028" type="#_x0000_t32" style="position:absolute;left:0;text-align:left;margin-left:80.25pt;margin-top:3.75pt;width:13.5pt;height:6pt;flip:y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E15FE95">
          <v:shape id="_x0000_s1027" type="#_x0000_t32" style="position:absolute;left:0;text-align:left;margin-left:69pt;margin-top:3.75pt;width:11.25pt;height:6pt;flip:y;z-index:251659264" o:connectortype="straight"/>
        </w:pict>
      </w:r>
      <w:r w:rsidR="009715C9">
        <w:rPr>
          <w:rFonts w:ascii="Times New Roman" w:hAnsi="Times New Roman" w:cs="Times New Roman"/>
          <w:sz w:val="24"/>
          <w:szCs w:val="24"/>
        </w:rPr>
        <w:t xml:space="preserve">        =</w:t>
      </w:r>
      <w:r w:rsidR="00E745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45B0">
        <w:rPr>
          <w:rFonts w:ascii="Times New Roman" w:hAnsi="Times New Roman" w:cs="Times New Roman"/>
          <w:b/>
          <w:i/>
          <w:sz w:val="24"/>
          <w:szCs w:val="24"/>
        </w:rPr>
        <w:t>1 ,</w:t>
      </w:r>
      <w:proofErr w:type="gramEnd"/>
      <w:r w:rsidR="00E745B0">
        <w:rPr>
          <w:rFonts w:ascii="Times New Roman" w:hAnsi="Times New Roman" w:cs="Times New Roman"/>
          <w:b/>
          <w:i/>
          <w:sz w:val="24"/>
          <w:szCs w:val="24"/>
        </w:rPr>
        <w:t xml:space="preserve"> 3, 6 ,12, 12, 15, 20, 37, 42, 42, 42, 66, 82, 100</w:t>
      </w:r>
    </w:p>
    <w:p w14:paraId="192ADC42" w14:textId="77777777" w:rsidR="009715C9" w:rsidRDefault="0035119E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CD46AAE">
          <v:shape id="_x0000_s1040" type="#_x0000_t32" style="position:absolute;left:0;text-align:left;margin-left:84.75pt;margin-top:12.45pt;width:36pt;height:0;z-index:251671552" o:connectortype="straight"/>
        </w:pict>
      </w:r>
      <w:r w:rsidR="009715C9">
        <w:rPr>
          <w:rFonts w:ascii="Times New Roman" w:hAnsi="Times New Roman" w:cs="Times New Roman"/>
          <w:b/>
          <w:i/>
          <w:sz w:val="24"/>
          <w:szCs w:val="24"/>
        </w:rPr>
        <w:t>Median = 20 + 37</w:t>
      </w:r>
    </w:p>
    <w:p w14:paraId="1C50912B" w14:textId="77777777" w:rsidR="009715C9" w:rsidRDefault="009715C9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2</w:t>
      </w:r>
    </w:p>
    <w:p w14:paraId="59DDD325" w14:textId="77777777" w:rsidR="009715C9" w:rsidRDefault="0035119E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C0D52CE">
          <v:shape id="_x0000_s1041" type="#_x0000_t32" style="position:absolute;left:0;text-align:left;margin-left:80.25pt;margin-top:13.35pt;width:13.5pt;height:0;z-index:251672576" o:connectortype="straight"/>
        </w:pict>
      </w:r>
      <w:r w:rsidR="009715C9">
        <w:rPr>
          <w:rFonts w:ascii="Times New Roman" w:hAnsi="Times New Roman" w:cs="Times New Roman"/>
          <w:b/>
          <w:i/>
          <w:sz w:val="24"/>
          <w:szCs w:val="24"/>
        </w:rPr>
        <w:tab/>
        <w:t>= 57</w:t>
      </w:r>
    </w:p>
    <w:p w14:paraId="2DFA18F2" w14:textId="77777777" w:rsidR="009715C9" w:rsidRDefault="009715C9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2</w:t>
      </w:r>
    </w:p>
    <w:p w14:paraId="6E9BC1F8" w14:textId="77777777" w:rsidR="00C952E9" w:rsidRPr="00E745B0" w:rsidRDefault="00C952E9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= 28.5</w:t>
      </w:r>
    </w:p>
    <w:p w14:paraId="686D40ED" w14:textId="77777777" w:rsidR="00BC2384" w:rsidRDefault="00BC2384" w:rsidP="00BC2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0AB6D" w14:textId="77777777" w:rsidR="00BC2384" w:rsidRDefault="00BC2384" w:rsidP="00BC2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D3A95" w14:textId="77777777" w:rsidR="00BC2384" w:rsidRPr="00DF7F61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F61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7DD32A1" w14:textId="77777777" w:rsidR="00BC2384" w:rsidRDefault="00BC2384" w:rsidP="00BC23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table below shows hypothetical data of minerals production in Tanzania in tones. Use it to construct proportional divided circles.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2233"/>
        <w:gridCol w:w="2189"/>
        <w:gridCol w:w="2189"/>
      </w:tblGrid>
      <w:tr w:rsidR="00BC2384" w14:paraId="75D17759" w14:textId="77777777" w:rsidTr="00992064">
        <w:tc>
          <w:tcPr>
            <w:tcW w:w="2245" w:type="dxa"/>
          </w:tcPr>
          <w:p w14:paraId="5BEC35C9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  <w:gridSpan w:val="3"/>
          </w:tcPr>
          <w:p w14:paraId="0FD83E0F" w14:textId="77777777" w:rsidR="00BC2384" w:rsidRPr="00D42AFE" w:rsidRDefault="00BC2384" w:rsidP="009920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FE">
              <w:rPr>
                <w:rFonts w:ascii="Times New Roman" w:hAnsi="Times New Roman" w:cs="Times New Roman"/>
                <w:b/>
                <w:sz w:val="24"/>
                <w:szCs w:val="24"/>
              </w:rPr>
              <w:t>Quantity in 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42AFE">
              <w:rPr>
                <w:rFonts w:ascii="Times New Roman" w:hAnsi="Times New Roman" w:cs="Times New Roman"/>
                <w:b/>
                <w:sz w:val="24"/>
                <w:szCs w:val="24"/>
              </w:rPr>
              <w:t>nes</w:t>
            </w:r>
          </w:p>
        </w:tc>
      </w:tr>
      <w:tr w:rsidR="00BC2384" w14:paraId="245C317A" w14:textId="77777777" w:rsidTr="00992064">
        <w:tc>
          <w:tcPr>
            <w:tcW w:w="2245" w:type="dxa"/>
          </w:tcPr>
          <w:p w14:paraId="7FDC907B" w14:textId="77777777" w:rsidR="00BC2384" w:rsidRPr="00D42AFE" w:rsidRDefault="00BC2384" w:rsidP="009920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Minerals </w:t>
            </w:r>
          </w:p>
        </w:tc>
        <w:tc>
          <w:tcPr>
            <w:tcW w:w="2233" w:type="dxa"/>
          </w:tcPr>
          <w:p w14:paraId="4B9FC854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189" w:type="dxa"/>
          </w:tcPr>
          <w:p w14:paraId="4BD50BEB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189" w:type="dxa"/>
          </w:tcPr>
          <w:p w14:paraId="47370233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C2384" w14:paraId="578B8A86" w14:textId="77777777" w:rsidTr="00992064">
        <w:tc>
          <w:tcPr>
            <w:tcW w:w="2245" w:type="dxa"/>
          </w:tcPr>
          <w:p w14:paraId="7FE2CBB7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Graphites </w:t>
            </w:r>
          </w:p>
        </w:tc>
        <w:tc>
          <w:tcPr>
            <w:tcW w:w="2233" w:type="dxa"/>
          </w:tcPr>
          <w:p w14:paraId="3AAE26BD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89" w:type="dxa"/>
          </w:tcPr>
          <w:p w14:paraId="4610F2DB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189" w:type="dxa"/>
          </w:tcPr>
          <w:p w14:paraId="13419F5E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BC2384" w14:paraId="2E6353C0" w14:textId="77777777" w:rsidTr="00992064">
        <w:tc>
          <w:tcPr>
            <w:tcW w:w="2245" w:type="dxa"/>
          </w:tcPr>
          <w:p w14:paraId="1F4E2B6C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Fluorspar </w:t>
            </w:r>
          </w:p>
        </w:tc>
        <w:tc>
          <w:tcPr>
            <w:tcW w:w="2233" w:type="dxa"/>
          </w:tcPr>
          <w:p w14:paraId="14E48190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</w:tcPr>
          <w:p w14:paraId="1D4B350D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89" w:type="dxa"/>
          </w:tcPr>
          <w:p w14:paraId="693EEEFD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C2384" w14:paraId="50BE1C4A" w14:textId="77777777" w:rsidTr="00992064">
        <w:tc>
          <w:tcPr>
            <w:tcW w:w="2245" w:type="dxa"/>
          </w:tcPr>
          <w:p w14:paraId="3390BF8C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Soda ash</w:t>
            </w:r>
          </w:p>
        </w:tc>
        <w:tc>
          <w:tcPr>
            <w:tcW w:w="2233" w:type="dxa"/>
          </w:tcPr>
          <w:p w14:paraId="53112CAF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89" w:type="dxa"/>
          </w:tcPr>
          <w:p w14:paraId="54EC12B6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89" w:type="dxa"/>
          </w:tcPr>
          <w:p w14:paraId="7F96A17C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C2384" w14:paraId="4661B716" w14:textId="77777777" w:rsidTr="00992064">
        <w:tc>
          <w:tcPr>
            <w:tcW w:w="2245" w:type="dxa"/>
          </w:tcPr>
          <w:p w14:paraId="285021AB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Diamond </w:t>
            </w:r>
          </w:p>
        </w:tc>
        <w:tc>
          <w:tcPr>
            <w:tcW w:w="2233" w:type="dxa"/>
          </w:tcPr>
          <w:p w14:paraId="25286E58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89" w:type="dxa"/>
          </w:tcPr>
          <w:p w14:paraId="1B1DFBEA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89" w:type="dxa"/>
          </w:tcPr>
          <w:p w14:paraId="68560098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BC2384" w14:paraId="24A7EA63" w14:textId="77777777" w:rsidTr="00992064">
        <w:tc>
          <w:tcPr>
            <w:tcW w:w="2245" w:type="dxa"/>
          </w:tcPr>
          <w:p w14:paraId="2DB9A81A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233" w:type="dxa"/>
          </w:tcPr>
          <w:p w14:paraId="4672B082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89" w:type="dxa"/>
          </w:tcPr>
          <w:p w14:paraId="38EA3482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189" w:type="dxa"/>
          </w:tcPr>
          <w:p w14:paraId="0BED2B6F" w14:textId="77777777" w:rsidR="00BC2384" w:rsidRDefault="00BC2384" w:rsidP="009920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14:paraId="58D7A01F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3269C07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Square root.</w:t>
      </w:r>
      <w:r w:rsidR="00D1171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171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171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171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171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1710">
        <w:rPr>
          <w:rFonts w:ascii="Times New Roman" w:hAnsi="Times New Roman" w:cs="Times New Roman"/>
          <w:b/>
          <w:i/>
          <w:sz w:val="24"/>
          <w:szCs w:val="24"/>
        </w:rPr>
        <w:tab/>
        <w:t>scale</w:t>
      </w:r>
    </w:p>
    <w:p w14:paraId="5B3C9F6B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1998</w:t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  <w:t>1cm rep 10 tonnes</w:t>
      </w:r>
    </w:p>
    <w:p w14:paraId="3FBCB4C5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Total √1000 =31.6</w:t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  <w:t xml:space="preserve">radius </w:t>
      </w:r>
    </w:p>
    <w:p w14:paraId="456FCECB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32</w:t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  <w:t>1998 = 3.2 cm</w:t>
      </w:r>
    </w:p>
    <w:p w14:paraId="6D5D2ACB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1999</w:t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  <w:t>1999 = 4.4 cm</w:t>
      </w:r>
    </w:p>
    <w:p w14:paraId="2A3FA0EA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Total √1915 = 43.76</w:t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2191">
        <w:rPr>
          <w:rFonts w:ascii="Times New Roman" w:hAnsi="Times New Roman" w:cs="Times New Roman"/>
          <w:b/>
          <w:i/>
          <w:sz w:val="24"/>
          <w:szCs w:val="24"/>
        </w:rPr>
        <w:tab/>
        <w:t>2000= 5.5cm</w:t>
      </w:r>
    </w:p>
    <w:p w14:paraId="660CEB86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44</w:t>
      </w:r>
    </w:p>
    <w:p w14:paraId="18B46E91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2000</w:t>
      </w:r>
    </w:p>
    <w:p w14:paraId="5D025FF4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Total √3000 = 54.8</w:t>
      </w:r>
    </w:p>
    <w:p w14:paraId="3F280515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55</w:t>
      </w:r>
    </w:p>
    <w:p w14:paraId="7D57D09D" w14:textId="77777777" w:rsidR="001C72E0" w:rsidRDefault="001C72E0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Calculations of percentages and angles.</w:t>
      </w:r>
    </w:p>
    <w:p w14:paraId="2CEB1D02" w14:textId="77777777" w:rsidR="00057A45" w:rsidRDefault="00057A45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Years 1998</w:t>
      </w:r>
    </w:p>
    <w:p w14:paraId="52C4A6E0" w14:textId="77777777" w:rsidR="00057A45" w:rsidRPr="00F0056E" w:rsidRDefault="00057A45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Graphite = 200 x 100 = 20% = 20 x 360 =72</w:t>
      </w:r>
      <w:r w:rsidRPr="00057A4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5D42AE59" w14:textId="77777777" w:rsidR="00057A45" w:rsidRDefault="0035119E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462E6826">
          <v:shape id="_x0000_s1045" type="#_x0000_t32" style="position:absolute;left:0;text-align:left;margin-left:174.75pt;margin-top:27.7pt;width:25.5pt;height:0;z-index:251676672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7D5E664C">
          <v:shape id="_x0000_s1044" type="#_x0000_t32" style="position:absolute;left:0;text-align:left;margin-left:93.75pt;margin-top:27.7pt;width:25.5pt;height:0;z-index:251675648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2987726A">
          <v:shape id="_x0000_s1043" type="#_x0000_t32" style="position:absolute;left:0;text-align:left;margin-left:182.25pt;margin-top:-.05pt;width:25.5pt;height:0;z-index:25167462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4C3D0946">
          <v:shape id="_x0000_s1042" type="#_x0000_t32" style="position:absolute;left:0;text-align:left;margin-left:89.25pt;margin-top:-.05pt;width:25.5pt;height:0;z-index:251673600" o:connectortype="straight"/>
        </w:pict>
      </w:r>
      <w:r w:rsidR="00057A4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1000 </w:t>
      </w:r>
      <w:r w:rsidR="00057A4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57A4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100</w:t>
      </w:r>
    </w:p>
    <w:p w14:paraId="62277767" w14:textId="77777777" w:rsidR="00F0056E" w:rsidRDefault="00F0056E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Floursper = </w:t>
      </w:r>
      <w:proofErr w:type="gramStart"/>
      <w:r w:rsidR="008B47CC">
        <w:rPr>
          <w:rFonts w:ascii="Times New Roman" w:hAnsi="Times New Roman" w:cs="Times New Roman"/>
          <w:b/>
          <w:i/>
          <w:sz w:val="24"/>
          <w:szCs w:val="24"/>
        </w:rPr>
        <w:t>30  x</w:t>
      </w:r>
      <w:proofErr w:type="gramEnd"/>
      <w:r w:rsidR="008B47CC">
        <w:rPr>
          <w:rFonts w:ascii="Times New Roman" w:hAnsi="Times New Roman" w:cs="Times New Roman"/>
          <w:b/>
          <w:i/>
          <w:sz w:val="24"/>
          <w:szCs w:val="24"/>
        </w:rPr>
        <w:t xml:space="preserve"> 100 = 3% = 3 x 360 = 10.8</w:t>
      </w:r>
      <w:r w:rsidR="008B47CC" w:rsidRPr="008B47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1F1C99EA" w14:textId="77777777" w:rsidR="008B47CC" w:rsidRDefault="008B47CC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1000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100</w:t>
      </w:r>
    </w:p>
    <w:p w14:paraId="27496446" w14:textId="77777777" w:rsidR="008B47CC" w:rsidRDefault="008B47CC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4598A919" w14:textId="77777777" w:rsidR="008B47CC" w:rsidRDefault="008B47CC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Soda ash = 270 x 100 = 27% = 27 x 360 = 97.2</w:t>
      </w:r>
      <w:r w:rsidRPr="008B47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0C9BEB7E" w14:textId="77777777" w:rsidR="008B47CC" w:rsidRDefault="0035119E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5C99A82E">
          <v:shape id="_x0000_s1059" type="#_x0000_t32" style="position:absolute;left:0;text-align:left;margin-left:87pt;margin-top:220.95pt;width:25.5pt;height:0;z-index:251691008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0DD5E02E">
          <v:shape id="_x0000_s1058" type="#_x0000_t32" style="position:absolute;left:0;text-align:left;margin-left:183.75pt;margin-top:220.95pt;width:25.5pt;height:0;z-index:25168998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6105F4AA">
          <v:shape id="_x0000_s1057" type="#_x0000_t32" style="position:absolute;left:0;text-align:left;margin-left:195.75pt;margin-top:165.45pt;width:25.5pt;height:0;z-index:251688960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3C880130">
          <v:shape id="_x0000_s1056" type="#_x0000_t32" style="position:absolute;left:0;text-align:left;margin-left:90.75pt;margin-top:165.45pt;width:25.5pt;height:0;z-index:251687936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48A269B3">
          <v:shape id="_x0000_s1055" type="#_x0000_t32" style="position:absolute;left:0;text-align:left;margin-left:90.75pt;margin-top:137.7pt;width:25.5pt;height:0;z-index:251686912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9BDDB03">
          <v:shape id="_x0000_s1054" type="#_x0000_t32" style="position:absolute;left:0;text-align:left;margin-left:197.25pt;margin-top:137.7pt;width:25.5pt;height:0;z-index:251685888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2387B38B">
          <v:shape id="_x0000_s1053" type="#_x0000_t32" style="position:absolute;left:0;text-align:left;margin-left:192pt;margin-top:110.7pt;width:25.5pt;height:0;z-index:25168486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27FFB0D7">
          <v:shape id="_x0000_s1052" type="#_x0000_t32" style="position:absolute;left:0;text-align:left;margin-left:87pt;margin-top:110.7pt;width:25.5pt;height:0;z-index:251683840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72FFDAD">
          <v:shape id="_x0000_s1050" type="#_x0000_t32" style="position:absolute;left:0;text-align:left;margin-left:90.75pt;margin-top:82.2pt;width:25.5pt;height:0;z-index:251681792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272399F6">
          <v:shape id="_x0000_s1048" type="#_x0000_t32" style="position:absolute;left:0;text-align:left;margin-left:90.75pt;margin-top:28.2pt;width:25.5pt;height:0;z-index:25167974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BD62A1E">
          <v:shape id="_x0000_s1047" type="#_x0000_t32" style="position:absolute;left:0;text-align:left;margin-left:180pt;margin-top:-.3pt;width:25.5pt;height:0;z-index:251678720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021A79C6">
          <v:shape id="_x0000_s1046" type="#_x0000_t32" style="position:absolute;left:0;text-align:left;margin-left:87pt;margin-top:-.3pt;width:25.5pt;height:0;z-index:251677696" o:connectortype="straight"/>
        </w:pict>
      </w:r>
      <w:r w:rsidR="008B47C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1000 </w:t>
      </w:r>
      <w:r w:rsidR="008B47C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47C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100</w:t>
      </w:r>
    </w:p>
    <w:p w14:paraId="54A5F838" w14:textId="77777777" w:rsidR="008B47CC" w:rsidRDefault="008B47CC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Diamond = 500 x 100 = 50% = 50 x 360= 180</w:t>
      </w:r>
      <w:r w:rsidRPr="008B47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7E306610" w14:textId="77777777" w:rsidR="008B47CC" w:rsidRDefault="0035119E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4CBE4F3C">
          <v:shape id="_x0000_s1051" type="#_x0000_t32" style="position:absolute;left:0;text-align:left;margin-left:188.25pt;margin-top:54.6pt;width:17.25pt;height:0;z-index:251682816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3BF29461">
          <v:shape id="_x0000_s1049" type="#_x0000_t32" style="position:absolute;left:0;text-align:left;margin-left:188.25pt;margin-top:.6pt;width:17.25pt;height:0;z-index:251680768" o:connectortype="straight"/>
        </w:pict>
      </w:r>
      <w:r w:rsidR="008B47C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1000</w:t>
      </w:r>
      <w:r w:rsidR="008B47C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47C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100 </w:t>
      </w:r>
    </w:p>
    <w:p w14:paraId="21C87F55" w14:textId="77777777" w:rsidR="00EE171D" w:rsidRDefault="00EE171D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23C99BC0" w14:textId="77777777" w:rsidR="00EE171D" w:rsidRDefault="00EE171D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Year 1999</w:t>
      </w:r>
    </w:p>
    <w:p w14:paraId="0868CD40" w14:textId="77777777" w:rsidR="00EE171D" w:rsidRDefault="00426F77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Graphite = 490 x 100 = 25.6 = 25.6 x 360 = 92.2</w:t>
      </w:r>
      <w:r w:rsidRPr="00426F7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3796C214" w14:textId="77777777" w:rsidR="00426F77" w:rsidRDefault="00426F77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1915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100</w:t>
      </w:r>
    </w:p>
    <w:p w14:paraId="2DA04B17" w14:textId="77777777" w:rsidR="00426F77" w:rsidRPr="00426F77" w:rsidRDefault="00426F77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Floursper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255  x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100 = 13.3% = 13.3x 360= 47.9</w:t>
      </w:r>
      <w:r w:rsidRPr="00426F7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796D7251" w14:textId="77777777" w:rsidR="00426F77" w:rsidRDefault="00426F77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1915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="003675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100 </w:t>
      </w:r>
    </w:p>
    <w:p w14:paraId="76C779C5" w14:textId="77777777" w:rsidR="00367581" w:rsidRDefault="00367581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Soda ash = 300 x 100 = 15.7% = 15.7</w:t>
      </w:r>
      <w:r w:rsidR="00AE1A18">
        <w:rPr>
          <w:rFonts w:ascii="Times New Roman" w:hAnsi="Times New Roman" w:cs="Times New Roman"/>
          <w:b/>
          <w:i/>
          <w:sz w:val="24"/>
          <w:szCs w:val="24"/>
        </w:rPr>
        <w:t xml:space="preserve"> x 360= 56.5</w:t>
      </w:r>
      <w:r w:rsidR="00AE1A18" w:rsidRPr="00AE1A1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5D976D94" w14:textId="77777777" w:rsidR="00367581" w:rsidRDefault="00367581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1915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E1A1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AE1A1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100</w:t>
      </w:r>
    </w:p>
    <w:p w14:paraId="1553C014" w14:textId="77777777" w:rsidR="00AE1A18" w:rsidRDefault="00AE1A18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Diamond = 870 x 100 = 45.4% = 45.4 x 360 = 16.34</w:t>
      </w:r>
      <w:r w:rsidRPr="00AE1A1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48FC75AA" w14:textId="77777777" w:rsidR="00AE1A18" w:rsidRDefault="00AE1A18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1915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100</w:t>
      </w:r>
    </w:p>
    <w:p w14:paraId="183ACFA8" w14:textId="77777777" w:rsidR="00AE1A18" w:rsidRDefault="00AE1A18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233D0BCB" w14:textId="77777777" w:rsidR="00AE1A18" w:rsidRDefault="00AE1A18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Year 2000</w:t>
      </w:r>
    </w:p>
    <w:p w14:paraId="77FA2137" w14:textId="77777777" w:rsidR="00AE1A18" w:rsidRDefault="00AE1A18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Graphite = 930 x 100 = 31% = 31 x 360 = 111</w:t>
      </w:r>
      <w:r w:rsidRPr="00AE1A1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51D93D35" w14:textId="77777777" w:rsidR="00AE1A18" w:rsidRDefault="00AE1A18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3000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100</w:t>
      </w:r>
    </w:p>
    <w:p w14:paraId="160DE868" w14:textId="77777777" w:rsidR="00AE1A18" w:rsidRDefault="00AE1A18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Floursper = 450 x 100 = 15% = 15 x 360 = 54</w:t>
      </w:r>
      <w:r w:rsidRPr="00AE1A1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2E99A291" w14:textId="77777777" w:rsidR="00AE1A18" w:rsidRDefault="0035119E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64332713">
          <v:shape id="_x0000_s1065" type="#_x0000_t32" style="position:absolute;left:0;text-align:left;margin-left:201.75pt;margin-top:55.05pt;width:21pt;height:.75pt;z-index:251697152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96EFBF1">
          <v:shape id="_x0000_s1064" type="#_x0000_t32" style="position:absolute;left:0;text-align:left;margin-left:91.5pt;margin-top:55.8pt;width:21pt;height:.75pt;z-index:251696128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51C3FF94">
          <v:shape id="_x0000_s1063" type="#_x0000_t32" style="position:absolute;left:0;text-align:left;margin-left:196.5pt;margin-top:28.05pt;width:21pt;height:.75pt;z-index:25169510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67309EFD">
          <v:shape id="_x0000_s1062" type="#_x0000_t32" style="position:absolute;left:0;text-align:left;margin-left:91.5pt;margin-top:28.05pt;width:21pt;height:.75pt;z-index:251694080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4F504206">
          <v:shape id="_x0000_s1061" type="#_x0000_t32" style="position:absolute;left:0;text-align:left;margin-left:188.25pt;margin-top:.3pt;width:21pt;height:0;z-index:251693056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5501D285">
          <v:shape id="_x0000_s1060" type="#_x0000_t32" style="position:absolute;left:0;text-align:left;margin-left:95.25pt;margin-top:.3pt;width:21pt;height:.75pt;z-index:251692032" o:connectortype="straight"/>
        </w:pict>
      </w:r>
      <w:r w:rsidR="00AE1A1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3000</w:t>
      </w:r>
      <w:r w:rsidR="00AE1A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E1A1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100</w:t>
      </w:r>
    </w:p>
    <w:p w14:paraId="56FE64C6" w14:textId="77777777" w:rsidR="007C1B61" w:rsidRDefault="007C1B61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Soda ash = 350 x 100 = 11.7% = 11.7 x 360 = 42.1</w:t>
      </w:r>
      <w:r w:rsidRPr="007C1B6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786CE06F" w14:textId="77777777" w:rsidR="007C1B61" w:rsidRDefault="007C1B61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3000                           100</w:t>
      </w:r>
    </w:p>
    <w:p w14:paraId="03EB00BB" w14:textId="77777777" w:rsidR="007C1B61" w:rsidRDefault="007C1B61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Diamond = 1270 x 100 = 42.3% = 42.3 x 360 = 152.3</w:t>
      </w:r>
      <w:r w:rsidRPr="007C1B6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</w:p>
    <w:p w14:paraId="6987C9E4" w14:textId="77777777" w:rsidR="007C1B61" w:rsidRDefault="007C1B61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3000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100</w:t>
      </w:r>
    </w:p>
    <w:p w14:paraId="1959265E" w14:textId="77777777" w:rsidR="00D44D19" w:rsidRPr="007C1B61" w:rsidRDefault="00D44D19" w:rsidP="00BC238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F61933" wp14:editId="19318E0D">
            <wp:extent cx="5943600" cy="7074305"/>
            <wp:effectExtent l="0" t="0" r="0" b="0"/>
            <wp:docPr id="1" name="Picture 1" descr="C:\Users\precious\AppData\Local\Microsoft\Windows\Temporary Internet Files\Content.Word\New doc Feb 3, 2021 14.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New doc Feb 3, 2021 14.5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1A544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State three </w:t>
      </w:r>
      <w:r w:rsidR="00790A1C">
        <w:rPr>
          <w:rFonts w:ascii="Times New Roman" w:hAnsi="Times New Roman" w:cs="Times New Roman"/>
          <w:sz w:val="24"/>
          <w:szCs w:val="24"/>
        </w:rPr>
        <w:t>advantages</w:t>
      </w:r>
      <w:r>
        <w:rPr>
          <w:rFonts w:ascii="Times New Roman" w:hAnsi="Times New Roman" w:cs="Times New Roman"/>
          <w:sz w:val="24"/>
          <w:szCs w:val="24"/>
        </w:rPr>
        <w:t xml:space="preserve"> of proportional divided circles.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1CDCF43" w14:textId="77777777" w:rsidR="00BC2384" w:rsidRDefault="00790A1C" w:rsidP="0013012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Individual</w:t>
      </w:r>
      <w:r w:rsidR="00130129">
        <w:rPr>
          <w:rFonts w:ascii="Times New Roman" w:hAnsi="Times New Roman" w:cs="Times New Roman"/>
          <w:b/>
          <w:i/>
          <w:sz w:val="24"/>
          <w:szCs w:val="24"/>
        </w:rPr>
        <w:t xml:space="preserve"> contributions made by each </w:t>
      </w:r>
      <w:r>
        <w:rPr>
          <w:rFonts w:ascii="Times New Roman" w:hAnsi="Times New Roman" w:cs="Times New Roman"/>
          <w:b/>
          <w:i/>
          <w:sz w:val="24"/>
          <w:szCs w:val="24"/>
        </w:rPr>
        <w:t>component</w:t>
      </w:r>
      <w:r w:rsidR="00130129">
        <w:rPr>
          <w:rFonts w:ascii="Times New Roman" w:hAnsi="Times New Roman" w:cs="Times New Roman"/>
          <w:b/>
          <w:i/>
          <w:sz w:val="24"/>
          <w:szCs w:val="24"/>
        </w:rPr>
        <w:t xml:space="preserve"> in the circles can be made at glance.</w:t>
      </w:r>
    </w:p>
    <w:p w14:paraId="4F950199" w14:textId="77777777" w:rsidR="00130129" w:rsidRDefault="00130129" w:rsidP="0013012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Components of the same circle can be compared easily.</w:t>
      </w:r>
    </w:p>
    <w:p w14:paraId="226B36A2" w14:textId="77777777" w:rsidR="00130129" w:rsidRDefault="00130129" w:rsidP="0013012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can be used to show many commodities.</w:t>
      </w:r>
    </w:p>
    <w:p w14:paraId="061BAC7D" w14:textId="77777777" w:rsidR="00130129" w:rsidRPr="00130129" w:rsidRDefault="00130129" w:rsidP="0013012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create a good visual impression.</w:t>
      </w:r>
    </w:p>
    <w:p w14:paraId="6EB4DD65" w14:textId="77777777" w:rsidR="00BC2384" w:rsidRDefault="00BC2384" w:rsidP="00BC23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State four factors influencing exploitation of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B9E6F6B" w14:textId="77777777" w:rsidR="0064498B" w:rsidRPr="0064498B" w:rsidRDefault="0064498B" w:rsidP="006449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value of the minerals </w:t>
      </w:r>
    </w:p>
    <w:p w14:paraId="78251BEF" w14:textId="77777777" w:rsidR="0064498B" w:rsidRPr="0064498B" w:rsidRDefault="0064498B" w:rsidP="006449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size of the mineral deposits</w:t>
      </w:r>
    </w:p>
    <w:p w14:paraId="42AD8547" w14:textId="77777777" w:rsidR="0064498B" w:rsidRPr="0064498B" w:rsidRDefault="0064498B" w:rsidP="006449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quality of ore</w:t>
      </w:r>
    </w:p>
    <w:p w14:paraId="15DECC89" w14:textId="77777777" w:rsidR="0064498B" w:rsidRPr="0064498B" w:rsidRDefault="0064498B" w:rsidP="006449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methods of mining </w:t>
      </w:r>
    </w:p>
    <w:p w14:paraId="1F597226" w14:textId="77777777" w:rsidR="0064498B" w:rsidRPr="0064498B" w:rsidRDefault="0064498B" w:rsidP="006449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technology</w:t>
      </w:r>
    </w:p>
    <w:p w14:paraId="457CCF21" w14:textId="77777777" w:rsidR="0064498B" w:rsidRPr="0064498B" w:rsidRDefault="0064498B" w:rsidP="006449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capital </w:t>
      </w:r>
    </w:p>
    <w:p w14:paraId="60230F16" w14:textId="77777777" w:rsidR="0064498B" w:rsidRPr="0064498B" w:rsidRDefault="0064498B" w:rsidP="006449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market</w:t>
      </w:r>
    </w:p>
    <w:p w14:paraId="3C06A0A0" w14:textId="77777777" w:rsidR="0064498B" w:rsidRDefault="00B55C43" w:rsidP="0064498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transport cost</w:t>
      </w:r>
    </w:p>
    <w:p w14:paraId="654CE799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Describe how drilling method occur in mining.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25DD1BE" w14:textId="77777777" w:rsidR="009D1C15" w:rsidRPr="009D1C15" w:rsidRDefault="00790A1C" w:rsidP="009D1C1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Drilling</w:t>
      </w:r>
      <w:r w:rsidR="009D1C15">
        <w:rPr>
          <w:rFonts w:ascii="Times New Roman" w:hAnsi="Times New Roman" w:cs="Times New Roman"/>
          <w:b/>
          <w:i/>
          <w:sz w:val="24"/>
          <w:szCs w:val="24"/>
        </w:rPr>
        <w:t xml:space="preserve"> is commonly used in exploiting petroleum and natural </w:t>
      </w:r>
      <w:r>
        <w:rPr>
          <w:rFonts w:ascii="Times New Roman" w:hAnsi="Times New Roman" w:cs="Times New Roman"/>
          <w:b/>
          <w:i/>
          <w:sz w:val="24"/>
          <w:szCs w:val="24"/>
        </w:rPr>
        <w:t>gas</w:t>
      </w:r>
      <w:r w:rsidR="009D1C1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44434D8" w14:textId="77777777" w:rsidR="009D1C15" w:rsidRPr="009D1C15" w:rsidRDefault="009D1C15" w:rsidP="009D1C1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Here boring wells are used to reach mineral </w:t>
      </w:r>
      <w:r w:rsidR="00790A1C">
        <w:rPr>
          <w:rFonts w:ascii="Times New Roman" w:hAnsi="Times New Roman" w:cs="Times New Roman"/>
          <w:b/>
          <w:i/>
          <w:sz w:val="24"/>
          <w:szCs w:val="24"/>
        </w:rPr>
        <w:t>deposits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7AC45F7" w14:textId="77777777" w:rsidR="009D1C15" w:rsidRDefault="009D1C15" w:rsidP="009D1C1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Petroleum is then brought to the surface either under its own pressure or by pumping.</w:t>
      </w:r>
    </w:p>
    <w:p w14:paraId="27050C8B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map below show location of mineral in East Africa, use it to answer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questions 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(i) diagram.</w:t>
      </w:r>
    </w:p>
    <w:p w14:paraId="07BEF50F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Name the minerals found in areas marked J, K, L and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3CBFBA5" w14:textId="77777777" w:rsidR="008C22F4" w:rsidRPr="008C22F4" w:rsidRDefault="008C22F4" w:rsidP="008C22F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 – Tin</w:t>
      </w:r>
    </w:p>
    <w:p w14:paraId="0381AF74" w14:textId="77777777" w:rsidR="008C22F4" w:rsidRPr="008C22F4" w:rsidRDefault="008C22F4" w:rsidP="008C22F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 – Salt/ limestone</w:t>
      </w:r>
    </w:p>
    <w:p w14:paraId="2134A5B2" w14:textId="77777777" w:rsidR="008C22F4" w:rsidRPr="008C22F4" w:rsidRDefault="008C22F4" w:rsidP="008C22F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 – Coal</w:t>
      </w:r>
    </w:p>
    <w:p w14:paraId="7BC56C1C" w14:textId="77777777" w:rsidR="008C22F4" w:rsidRPr="008C22F4" w:rsidRDefault="008C22F4" w:rsidP="008C22F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 - Diamond</w:t>
      </w:r>
    </w:p>
    <w:p w14:paraId="5FD17531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Describe the process of Trona in Lake magadi.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189BEEF" w14:textId="77777777" w:rsidR="00731116" w:rsidRPr="00731116" w:rsidRDefault="00731116" w:rsidP="0073111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Trona is separated from water by being put on large sieves like trays.</w:t>
      </w:r>
    </w:p>
    <w:p w14:paraId="1C6E7A0B" w14:textId="77777777" w:rsidR="00731116" w:rsidRPr="00731116" w:rsidRDefault="00731116" w:rsidP="0073111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Trona is washed to remove mud and salt.</w:t>
      </w:r>
    </w:p>
    <w:p w14:paraId="554CB9B5" w14:textId="77777777" w:rsidR="00731116" w:rsidRPr="00731116" w:rsidRDefault="00731116" w:rsidP="0073111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After drying Trona is heated in big cylinder and it breaks into small particles of sodium carbonate.</w:t>
      </w:r>
    </w:p>
    <w:p w14:paraId="7B7D458E" w14:textId="77777777" w:rsidR="00731116" w:rsidRPr="00731116" w:rsidRDefault="00731116" w:rsidP="0073111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Soda ash is allowed to cool.</w:t>
      </w:r>
    </w:p>
    <w:p w14:paraId="0FE25738" w14:textId="77777777" w:rsidR="00731116" w:rsidRDefault="00731116" w:rsidP="0073111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is then ground weight and packed into paper bags.</w:t>
      </w:r>
    </w:p>
    <w:p w14:paraId="7938B1EB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Your class intend to carry out a field study of mining of Trona in Lake Magadi. </w:t>
      </w:r>
    </w:p>
    <w:p w14:paraId="0F0E7584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State four reasons why it is important to conduct a reconnaissance.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8BF0738" w14:textId="77777777" w:rsidR="008D5A6A" w:rsidRPr="008D5A6A" w:rsidRDefault="008D5A6A" w:rsidP="008D5A6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familiarize the researcher with area of study.</w:t>
      </w:r>
    </w:p>
    <w:p w14:paraId="1384C703" w14:textId="77777777" w:rsidR="008D5A6A" w:rsidRPr="008D5A6A" w:rsidRDefault="008D5A6A" w:rsidP="008D5A6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introduces the researcher to the authority and responded.</w:t>
      </w:r>
    </w:p>
    <w:p w14:paraId="67D3857F" w14:textId="77777777" w:rsidR="008D5A6A" w:rsidRPr="008D5A6A" w:rsidRDefault="008D5A6A" w:rsidP="008D5A6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Help the </w:t>
      </w:r>
      <w:r w:rsidR="00863433">
        <w:rPr>
          <w:rFonts w:ascii="Times New Roman" w:hAnsi="Times New Roman" w:cs="Times New Roman"/>
          <w:b/>
          <w:i/>
          <w:sz w:val="24"/>
          <w:szCs w:val="24"/>
        </w:rPr>
        <w:t>researcher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identify methods of data collection.</w:t>
      </w:r>
    </w:p>
    <w:p w14:paraId="38B536F3" w14:textId="77777777" w:rsidR="008D5A6A" w:rsidRPr="008D5A6A" w:rsidRDefault="008D5A6A" w:rsidP="008D5A6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</w:t>
      </w:r>
      <w:r w:rsidR="00863433">
        <w:rPr>
          <w:rFonts w:ascii="Times New Roman" w:hAnsi="Times New Roman" w:cs="Times New Roman"/>
          <w:b/>
          <w:i/>
          <w:sz w:val="24"/>
          <w:szCs w:val="24"/>
        </w:rPr>
        <w:t>enables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</w:t>
      </w:r>
      <w:r w:rsidR="00863433">
        <w:rPr>
          <w:rFonts w:ascii="Times New Roman" w:hAnsi="Times New Roman" w:cs="Times New Roman"/>
          <w:b/>
          <w:i/>
          <w:sz w:val="24"/>
          <w:szCs w:val="24"/>
        </w:rPr>
        <w:t>researcher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determine the suitability of the area of study.</w:t>
      </w:r>
    </w:p>
    <w:p w14:paraId="1B09CBA4" w14:textId="77777777" w:rsidR="008D5A6A" w:rsidRDefault="008D5A6A" w:rsidP="008D5A6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Help to identify any problem. </w:t>
      </w:r>
    </w:p>
    <w:p w14:paraId="61D6115E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Give three items to be included in the working schedule for the study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C65253A" w14:textId="77777777" w:rsidR="00863433" w:rsidRPr="00863433" w:rsidRDefault="00863433" w:rsidP="0086343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Time for departure</w:t>
      </w:r>
    </w:p>
    <w:p w14:paraId="7F52195A" w14:textId="77777777" w:rsidR="00863433" w:rsidRPr="00863433" w:rsidRDefault="00863433" w:rsidP="0086343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Time to </w:t>
      </w:r>
      <w:r w:rsidR="00CE1FFB">
        <w:rPr>
          <w:rFonts w:ascii="Times New Roman" w:hAnsi="Times New Roman" w:cs="Times New Roman"/>
          <w:b/>
          <w:i/>
          <w:sz w:val="24"/>
          <w:szCs w:val="24"/>
        </w:rPr>
        <w:t>spend 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study</w:t>
      </w:r>
    </w:p>
    <w:p w14:paraId="0BA3987F" w14:textId="77777777" w:rsidR="00863433" w:rsidRPr="00863433" w:rsidRDefault="00863433" w:rsidP="0086343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Time for lunch</w:t>
      </w:r>
    </w:p>
    <w:p w14:paraId="1E1DEAEC" w14:textId="77777777" w:rsidR="00863433" w:rsidRDefault="00863433" w:rsidP="0086343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Time to end the study.</w:t>
      </w:r>
    </w:p>
    <w:p w14:paraId="7CCA2EB5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State three benefits of Trona to the economy of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36EC0D3" w14:textId="77777777" w:rsidR="00CE1FFB" w:rsidRPr="00CE1FFB" w:rsidRDefault="00CE1FFB" w:rsidP="00CE1FF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Led to the growth of Madagi town</w:t>
      </w:r>
    </w:p>
    <w:p w14:paraId="7AE84E38" w14:textId="77777777" w:rsidR="00CE1FFB" w:rsidRPr="00CE1FFB" w:rsidRDefault="00CE1FFB" w:rsidP="00CE1FF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Led to the development of social amenities.</w:t>
      </w:r>
    </w:p>
    <w:p w14:paraId="3D0DA604" w14:textId="77777777" w:rsidR="00CE1FFB" w:rsidRPr="0057198C" w:rsidRDefault="00CE1FFB" w:rsidP="00CE1FF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Has </w:t>
      </w:r>
      <w:r w:rsidR="0057198C">
        <w:rPr>
          <w:rFonts w:ascii="Times New Roman" w:hAnsi="Times New Roman" w:cs="Times New Roman"/>
          <w:b/>
          <w:i/>
          <w:sz w:val="24"/>
          <w:szCs w:val="24"/>
        </w:rPr>
        <w:t>stimulated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development of </w:t>
      </w:r>
      <w:r w:rsidR="0057198C">
        <w:rPr>
          <w:rFonts w:ascii="Times New Roman" w:hAnsi="Times New Roman" w:cs="Times New Roman"/>
          <w:b/>
          <w:i/>
          <w:sz w:val="24"/>
          <w:szCs w:val="24"/>
        </w:rPr>
        <w:t>infrastructure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FA6C20A" w14:textId="77777777" w:rsidR="0057198C" w:rsidRDefault="0057198C" w:rsidP="00CE1FF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company has provided employment to many </w:t>
      </w:r>
    </w:p>
    <w:p w14:paraId="4B6EEAA0" w14:textId="77777777" w:rsidR="00BC2384" w:rsidRDefault="00BC2384" w:rsidP="00BC23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is forestry?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92BD2AA" w14:textId="77777777" w:rsidR="00F81055" w:rsidRDefault="00573D96" w:rsidP="00F8105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Forestry is the science of developing or cultivating forests.</w:t>
      </w:r>
    </w:p>
    <w:p w14:paraId="213DBC18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Apart from tropical hardwood forest name two other types of natural forest.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865B3C4" w14:textId="77777777" w:rsidR="00573D96" w:rsidRPr="00573D96" w:rsidRDefault="00573D96" w:rsidP="00573D9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Temperate hardwood forests</w:t>
      </w:r>
    </w:p>
    <w:p w14:paraId="50AE583E" w14:textId="77777777" w:rsidR="00573D96" w:rsidRDefault="00573D96" w:rsidP="00573D9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Coniferous forest</w:t>
      </w:r>
    </w:p>
    <w:p w14:paraId="4B7C2DE5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State the problems experienced in exploitation of tropical hardwood forest.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75F98F31" w14:textId="77777777" w:rsidR="00EC7539" w:rsidRPr="00EC7539" w:rsidRDefault="00EC7539" w:rsidP="00EC753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Trees take long time to mature </w:t>
      </w:r>
    </w:p>
    <w:p w14:paraId="01F74550" w14:textId="77777777" w:rsidR="00EC7539" w:rsidRPr="006660F5" w:rsidRDefault="00EC7539" w:rsidP="00EC753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Different tree </w:t>
      </w:r>
      <w:r w:rsidR="006660F5">
        <w:rPr>
          <w:rFonts w:ascii="Times New Roman" w:hAnsi="Times New Roman" w:cs="Times New Roman"/>
          <w:b/>
          <w:i/>
          <w:sz w:val="24"/>
          <w:szCs w:val="24"/>
        </w:rPr>
        <w:t>species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are </w:t>
      </w:r>
      <w:r w:rsidR="006660F5">
        <w:rPr>
          <w:rFonts w:ascii="Times New Roman" w:hAnsi="Times New Roman" w:cs="Times New Roman"/>
          <w:b/>
          <w:i/>
          <w:sz w:val="24"/>
          <w:szCs w:val="24"/>
        </w:rPr>
        <w:t>clustered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 one area.</w:t>
      </w:r>
    </w:p>
    <w:p w14:paraId="062AC0F1" w14:textId="77777777" w:rsidR="006660F5" w:rsidRPr="006660F5" w:rsidRDefault="006660F5" w:rsidP="00EC753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Trees mature at different times.</w:t>
      </w:r>
    </w:p>
    <w:p w14:paraId="31389DD8" w14:textId="77777777" w:rsidR="006660F5" w:rsidRPr="006660F5" w:rsidRDefault="006660F5" w:rsidP="00EC753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Trees trunks are huge.</w:t>
      </w:r>
    </w:p>
    <w:p w14:paraId="640C2C18" w14:textId="77777777" w:rsidR="00A24D84" w:rsidRPr="00A24D84" w:rsidRDefault="006660F5" w:rsidP="00A24D8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Trees are heavy bul</w:t>
      </w:r>
      <w:r w:rsidR="00847B82">
        <w:rPr>
          <w:rFonts w:ascii="Times New Roman" w:hAnsi="Times New Roman" w:cs="Times New Roman"/>
          <w:b/>
          <w:i/>
          <w:sz w:val="24"/>
          <w:szCs w:val="24"/>
        </w:rPr>
        <w:t>ky</w:t>
      </w:r>
      <w:r w:rsidR="00A24D84">
        <w:rPr>
          <w:rFonts w:ascii="Times New Roman" w:hAnsi="Times New Roman" w:cs="Times New Roman"/>
          <w:sz w:val="24"/>
          <w:szCs w:val="24"/>
        </w:rPr>
        <w:t>.</w:t>
      </w:r>
    </w:p>
    <w:p w14:paraId="42046DFF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List the characteristics of planted forests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EFCA68E" w14:textId="77777777" w:rsidR="00A24D84" w:rsidRPr="00A24D84" w:rsidRDefault="00A24D84" w:rsidP="00A24D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Trees appears in rows.</w:t>
      </w:r>
    </w:p>
    <w:p w14:paraId="7D8E6408" w14:textId="77777777" w:rsidR="00A24D84" w:rsidRPr="00A24D84" w:rsidRDefault="00A24D84" w:rsidP="00A24D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Trees have same species.</w:t>
      </w:r>
    </w:p>
    <w:p w14:paraId="5AA08DED" w14:textId="77777777" w:rsidR="00A24D84" w:rsidRPr="00A24D84" w:rsidRDefault="00A24D84" w:rsidP="00A24D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Trees are mainly softwoods.</w:t>
      </w:r>
    </w:p>
    <w:p w14:paraId="5C71A339" w14:textId="77777777" w:rsidR="00A24D84" w:rsidRPr="00A24D84" w:rsidRDefault="00A24D84" w:rsidP="00A24D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have little or no undergrowth.</w:t>
      </w:r>
    </w:p>
    <w:p w14:paraId="0E8FB1A7" w14:textId="77777777" w:rsidR="00A24D84" w:rsidRPr="00A24D84" w:rsidRDefault="00A24D84" w:rsidP="00A24D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take time to mature.</w:t>
      </w:r>
    </w:p>
    <w:p w14:paraId="399F1561" w14:textId="77777777" w:rsidR="00A24D84" w:rsidRDefault="00A24D84" w:rsidP="00A24D8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Mainly located in highlands areas.</w:t>
      </w:r>
    </w:p>
    <w:p w14:paraId="27040F8B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Explain three factors that favour forestry in Canada.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61D51126" w14:textId="77777777" w:rsidR="008C2AFF" w:rsidRPr="008C2AFF" w:rsidRDefault="008C2AFF" w:rsidP="008C2AF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bottoms valley along the coast form a 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suitable sites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for location of paper mills clay for smoothening paper surface.</w:t>
      </w:r>
    </w:p>
    <w:p w14:paraId="45FFCDD9" w14:textId="77777777" w:rsidR="008C2AFF" w:rsidRPr="008C2AFF" w:rsidRDefault="008C2AFF" w:rsidP="008C2AF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There are many rivers with waterfalls suitable for generation of H.EP for use in the industries.</w:t>
      </w:r>
    </w:p>
    <w:p w14:paraId="0188DF05" w14:textId="77777777" w:rsidR="008C2AFF" w:rsidRPr="00BA7BE6" w:rsidRDefault="008C2AFF" w:rsidP="008C2AF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Low </w:t>
      </w:r>
      <w:r w:rsidR="000E54A8">
        <w:rPr>
          <w:rFonts w:ascii="Times New Roman" w:hAnsi="Times New Roman" w:cs="Times New Roman"/>
          <w:b/>
          <w:i/>
          <w:sz w:val="24"/>
          <w:szCs w:val="24"/>
        </w:rPr>
        <w:t>temperature in the highland discourages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7BE6">
        <w:rPr>
          <w:rFonts w:ascii="Times New Roman" w:hAnsi="Times New Roman" w:cs="Times New Roman"/>
          <w:b/>
          <w:i/>
          <w:sz w:val="24"/>
          <w:szCs w:val="24"/>
        </w:rPr>
        <w:t>settlement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leaving forestry as the only land use.</w:t>
      </w:r>
    </w:p>
    <w:p w14:paraId="7AE0667B" w14:textId="77777777" w:rsidR="00BA7BE6" w:rsidRPr="00BA7BE6" w:rsidRDefault="00BA7BE6" w:rsidP="008C2AF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land is rugged with thin </w:t>
      </w:r>
      <w:r w:rsidR="000E54A8">
        <w:rPr>
          <w:rFonts w:ascii="Times New Roman" w:hAnsi="Times New Roman" w:cs="Times New Roman"/>
          <w:b/>
          <w:i/>
          <w:sz w:val="24"/>
          <w:szCs w:val="24"/>
        </w:rPr>
        <w:t>soil that discourages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agriculture.</w:t>
      </w:r>
    </w:p>
    <w:p w14:paraId="0DC86836" w14:textId="77777777" w:rsidR="00BA7BE6" w:rsidRDefault="00BA7BE6" w:rsidP="008C2AF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High precipitation favour growth of forest</w:t>
      </w:r>
      <w:r w:rsidR="000E54A8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C529171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Give five measures that the government has taken to conserve and manage forests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66A2943C" w14:textId="77777777" w:rsidR="000E54A8" w:rsidRPr="000E54A8" w:rsidRDefault="000E54A8" w:rsidP="000E54A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has inacted laws to prohibit the cutting of trees without licence.</w:t>
      </w:r>
    </w:p>
    <w:p w14:paraId="061DA920" w14:textId="77777777" w:rsidR="000E54A8" w:rsidRPr="000E54A8" w:rsidRDefault="000E54A8" w:rsidP="000E54A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has established forests research stations to conduct research on their species.</w:t>
      </w:r>
    </w:p>
    <w:p w14:paraId="3AEDF69C" w14:textId="77777777" w:rsidR="000E54A8" w:rsidRPr="00862628" w:rsidRDefault="000E54A8" w:rsidP="000E54A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encourage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people to use alternative sources of energy.</w:t>
      </w:r>
    </w:p>
    <w:p w14:paraId="561A8B2C" w14:textId="77777777" w:rsidR="00862628" w:rsidRPr="00862628" w:rsidRDefault="00862628" w:rsidP="000E54A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Tree planting prog</w:t>
      </w:r>
      <w:r w:rsidR="003C238D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ammes drawn during rainy seasons.</w:t>
      </w:r>
    </w:p>
    <w:p w14:paraId="535A0248" w14:textId="77777777" w:rsidR="00862628" w:rsidRDefault="00862628" w:rsidP="000E54A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Forests are protected by establishing forests guards.</w:t>
      </w:r>
    </w:p>
    <w:p w14:paraId="3F166231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Form four students in your school carried out a field study on the forestry within the county.</w:t>
      </w:r>
    </w:p>
    <w:p w14:paraId="58C1CA11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Give reasons they had to prepare a working schedule.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D71C6F8" w14:textId="77777777" w:rsidR="00081C5C" w:rsidRPr="009269AB" w:rsidRDefault="009269AB" w:rsidP="009269A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gives ample time to each activity.</w:t>
      </w:r>
    </w:p>
    <w:p w14:paraId="30EAD4F0" w14:textId="77777777" w:rsidR="009269AB" w:rsidRPr="009269AB" w:rsidRDefault="009269AB" w:rsidP="009269A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reduces tendency to time wastage.</w:t>
      </w:r>
    </w:p>
    <w:p w14:paraId="3BF7C18C" w14:textId="77777777" w:rsidR="009269AB" w:rsidRPr="009269AB" w:rsidRDefault="009269AB" w:rsidP="009269A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provide estimate of the time required for the study.</w:t>
      </w:r>
    </w:p>
    <w:p w14:paraId="2AC8E0D7" w14:textId="77777777" w:rsidR="009269AB" w:rsidRPr="00854BFD" w:rsidRDefault="009269AB" w:rsidP="009269A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provides a basis for evaluating field work.</w:t>
      </w:r>
    </w:p>
    <w:p w14:paraId="77666ECB" w14:textId="77777777" w:rsidR="00854BFD" w:rsidRDefault="00854BFD" w:rsidP="009269A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provide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740F">
        <w:rPr>
          <w:rFonts w:ascii="Times New Roman" w:hAnsi="Times New Roman" w:cs="Times New Roman"/>
          <w:b/>
          <w:i/>
          <w:sz w:val="24"/>
          <w:szCs w:val="24"/>
        </w:rPr>
        <w:t>a framework that guides the reasercher.</w:t>
      </w:r>
    </w:p>
    <w:p w14:paraId="2FB56805" w14:textId="77777777" w:rsidR="00BC2384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What the problems likely to be encountered during the field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D644E79" w14:textId="77777777" w:rsidR="00954CC8" w:rsidRPr="00954CC8" w:rsidRDefault="00954CC8" w:rsidP="00954C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researcher may fall sick.</w:t>
      </w:r>
    </w:p>
    <w:p w14:paraId="6C235CCF" w14:textId="77777777" w:rsidR="00954CC8" w:rsidRPr="00954CC8" w:rsidRDefault="00954CC8" w:rsidP="00954C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respondents may become uncooperative.</w:t>
      </w:r>
    </w:p>
    <w:p w14:paraId="23AC5DC6" w14:textId="77777777" w:rsidR="00954CC8" w:rsidRPr="00954CC8" w:rsidRDefault="00954CC8" w:rsidP="00954C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Language barrier between the researcher and the responded.</w:t>
      </w:r>
    </w:p>
    <w:p w14:paraId="2696300D" w14:textId="77777777" w:rsidR="00954CC8" w:rsidRPr="00954CC8" w:rsidRDefault="00954CC8" w:rsidP="00954C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Transport problems </w:t>
      </w:r>
    </w:p>
    <w:p w14:paraId="6ABE2242" w14:textId="77777777" w:rsidR="00954CC8" w:rsidRDefault="00954CC8" w:rsidP="00954CC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Environmental constraint e.g. heavy rainfall.</w:t>
      </w:r>
    </w:p>
    <w:p w14:paraId="1B353F61" w14:textId="77777777" w:rsidR="00BC2384" w:rsidRPr="00EC07D3" w:rsidRDefault="00BC2384" w:rsidP="00BC23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4CD3A50" w14:textId="77777777" w:rsidR="00BC2384" w:rsidRPr="00EC07D3" w:rsidRDefault="00BC2384" w:rsidP="00BC2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2F33E" w14:textId="77777777" w:rsidR="00BC2384" w:rsidRPr="00AD3970" w:rsidRDefault="00BC2384" w:rsidP="00BC2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7A65BF" w14:textId="77777777" w:rsidR="00CF7714" w:rsidRDefault="00CF7714"/>
    <w:sectPr w:rsidR="00CF7714" w:rsidSect="00CF77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74C6" w14:textId="77777777" w:rsidR="0035119E" w:rsidRDefault="0035119E" w:rsidP="00CB0083">
      <w:pPr>
        <w:spacing w:after="0" w:line="240" w:lineRule="auto"/>
      </w:pPr>
      <w:r>
        <w:separator/>
      </w:r>
    </w:p>
  </w:endnote>
  <w:endnote w:type="continuationSeparator" w:id="0">
    <w:p w14:paraId="16B3696B" w14:textId="77777777" w:rsidR="0035119E" w:rsidRDefault="0035119E" w:rsidP="00CB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0283"/>
      <w:docPartObj>
        <w:docPartGallery w:val="Page Numbers (Bottom of Page)"/>
        <w:docPartUnique/>
      </w:docPartObj>
    </w:sdtPr>
    <w:sdtEndPr/>
    <w:sdtContent>
      <w:p w14:paraId="0ACDA6BB" w14:textId="77777777" w:rsidR="00DF7F61" w:rsidRDefault="00CD44E2">
        <w:pPr>
          <w:pStyle w:val="Footer"/>
          <w:jc w:val="center"/>
        </w:pPr>
        <w:r>
          <w:fldChar w:fldCharType="begin"/>
        </w:r>
        <w:r w:rsidR="0057198C">
          <w:instrText xml:space="preserve"> PAGE   \* MERGEFORMAT </w:instrText>
        </w:r>
        <w:r>
          <w:fldChar w:fldCharType="separate"/>
        </w:r>
        <w:r w:rsidR="00D44D19">
          <w:rPr>
            <w:noProof/>
          </w:rPr>
          <w:t>7</w:t>
        </w:r>
        <w:r>
          <w:fldChar w:fldCharType="end"/>
        </w:r>
      </w:p>
    </w:sdtContent>
  </w:sdt>
  <w:p w14:paraId="0E82071D" w14:textId="77777777" w:rsidR="00DF7F61" w:rsidRDefault="00351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EEA6A" w14:textId="77777777" w:rsidR="0035119E" w:rsidRDefault="0035119E" w:rsidP="00CB0083">
      <w:pPr>
        <w:spacing w:after="0" w:line="240" w:lineRule="auto"/>
      </w:pPr>
      <w:r>
        <w:separator/>
      </w:r>
    </w:p>
  </w:footnote>
  <w:footnote w:type="continuationSeparator" w:id="0">
    <w:p w14:paraId="75C583E0" w14:textId="77777777" w:rsidR="0035119E" w:rsidRDefault="0035119E" w:rsidP="00CB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48B"/>
    <w:multiLevelType w:val="hybridMultilevel"/>
    <w:tmpl w:val="A6B63E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310BD"/>
    <w:multiLevelType w:val="hybridMultilevel"/>
    <w:tmpl w:val="C7B4D7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645DC"/>
    <w:multiLevelType w:val="hybridMultilevel"/>
    <w:tmpl w:val="96A4A6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D670D"/>
    <w:multiLevelType w:val="hybridMultilevel"/>
    <w:tmpl w:val="33048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FD9"/>
    <w:multiLevelType w:val="hybridMultilevel"/>
    <w:tmpl w:val="FF642D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841BE"/>
    <w:multiLevelType w:val="hybridMultilevel"/>
    <w:tmpl w:val="AE1E65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F26C6"/>
    <w:multiLevelType w:val="hybridMultilevel"/>
    <w:tmpl w:val="7B7CB5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16E6F"/>
    <w:multiLevelType w:val="hybridMultilevel"/>
    <w:tmpl w:val="C64CFE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805E5"/>
    <w:multiLevelType w:val="hybridMultilevel"/>
    <w:tmpl w:val="7FA422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236A3E"/>
    <w:multiLevelType w:val="hybridMultilevel"/>
    <w:tmpl w:val="43A6C8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11A99"/>
    <w:multiLevelType w:val="hybridMultilevel"/>
    <w:tmpl w:val="155E2D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47278"/>
    <w:multiLevelType w:val="hybridMultilevel"/>
    <w:tmpl w:val="BD7014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95EAD"/>
    <w:multiLevelType w:val="hybridMultilevel"/>
    <w:tmpl w:val="587039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9A638B"/>
    <w:multiLevelType w:val="hybridMultilevel"/>
    <w:tmpl w:val="3586CB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4963A7"/>
    <w:multiLevelType w:val="hybridMultilevel"/>
    <w:tmpl w:val="B486FE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42EE0"/>
    <w:multiLevelType w:val="hybridMultilevel"/>
    <w:tmpl w:val="04B027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D411B4"/>
    <w:multiLevelType w:val="hybridMultilevel"/>
    <w:tmpl w:val="AD2862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A12CE1"/>
    <w:multiLevelType w:val="hybridMultilevel"/>
    <w:tmpl w:val="EB3602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C0769A"/>
    <w:multiLevelType w:val="hybridMultilevel"/>
    <w:tmpl w:val="AA82D3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E0505E"/>
    <w:multiLevelType w:val="hybridMultilevel"/>
    <w:tmpl w:val="DD4C4A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485BBC"/>
    <w:multiLevelType w:val="hybridMultilevel"/>
    <w:tmpl w:val="EE3ADD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8A66FD"/>
    <w:multiLevelType w:val="hybridMultilevel"/>
    <w:tmpl w:val="7A3E2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66100C"/>
    <w:multiLevelType w:val="hybridMultilevel"/>
    <w:tmpl w:val="95C4F7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22"/>
  </w:num>
  <w:num w:numId="5">
    <w:abstractNumId w:val="18"/>
  </w:num>
  <w:num w:numId="6">
    <w:abstractNumId w:val="12"/>
  </w:num>
  <w:num w:numId="7">
    <w:abstractNumId w:val="20"/>
  </w:num>
  <w:num w:numId="8">
    <w:abstractNumId w:val="14"/>
  </w:num>
  <w:num w:numId="9">
    <w:abstractNumId w:val="19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15"/>
  </w:num>
  <w:num w:numId="16">
    <w:abstractNumId w:val="1"/>
  </w:num>
  <w:num w:numId="17">
    <w:abstractNumId w:val="11"/>
  </w:num>
  <w:num w:numId="18">
    <w:abstractNumId w:val="6"/>
  </w:num>
  <w:num w:numId="19">
    <w:abstractNumId w:val="7"/>
  </w:num>
  <w:num w:numId="20">
    <w:abstractNumId w:val="9"/>
  </w:num>
  <w:num w:numId="21">
    <w:abstractNumId w:val="17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384"/>
    <w:rsid w:val="00057A45"/>
    <w:rsid w:val="0007740F"/>
    <w:rsid w:val="00081C5C"/>
    <w:rsid w:val="000E54A8"/>
    <w:rsid w:val="00130129"/>
    <w:rsid w:val="001C72E0"/>
    <w:rsid w:val="0035119E"/>
    <w:rsid w:val="00367581"/>
    <w:rsid w:val="003C238D"/>
    <w:rsid w:val="00426F77"/>
    <w:rsid w:val="004B07FD"/>
    <w:rsid w:val="004C6946"/>
    <w:rsid w:val="00545520"/>
    <w:rsid w:val="0057198C"/>
    <w:rsid w:val="00571D7A"/>
    <w:rsid w:val="00573D96"/>
    <w:rsid w:val="00575136"/>
    <w:rsid w:val="005B7D65"/>
    <w:rsid w:val="0064498B"/>
    <w:rsid w:val="006660F5"/>
    <w:rsid w:val="00731116"/>
    <w:rsid w:val="00790A1C"/>
    <w:rsid w:val="007C1B61"/>
    <w:rsid w:val="00847B82"/>
    <w:rsid w:val="00854BFD"/>
    <w:rsid w:val="00862628"/>
    <w:rsid w:val="00863433"/>
    <w:rsid w:val="00883041"/>
    <w:rsid w:val="00887300"/>
    <w:rsid w:val="008B47CC"/>
    <w:rsid w:val="008C22F4"/>
    <w:rsid w:val="008C2AFF"/>
    <w:rsid w:val="008D5A6A"/>
    <w:rsid w:val="00915C76"/>
    <w:rsid w:val="009269AB"/>
    <w:rsid w:val="00954CC8"/>
    <w:rsid w:val="009715C9"/>
    <w:rsid w:val="009839DA"/>
    <w:rsid w:val="009A52F4"/>
    <w:rsid w:val="009D1C15"/>
    <w:rsid w:val="009E2191"/>
    <w:rsid w:val="00A24D84"/>
    <w:rsid w:val="00AE1A18"/>
    <w:rsid w:val="00B02B8B"/>
    <w:rsid w:val="00B55C43"/>
    <w:rsid w:val="00BA7BE6"/>
    <w:rsid w:val="00BC2384"/>
    <w:rsid w:val="00BD0079"/>
    <w:rsid w:val="00C44C00"/>
    <w:rsid w:val="00C952E9"/>
    <w:rsid w:val="00CB0083"/>
    <w:rsid w:val="00CD44E2"/>
    <w:rsid w:val="00CE1FFB"/>
    <w:rsid w:val="00CF7714"/>
    <w:rsid w:val="00D10C9E"/>
    <w:rsid w:val="00D11710"/>
    <w:rsid w:val="00D4363B"/>
    <w:rsid w:val="00D44D19"/>
    <w:rsid w:val="00D92B73"/>
    <w:rsid w:val="00E7017A"/>
    <w:rsid w:val="00E745B0"/>
    <w:rsid w:val="00EC7539"/>
    <w:rsid w:val="00EE171D"/>
    <w:rsid w:val="00F0056E"/>
    <w:rsid w:val="00F81055"/>
    <w:rsid w:val="00FB0A03"/>
    <w:rsid w:val="00F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55"/>
        <o:r id="V:Rule2" type="connector" idref="#_x0000_s1056"/>
        <o:r id="V:Rule3" type="connector" idref="#_x0000_s1043"/>
        <o:r id="V:Rule4" type="connector" idref="#_x0000_s1030"/>
        <o:r id="V:Rule5" type="connector" idref="#_x0000_s1031"/>
        <o:r id="V:Rule6" type="connector" idref="#_x0000_s1034"/>
        <o:r id="V:Rule7" type="connector" idref="#_x0000_s1061"/>
        <o:r id="V:Rule8" type="connector" idref="#_x0000_s1042"/>
        <o:r id="V:Rule9" type="connector" idref="#_x0000_s1048"/>
        <o:r id="V:Rule10" type="connector" idref="#_x0000_s1045"/>
        <o:r id="V:Rule11" type="connector" idref="#_x0000_s1040"/>
        <o:r id="V:Rule12" type="connector" idref="#_x0000_s1052"/>
        <o:r id="V:Rule13" type="connector" idref="#_x0000_s1049"/>
        <o:r id="V:Rule14" type="connector" idref="#_x0000_s1050"/>
        <o:r id="V:Rule15" type="connector" idref="#_x0000_s1033"/>
        <o:r id="V:Rule16" type="connector" idref="#_x0000_s1062"/>
        <o:r id="V:Rule17" type="connector" idref="#_x0000_s1036"/>
        <o:r id="V:Rule18" type="connector" idref="#_x0000_s1044"/>
        <o:r id="V:Rule19" type="connector" idref="#_x0000_s1058"/>
        <o:r id="V:Rule20" type="connector" idref="#_x0000_s1035"/>
        <o:r id="V:Rule21" type="connector" idref="#_x0000_s1032"/>
        <o:r id="V:Rule22" type="connector" idref="#_x0000_s1065"/>
        <o:r id="V:Rule23" type="connector" idref="#_x0000_s1060"/>
        <o:r id="V:Rule24" type="connector" idref="#_x0000_s1026"/>
        <o:r id="V:Rule25" type="connector" idref="#_x0000_s1038"/>
        <o:r id="V:Rule26" type="connector" idref="#_x0000_s1054"/>
        <o:r id="V:Rule27" type="connector" idref="#_x0000_s1041"/>
        <o:r id="V:Rule28" type="connector" idref="#_x0000_s1059"/>
        <o:r id="V:Rule29" type="connector" idref="#_x0000_s1064"/>
        <o:r id="V:Rule30" type="connector" idref="#_x0000_s1028"/>
        <o:r id="V:Rule31" type="connector" idref="#_x0000_s1063"/>
        <o:r id="V:Rule32" type="connector" idref="#_x0000_s1053"/>
        <o:r id="V:Rule33" type="connector" idref="#_x0000_s1037"/>
        <o:r id="V:Rule34" type="connector" idref="#_x0000_s1051"/>
        <o:r id="V:Rule35" type="connector" idref="#_x0000_s1057"/>
        <o:r id="V:Rule36" type="connector" idref="#_x0000_s1046"/>
        <o:r id="V:Rule37" type="connector" idref="#_x0000_s1047"/>
        <o:r id="V:Rule38" type="connector" idref="#_x0000_s1039"/>
        <o:r id="V:Rule39" type="connector" idref="#_x0000_s1027"/>
      </o:rules>
    </o:shapelayout>
  </w:shapeDefaults>
  <w:decimalSymbol w:val="."/>
  <w:listSeparator w:val=","/>
  <w14:docId w14:val="28943CF2"/>
  <w15:docId w15:val="{88068D37-A9BA-4903-B674-35AE1D4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384"/>
    <w:pPr>
      <w:spacing w:after="0" w:line="240" w:lineRule="auto"/>
    </w:pPr>
  </w:style>
  <w:style w:type="table" w:styleId="TableGrid">
    <w:name w:val="Table Grid"/>
    <w:basedOn w:val="TableNormal"/>
    <w:uiPriority w:val="59"/>
    <w:rsid w:val="00B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C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384"/>
  </w:style>
  <w:style w:type="paragraph" w:styleId="BalloonText">
    <w:name w:val="Balloon Text"/>
    <w:basedOn w:val="Normal"/>
    <w:link w:val="BalloonTextChar"/>
    <w:uiPriority w:val="99"/>
    <w:semiHidden/>
    <w:unhideWhenUsed/>
    <w:rsid w:val="00D4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56</cp:revision>
  <dcterms:created xsi:type="dcterms:W3CDTF">2021-02-03T07:25:00Z</dcterms:created>
  <dcterms:modified xsi:type="dcterms:W3CDTF">2021-02-10T07:27:00Z</dcterms:modified>
</cp:coreProperties>
</file>