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1F189C" Type="http://schemas.openxmlformats.org/officeDocument/2006/relationships/officeDocument" Target="/word/document.xml" /><Relationship Id="coreR511F189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 -----------------------------------------------------------------------</w:t>
        <w:tab/>
        <w:t>INDEX NO------------------------------------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DATE_________________________</w:t>
        <w:tab/>
        <w:tab/>
        <w:tab/>
        <w:tab/>
        <w:t xml:space="preserve"> CANDIATES SIGNATURE ___________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232/2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PHYSICS 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PAPER 2 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(THEORY)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TIME; 2 HOUR 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  <w:bookmarkStart w:id="0" w:name="_GoBack"/>
      <w:bookmarkEnd w:id="0"/>
    </w:p>
    <w:p>
      <w:pPr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INSTRUCTIONS TO CANDIDATES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Write your name and index number in the spaces provided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paper consist of two section </w:t>
      </w:r>
      <w:r>
        <w:rPr>
          <w:rFonts w:ascii="Times New Roman" w:hAnsi="Times New Roman"/>
          <w:b w:val="1"/>
        </w:rPr>
        <w:t xml:space="preserve">A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b w:val="1"/>
        </w:rPr>
        <w:t xml:space="preserve"> B</w:t>
      </w:r>
      <w:r>
        <w:rPr>
          <w:rFonts w:ascii="Times New Roman" w:hAnsi="Times New Roman"/>
        </w:rPr>
        <w:t xml:space="preserve">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Answer all questions in section </w:t>
      </w:r>
      <w:r>
        <w:rPr>
          <w:rFonts w:ascii="Times New Roman" w:hAnsi="Times New Roman"/>
          <w:b w:val="1"/>
        </w:rPr>
        <w:t xml:space="preserve">A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b w:val="1"/>
        </w:rPr>
        <w:t xml:space="preserve"> B</w:t>
      </w:r>
      <w:r>
        <w:rPr>
          <w:rFonts w:ascii="Times New Roman" w:hAnsi="Times New Roman"/>
        </w:rPr>
        <w:t xml:space="preserve"> in the spaces provided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working must be clearly shown in the spaces provided in this booklet. 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Non- Programmable  silent electronic calculators and </w:t>
      </w:r>
      <w:r>
        <w:rPr>
          <w:rFonts w:ascii="Times New Roman" w:hAnsi="Times New Roman"/>
          <w:b w:val="1"/>
        </w:rPr>
        <w:t>KNEC</w:t>
      </w:r>
      <w:r>
        <w:rPr>
          <w:rFonts w:ascii="Times New Roman" w:hAnsi="Times New Roman"/>
        </w:rPr>
        <w:t xml:space="preserve">  mathematical tables may be used </w:t>
      </w:r>
    </w:p>
    <w:tbl>
      <w:tblPr>
        <w:tblStyle w:val="T2"/>
        <w:tblW w:w="0" w:type="auto"/>
        <w:tblLook w:val="04A0"/>
      </w:tblPr>
      <w:tblGrid/>
      <w:tr>
        <w:tc>
          <w:tcPr>
            <w:tcW w:w="2350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SECTION</w:t>
            </w:r>
          </w:p>
        </w:tc>
        <w:tc>
          <w:tcPr>
            <w:tcW w:w="238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QUESTION</w:t>
            </w:r>
          </w:p>
        </w:tc>
        <w:tc>
          <w:tcPr>
            <w:tcW w:w="2392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MAXIMUM SCORE</w:t>
            </w:r>
          </w:p>
        </w:tc>
        <w:tc>
          <w:tcPr>
            <w:tcW w:w="244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CANDITATES SCORE</w:t>
            </w:r>
          </w:p>
        </w:tc>
      </w:tr>
      <w:tr>
        <w:tc>
          <w:tcPr>
            <w:tcW w:w="2350" w:type="dxa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A</w:t>
            </w:r>
          </w:p>
        </w:tc>
        <w:tc>
          <w:tcPr>
            <w:tcW w:w="238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1-12</w:t>
            </w:r>
          </w:p>
        </w:tc>
        <w:tc>
          <w:tcPr>
            <w:tcW w:w="2392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25</w:t>
            </w:r>
          </w:p>
        </w:tc>
        <w:tc>
          <w:tcPr>
            <w:tcW w:w="2447" w:type="dxa"/>
          </w:tcPr>
          <w:p>
            <w:pPr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w="2350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B</w:t>
            </w:r>
          </w:p>
        </w:tc>
        <w:tc>
          <w:tcPr>
            <w:tcW w:w="238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13</w:t>
            </w:r>
          </w:p>
        </w:tc>
        <w:tc>
          <w:tcPr>
            <w:tcW w:w="2392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13</w:t>
            </w:r>
          </w:p>
        </w:tc>
        <w:tc>
          <w:tcPr>
            <w:tcW w:w="2447" w:type="dxa"/>
          </w:tcPr>
          <w:p>
            <w:pPr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w="2350" w:type="dxa"/>
            <w:vMerge w:val="continue"/>
          </w:tcPr>
          <w:p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w="238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14</w:t>
            </w:r>
          </w:p>
        </w:tc>
        <w:tc>
          <w:tcPr>
            <w:tcW w:w="2392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</w:t>
            </w:r>
          </w:p>
        </w:tc>
        <w:tc>
          <w:tcPr>
            <w:tcW w:w="2447" w:type="dxa"/>
          </w:tcPr>
          <w:p>
            <w:pPr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w="2350" w:type="dxa"/>
            <w:vMerge w:val="continue"/>
          </w:tcPr>
          <w:p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w="238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</w:t>
            </w:r>
          </w:p>
        </w:tc>
        <w:tc>
          <w:tcPr>
            <w:tcW w:w="2392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w="2447" w:type="dxa"/>
          </w:tcPr>
          <w:p>
            <w:pPr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w="2350" w:type="dxa"/>
            <w:vMerge w:val="continue"/>
          </w:tcPr>
          <w:p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w="238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</w:t>
            </w:r>
          </w:p>
        </w:tc>
        <w:tc>
          <w:tcPr>
            <w:tcW w:w="2392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13</w:t>
            </w:r>
          </w:p>
        </w:tc>
        <w:tc>
          <w:tcPr>
            <w:tcW w:w="2447" w:type="dxa"/>
          </w:tcPr>
          <w:p>
            <w:pPr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w="2350" w:type="dxa"/>
            <w:vMerge w:val="continue"/>
          </w:tcPr>
          <w:p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w="238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</w:t>
            </w:r>
          </w:p>
        </w:tc>
        <w:tc>
          <w:tcPr>
            <w:tcW w:w="2392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w="2447" w:type="dxa"/>
          </w:tcPr>
          <w:p>
            <w:pPr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w="2350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TOTAL SCORE</w:t>
            </w:r>
          </w:p>
        </w:tc>
        <w:tc>
          <w:tcPr>
            <w:tcW w:w="2387" w:type="dxa"/>
          </w:tcPr>
          <w:p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w="2392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80</w:t>
            </w:r>
          </w:p>
        </w:tc>
        <w:tc>
          <w:tcPr>
            <w:tcW w:w="2447" w:type="dxa"/>
          </w:tcPr>
          <w:p>
            <w:pPr>
              <w:rPr>
                <w:rFonts w:ascii="Times New Roman" w:hAnsi="Times New Roman"/>
                <w:b w:val="1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pStyle w:val="P5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This paper consist of 9 printed pages candidates should check the questions paper to ascertain that all the pages are printed as indicated and that no questions are missing</w:t>
      </w:r>
    </w:p>
    <w:p>
      <w:pPr>
        <w:jc w:val="center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SECTION A 25MARKS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block of wood on the balance in the figure below is a cube of side 20cm Determine its density in kgm</w:t>
      </w:r>
      <w:r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 xml:space="preserve"> (3mks)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  <w:r>
        <w:drawing>
          <wp:inline xmlns:wp="http://schemas.openxmlformats.org/drawingml/2006/wordprocessingDrawing">
            <wp:extent cx="1000125" cy="914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14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diagram below shows a pith ball in a flask. When a jet of air is blown over the mouth of the flask, the pith ball is found to rise from the bottom. Explain this observation (2mks)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  <w:r>
        <w:drawing>
          <wp:inline xmlns:wp="http://schemas.openxmlformats.org/drawingml/2006/wordprocessingDrawing">
            <wp:extent cx="2238375" cy="13811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3811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is observed that a smelly gas released at the back of the laboratory spreads faster on a hot day than on a cold day. Explain (1mk)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diagram below shows a rod made of wood on one end and metal on the other end suspended freely with a piece of thread so that it is in equilibrium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  <w:r>
        <w:drawing>
          <wp:inline xmlns:wp="http://schemas.openxmlformats.org/drawingml/2006/wordprocessingDrawing">
            <wp:extent cx="2428875" cy="9525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952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side mad of the metal is now heated with a Bunsen flame. State with reason the side to which the rod is likely to fit (2mks)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When a piece of metal is place in water it sinks. But when the same piece of metal is placed on a block of wood it floats explain the observation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A bullet traveling at a speed of 100ms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 strikes a wall and penetrates 2cm. How long does the bullet take to stop after striking the wall?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A balloon of volume 1.5cm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containing helium gas at a pressure of 3.0 x 106pa is released from the ground when the temperature is 20°C. What will be the pressure when it reaches a point where the volume becomes  3.0m and the temperature 5°C (3mks)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Explain why mercury forms a convex meniscus and water a concave meniscus in a tube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A force of 3500N acts on a stationary body of mass 20kg for 0.02 seconds. Calculate the velocity attained by the body (2mks)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diagram below shows two identical iron rods, one is placed on a wooden block and the other on a metal block. The ends of the rods are heated as shown.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  <w:r>
        <w:drawing>
          <wp:inline xmlns:wp="http://schemas.openxmlformats.org/drawingml/2006/wordprocessingDrawing">
            <wp:extent cx="3200400" cy="10287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287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with reason the piece of wax that melts first (2mks)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stone is tied to a string and whirled in a horizontal circle at a constant speed. In which direction is the stone being accelerated at each point of its path? (1mk)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force of  2.0N compresses a spring by 1.0mm. Determine the energy stored  in the spring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SECTION B 55MKS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a) Define the term ‘velocity’. (1mk)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The following figure shows velocity –time graph for the journey of a car in 100minutes.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4410075" cy="23431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343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Determine the acceleration of the car between A and B and between C and D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Determine the distance covered by the car during the journey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Determine the average velocity of the car (2mks)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c) A ball rolls off a platform of height 1.8m at a horizontal speed of 15 ms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. How far off the edge of the </w:t>
        <w:tab/>
        <w:t xml:space="preserve">  </w:t>
        <w:tab/>
        <w:tab/>
        <w:t xml:space="preserve">platform does it land?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A car of mass 2000kg travelling at 5ms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 collides with a minibus of mass 5000kg travelling in the opposite direction at 7ms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. The vehicles stick and move together after collision. If the collision lasts for 0.1seconds;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Determine the velocity of the system after collision of 3 decimal places.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Calculate the impulsive force on the minibus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Calculate the change in kinetic energy of the system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Explain the change in kinetic energy of the system (1mk)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What is the difference between longitudinal and transverse waves?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The following figure shows a transverse wave travelling along the x-axis.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drawing>
          <wp:inline xmlns:wp="http://schemas.openxmlformats.org/drawingml/2006/wordprocessingDrawing">
            <wp:extent cx="2933700" cy="18478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8478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Determine the wave length and the amplitude of the wave.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the time taken by the wave to move from O to A is 0.04 seconds, determine the frequency and the speed of the wav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c) A person stands between two vertical cliffs 400m from the nearer cliff. The cliffs are x distance apart.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Every time the person strikes the rock once, two echoes are heard, the first one after 2.5s and the second one  </w:t>
        <w:tab/>
        <w:t xml:space="preserve">2.0 s later. Calculate 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speed of the sound in air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value of x (2mks)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The following figue shows an object, O, 3cm high placed in front of a concave mirror. C is the centre of curvature mirror. C is the centre of curvature of the mirror.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drawing>
          <wp:inline xmlns:wp="http://schemas.openxmlformats.org/drawingml/2006/wordprocessingDrawing">
            <wp:extent cx="2600325" cy="111442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1144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By constructing a ray diagram, determine the size and the position of the image formed. (3mks)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The table shws the object distance, u, and the corresponding image distance v, for an object placed in front of a concave mirror. </w:t>
      </w: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 (cm)</w:t>
            </w:r>
          </w:p>
        </w:tc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v(cm)</w:t>
            </w:r>
          </w:p>
        </w:tc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16.7</w:t>
            </w: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</w:t>
            </w: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11.6</w:t>
            </w:r>
          </w:p>
        </w:tc>
      </w:tr>
      <w:tr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(cm</w:t>
            </w:r>
            <w:r>
              <w:rPr>
                <w:rFonts w:ascii="Times New Roman" w:hAnsi="Times New Roman"/>
                <w:vertAlign w:val="superscript"/>
              </w:rPr>
              <w:t>-1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</w:tr>
      <w:tr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(cm</w:t>
            </w:r>
            <w:r>
              <w:rPr>
                <w:rFonts w:ascii="Times New Roman" w:hAnsi="Times New Roman"/>
                <w:vertAlign w:val="superscript"/>
              </w:rPr>
              <w:t>-1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  <w:tc>
          <w:tcPr>
            <w:tcW w:w="1496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>
            <w:pPr>
              <w:pStyle w:val="P1"/>
              <w:ind w:left="0"/>
              <w:rPr>
                <w:rFonts w:ascii="Times New Roman" w:hAnsi="Times New Roman"/>
              </w:rPr>
            </w:pPr>
          </w:p>
        </w:tc>
      </w:tr>
    </w:tbl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Complete the table by filling in the values of    and  (2mks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plot a graph of   (y-axis) against   (5mks)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From the graph, determine the focal length of the mirror. (3mks)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figure 6 shows a transverse wave travelling along the horizontal axis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drawing>
          <wp:inline xmlns:wp="http://schemas.openxmlformats.org/drawingml/2006/wordprocessingDrawing">
            <wp:extent cx="3028950" cy="134302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3430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determine 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Wave length of the wave in metres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Amplitude of the wave (1mk)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10"/>
        </w:numPr>
        <w:ind w:firstLine="0" w:left="450"/>
        <w:rPr>
          <w:rFonts w:ascii="Times New Roman" w:hAnsi="Times New Roman"/>
        </w:rPr>
      </w:pPr>
      <w:r>
        <w:rPr>
          <w:rFonts w:ascii="Times New Roman" w:hAnsi="Times New Roman"/>
        </w:rPr>
        <w:t>If the time take by the wave to move from O to A IS 0.02seconds Determine frequency of the wave (3mks)</w:t>
      </w:r>
    </w:p>
    <w:p>
      <w:pPr>
        <w:pStyle w:val="P1"/>
        <w:rPr>
          <w:rFonts w:ascii="Times New Roman" w:hAnsi="Times New Roman"/>
        </w:rPr>
      </w:pPr>
    </w:p>
    <w:sectPr>
      <w:footerReference xmlns:r="http://schemas.openxmlformats.org/officeDocument/2006/relationships" w:type="default" r:id="RelFtr1"/>
      <w:type w:val="nextPage"/>
      <w:pgMar w:left="1080" w:right="900" w:top="630" w:bottom="5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F5D232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">
    <w:nsid w:val="392A34A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394664C0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D337FB1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3F3401BC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5">
    <w:nsid w:val="52861779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6">
    <w:nsid w:val="5BEF32D4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7">
    <w:nsid w:val="65913DCA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8">
    <w:nsid w:val="6ED11D0A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70A83BAA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5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6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Placeholder Text"/>
    <w:basedOn w:val="C0"/>
    <w:semiHidden/>
    <w:rPr>
      <w:color w:val="808080"/>
    </w:rPr>
  </w:style>
  <w:style w:type="character" w:styleId="C5">
    <w:name w:val="Header Char"/>
    <w:basedOn w:val="C0"/>
    <w:link w:val="P3"/>
    <w:semiHidden/>
    <w:rPr/>
  </w:style>
  <w:style w:type="character" w:styleId="C6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2014-03-01T07:23:00Z</dcterms:created>
  <cp:lastModifiedBy>Teacher E-Solutions</cp:lastModifiedBy>
  <cp:lastPrinted>2014-03-01T14:04:00Z</cp:lastPrinted>
  <dcterms:modified xsi:type="dcterms:W3CDTF">2019-01-13T09:40:06Z</dcterms:modified>
  <cp:revision>15</cp:revision>
</cp:coreProperties>
</file>