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F67BD92" Type="http://schemas.openxmlformats.org/officeDocument/2006/relationships/officeDocument" Target="/word/document.xml" /><Relationship Id="coreRF67BD9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i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-517525</wp:posOffset>
                </wp:positionV>
                <wp:extent cx="60960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         2.03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80pt;height:32.6pt;z-index:5;mso-wrap-distance-left:9pt;mso-wrap-distance-top:0pt;mso-wrap-distance-right:9pt;mso-wrap-distance-bottom:0pt;margin-left:6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         2.03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 xml:space="preserve">2 The Chemicals of living cells - </w:t>
      </w:r>
      <w:r>
        <w:rPr>
          <w:b w:val="1"/>
          <w:i w:val="1"/>
          <w:sz w:val="28"/>
        </w:rPr>
        <w:t>answers</w:t>
      </w:r>
    </w:p>
    <w:p>
      <w:pPr>
        <w:rPr>
          <w:b w:val="1"/>
          <w:i w:val="1"/>
        </w:rPr>
      </w:pPr>
    </w:p>
    <w:p>
      <w:r>
        <w:rPr>
          <w:b w:val="1"/>
        </w:rPr>
        <w:t>1</w:t>
      </w:r>
      <w:r>
        <w:t xml:space="preserve"> Cells need to take in water and salts, in addition to food.  </w:t>
      </w:r>
    </w:p>
    <w:p>
      <w:pPr>
        <w:rPr>
          <w:sz w:val="16"/>
        </w:rPr>
      </w:pPr>
    </w:p>
    <w:p>
      <w:r>
        <w:rPr>
          <w:b w:val="1"/>
        </w:rPr>
        <w:t>2</w:t>
      </w:r>
      <w:r>
        <w:t xml:space="preserve"> (a) A high thermal capacity means that any temperature rise is small in comparison with the amount of heat absorbed. This helps to protect the cell against extremes of temperature. </w:t>
      </w:r>
    </w:p>
    <w:p>
      <w:pPr>
        <w:rPr>
          <w:sz w:val="16"/>
        </w:rPr>
      </w:pPr>
    </w:p>
    <w:p>
      <w:r>
        <w:rPr>
          <w:b w:val="1"/>
        </w:rPr>
        <w:t>3</w:t>
      </w:r>
      <w:r>
        <w:t xml:space="preserve"> (a) Cytoplasm, the cell membrane, membrane systems in the cell, the nucleus and   </w:t>
      </w:r>
    </w:p>
    <w:p>
      <w:r>
        <w:t xml:space="preserve">         mitochondria all contain structural proteins. </w:t>
      </w:r>
    </w:p>
    <w:p>
      <w:r>
        <w:t xml:space="preserve">   (b) Enzymes are the other type of cell proteins. </w:t>
      </w:r>
    </w:p>
    <w:p>
      <w:pPr>
        <w:rPr>
          <w:sz w:val="16"/>
        </w:rPr>
      </w:pPr>
    </w:p>
    <w:p>
      <w:r>
        <w:rPr>
          <w:b w:val="1"/>
        </w:rPr>
        <w:t>4</w:t>
      </w:r>
      <w:r>
        <w:t xml:space="preserve"> Proteins contain the elements carbon, hydrogen, oxygen, nitrogen and sulphur. </w:t>
      </w:r>
    </w:p>
    <w:p>
      <w:pPr>
        <w:rPr>
          <w:sz w:val="16"/>
        </w:rPr>
      </w:pPr>
    </w:p>
    <w:p>
      <w:r>
        <w:rPr>
          <w:b w:val="1"/>
        </w:rPr>
        <w:t>5</w:t>
      </w:r>
      <w:r>
        <w:t xml:space="preserve"> All proteins are composed of sub-units called amino acids. </w:t>
      </w:r>
    </w:p>
    <w:p>
      <w:pPr>
        <w:rPr>
          <w:sz w:val="16"/>
        </w:rPr>
      </w:pPr>
    </w:p>
    <w:p>
      <w:r>
        <w:rPr>
          <w:b w:val="1"/>
        </w:rPr>
        <w:t>6</w:t>
      </w:r>
      <w:r>
        <w:t xml:space="preserve"> (b) A protein which is denatured has changed its shape. </w:t>
      </w:r>
    </w:p>
    <w:p>
      <w:pPr>
        <w:rPr>
          <w:sz w:val="16"/>
        </w:rPr>
      </w:pPr>
    </w:p>
    <w:p>
      <w:r>
        <w:rPr>
          <w:b w:val="1"/>
        </w:rPr>
        <w:t>7</w:t>
      </w:r>
      <w:r>
        <w:t xml:space="preserve"> A lipid is a fat or oil. It may be combined with other substances, e.g. phospho-lipid or lipo-protein. </w:t>
      </w:r>
    </w:p>
    <w:p>
      <w:pPr>
        <w:rPr>
          <w:b w:val="1"/>
          <w:sz w:val="16"/>
        </w:rPr>
      </w:pPr>
    </w:p>
    <w:p>
      <w:r>
        <w:rPr>
          <w:b w:val="1"/>
        </w:rPr>
        <w:t>8</w:t>
      </w:r>
      <w:r>
        <w:t xml:space="preserve"> Lipids are found in cell membranes and other membrane systems in the cell. Some cells may have food reserves in the form of lipid droplets. </w:t>
      </w:r>
    </w:p>
    <w:p>
      <w:pPr>
        <w:rPr>
          <w:sz w:val="16"/>
        </w:rPr>
      </w:pPr>
    </w:p>
    <w:p>
      <w:r>
        <w:rPr>
          <w:b w:val="1"/>
        </w:rPr>
        <w:t>9</w:t>
      </w:r>
      <w:r>
        <w:t xml:space="preserve"> (a) lipids are formed from the combination of fatty acids with glycerol. </w:t>
      </w:r>
    </w:p>
    <w:p>
      <w:r>
        <w:t xml:space="preserve">   (b) lipids contain the elements carbon, hydrogen and oxygen.  </w:t>
      </w:r>
    </w:p>
    <w:p>
      <w:pPr>
        <w:rPr>
          <w:sz w:val="16"/>
        </w:rPr>
      </w:pPr>
    </w:p>
    <w:p>
      <w:r>
        <w:rPr>
          <w:b w:val="1"/>
        </w:rPr>
        <w:t>10</w:t>
      </w:r>
      <w:r>
        <w:t xml:space="preserve"> (a) Sugars (glucose, fructose, maltose, sucrose), starch, glycogen and cellulose are examples    </w:t>
      </w:r>
    </w:p>
    <w:p>
      <w:r>
        <w:t xml:space="preserve">          of carbohydrates. </w:t>
      </w:r>
    </w:p>
    <w:p>
      <w:r>
        <w:t xml:space="preserve">    (b) Carbohydrates contain the elements carbon, hydrogen and oxygen. </w:t>
      </w:r>
    </w:p>
    <w:p>
      <w:pPr>
        <w:rPr>
          <w:sz w:val="16"/>
        </w:rPr>
      </w:pPr>
    </w:p>
    <w:p>
      <w:r>
        <w:rPr>
          <w:b w:val="1"/>
        </w:rPr>
        <w:t>11</w:t>
      </w:r>
      <w:r>
        <w:t xml:space="preserve"> The formula for glucose is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</w:p>
    <w:p>
      <w:pPr>
        <w:rPr>
          <w:sz w:val="16"/>
        </w:rPr>
      </w:pPr>
    </w:p>
    <w:p>
      <w:r>
        <mc:AlternateContent>
          <mc:Choice Requires="wps">
            <w:rPr>
              <w:sz w:val="16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1075055</wp:posOffset>
                </wp:positionH>
                <wp:positionV relativeFrom="paragraph">
                  <wp:posOffset>-103505</wp:posOffset>
                </wp:positionV>
                <wp:extent cx="914400" cy="41402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801370" cy="327660"/>
                                  <wp:docPr id="4" name="Picture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370" cy="32766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3" style="position:absolute;width:72pt;height:32.6pt;z-index:1;mso-wrap-distance-left:9pt;mso-wrap-distance-top:0pt;mso-wrap-distance-right:9pt;mso-wrap-distance-bottom:0pt;margin-left:84.65pt;margin-top:-8.1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801370" cy="327660"/>
                            <wp:docPr id="6" name="Picture 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370" cy="32766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12</w:t>
      </w:r>
      <w:r>
        <w:t xml:space="preserve"> (a) Maltose</w:t>
      </w:r>
    </w:p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313055</wp:posOffset>
                </wp:positionH>
                <wp:positionV relativeFrom="paragraph">
                  <wp:posOffset>167005</wp:posOffset>
                </wp:positionV>
                <wp:extent cx="2621280" cy="42354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42354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2445385" cy="330835"/>
                                  <wp:docPr id="8" name="Picture 8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5385" cy="33083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7" style="position:absolute;width:206.4pt;height:33.35pt;z-index:2;mso-wrap-distance-left:9pt;mso-wrap-distance-top:0pt;mso-wrap-distance-right:9pt;mso-wrap-distance-bottom:0pt;margin-left:24.65pt;margin-top:13.1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2445385" cy="330835"/>
                            <wp:docPr id="10" name="Picture 1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5385" cy="33083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(b)  Part of a starch molecule</w:t>
      </w:r>
    </w:p>
    <w:p/>
    <w:p/>
    <w:p/>
    <w:p>
      <w:r>
        <w:rPr>
          <w:b w:val="1"/>
        </w:rPr>
        <w:t>13</w:t>
      </w:r>
      <w:r>
        <w:t xml:space="preserve"> All cells contain </w:t>
      </w:r>
      <w:r>
        <w:rPr>
          <w:i w:val="1"/>
        </w:rPr>
        <w:t xml:space="preserve">enzymes </w:t>
      </w:r>
      <w:r>
        <w:t xml:space="preserve">which are </w:t>
      </w:r>
      <w:r>
        <w:rPr>
          <w:i w:val="1"/>
        </w:rPr>
        <w:t>proteins</w:t>
      </w:r>
      <w:r>
        <w:t xml:space="preserve"> and act as </w:t>
      </w:r>
      <w:r>
        <w:rPr>
          <w:i w:val="1"/>
        </w:rPr>
        <w:t xml:space="preserve">catalysts </w:t>
      </w:r>
      <w:r>
        <w:t xml:space="preserve">which </w:t>
      </w:r>
      <w:r>
        <w:rPr>
          <w:i w:val="1"/>
        </w:rPr>
        <w:t>speed up</w:t>
      </w:r>
      <w:r>
        <w:t xml:space="preserve"> chemical reactions. The reaction does not </w:t>
      </w:r>
      <w:r>
        <w:rPr>
          <w:i w:val="1"/>
        </w:rPr>
        <w:t>use up</w:t>
      </w:r>
      <w:r>
        <w:t xml:space="preserve"> the </w:t>
      </w:r>
      <w:r>
        <w:rPr>
          <w:i w:val="1"/>
        </w:rPr>
        <w:t>enzymes,</w:t>
      </w:r>
      <w:r>
        <w:t xml:space="preserve"> which can take part in further reactions. </w:t>
      </w:r>
    </w:p>
    <w:p>
      <w:pPr>
        <w:rPr>
          <w:sz w:val="16"/>
        </w:rPr>
      </w:pPr>
    </w:p>
    <w:p>
      <w:r>
        <w:rPr>
          <w:b w:val="1"/>
        </w:rPr>
        <w:t>14</w:t>
      </w:r>
      <w:r>
        <w:t xml:space="preserve"> Using the lock and key model, enzyme A is most likely to react with substance R.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1143000</wp:posOffset>
                </wp:positionH>
                <wp:positionV relativeFrom="paragraph">
                  <wp:posOffset>71120</wp:posOffset>
                </wp:positionV>
                <wp:extent cx="855345" cy="65722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6572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660400" cy="557530"/>
                                  <wp:docPr id="12" name="Picture 1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00" cy="55753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Text Box 11" style="position:absolute;width:67.35pt;height:51.75pt;z-index:3;mso-wrap-distance-left:9pt;mso-wrap-distance-top:0pt;mso-wrap-distance-right:9pt;mso-wrap-distance-bottom:0pt;margin-left:90pt;margin-top:5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660400" cy="557530"/>
                            <wp:docPr id="14" name="Picture 1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00" cy="55753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1371600</wp:posOffset>
                </wp:positionH>
                <wp:positionV relativeFrom="paragraph">
                  <wp:posOffset>62865</wp:posOffset>
                </wp:positionV>
                <wp:extent cx="304800" cy="207010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24pt;height:16.3pt;z-index:4;mso-wrap-distance-left:9pt;mso-wrap-distance-top:0pt;mso-wrap-distance-right:9pt;mso-wrap-distance-bottom:0pt;margin-left:108pt;margin-top:4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b w:val="1"/>
                          <w:sz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sz w:val="2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6"/>
        </w:rPr>
      </w:pPr>
    </w:p>
    <w:p>
      <w:r>
        <w:rPr>
          <w:b w:val="1"/>
        </w:rPr>
        <w:t>15</w:t>
      </w:r>
      <w:r>
        <w:t xml:space="preserve"> If an enzyme normally works at 10°C, then </w:t>
      </w:r>
    </w:p>
    <w:p>
      <w:r>
        <w:t xml:space="preserve">   (a) a fall in temperature to 2°C will slow down the reaction </w:t>
      </w:r>
    </w:p>
    <w:p>
      <w:r>
        <w:t xml:space="preserve">   (b) a rise in temperature to 20°C will speed up the reaction (by x2) </w:t>
      </w:r>
    </w:p>
    <w:p>
      <w:r>
        <w:t xml:space="preserve">   (c) a rise in temperature to 65°C will denature the enzyme and stop it working (though the    </w:t>
      </w:r>
    </w:p>
    <w:p>
      <w:r>
        <w:t xml:space="preserve">        reaction may speed up at first). 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mc:AlternateContent>
          <mc:Choice Requires="wps">
            <w:rPr>
              <w:b w:val="1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152400</wp:posOffset>
                </wp:positionH>
                <wp:positionV relativeFrom="paragraph">
                  <wp:posOffset>-724535</wp:posOffset>
                </wp:positionV>
                <wp:extent cx="5791200" cy="414020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 2.04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456pt;height:32.6pt;z-index:6;mso-wrap-distance-left:9pt;mso-wrap-distance-top:0pt;mso-wrap-distance-right:9pt;mso-wrap-distance-bottom:0pt;margin-left:12pt;margin-top:-57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 2.04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 xml:space="preserve"> The chemicals of living cells - answers (continued)</w:t>
      </w:r>
    </w:p>
    <w:p/>
    <w:p>
      <w:r>
        <w:rPr>
          <w:b w:val="1"/>
        </w:rPr>
        <w:t>16</w:t>
      </w:r>
      <w:r>
        <w:t xml:space="preserve"> An enzyme which has been denatured has changed its shape and will no longer combine with its substrate (the substance it acts on). </w:t>
      </w:r>
    </w:p>
    <w:p>
      <w:pPr>
        <w:rPr>
          <w:b w:val="1"/>
          <w:sz w:val="16"/>
        </w:rPr>
      </w:pPr>
    </w:p>
    <w:p>
      <w:r>
        <w:rPr>
          <w:b w:val="1"/>
        </w:rPr>
        <w:t>17</w:t>
      </w:r>
      <w:r>
        <w:t xml:space="preserve"> </w:t>
      </w:r>
      <w:r>
        <w:rPr>
          <w:b w:val="1"/>
        </w:rPr>
        <w:t xml:space="preserve"> </w:t>
      </w:r>
      <w:r>
        <w:t>(b)</w:t>
      </w:r>
      <w:r>
        <w:rPr>
          <w:b w:val="1"/>
        </w:rPr>
        <w:t xml:space="preserve"> </w:t>
      </w:r>
      <w:r>
        <w:t xml:space="preserve">The optimum pH is 7 because the rate of reaction is greatest at this pH. </w:t>
      </w:r>
    </w:p>
    <w:p>
      <w:pPr>
        <w:rPr>
          <w:sz w:val="16"/>
        </w:rPr>
      </w:pPr>
    </w:p>
    <w:p>
      <w:r>
        <w:rPr>
          <w:b w:val="1"/>
        </w:rPr>
        <w:t xml:space="preserve">18 </w:t>
      </w:r>
      <w:r>
        <w:t xml:space="preserve"> (a) A protein-digesting enzyme would have no effect on starch. </w:t>
      </w:r>
    </w:p>
    <w:p>
      <w:pPr>
        <w:rPr>
          <w:sz w:val="16"/>
        </w:rPr>
      </w:pPr>
    </w:p>
    <w:p>
      <w:r>
        <w:rPr>
          <w:b w:val="1"/>
        </w:rPr>
        <w:t>19</w:t>
      </w:r>
      <w:r>
        <w:t xml:space="preserve"> All enzymes are produced inside </w:t>
      </w:r>
      <w:r>
        <w:rPr>
          <w:i w:val="1"/>
        </w:rPr>
        <w:t>cells</w:t>
      </w:r>
      <w:r>
        <w:t xml:space="preserve">. Enzymes which do their work outside cells are called </w:t>
      </w:r>
      <w:r>
        <w:rPr>
          <w:i w:val="1"/>
        </w:rPr>
        <w:t>extra-cellular</w:t>
      </w:r>
      <w:r>
        <w:t xml:space="preserve">. Enzymes which do their work inside cells are called </w:t>
      </w:r>
      <w:r>
        <w:rPr>
          <w:i w:val="1"/>
        </w:rPr>
        <w:t>intra-cellular</w:t>
      </w:r>
      <w:r>
        <w:t xml:space="preserve"> Most of our digestive enzymes are examples of </w:t>
      </w:r>
      <w:r>
        <w:rPr>
          <w:i w:val="1"/>
        </w:rPr>
        <w:t>extra-cellular</w:t>
      </w:r>
      <w:r>
        <w:t xml:space="preserve"> enzymes. </w:t>
      </w:r>
    </w:p>
    <w:p>
      <w:pPr>
        <w:rPr>
          <w:sz w:val="16"/>
        </w:rPr>
      </w:pPr>
    </w:p>
    <w:p>
      <w:r>
        <w:rPr>
          <w:b w:val="1"/>
        </w:rPr>
        <w:t>20</w:t>
      </w:r>
      <w:r>
        <w:t xml:space="preserve"> In the course of brewing, enzymes in the grain catalyse the conversion of starch to maltose; enzymes in yeast catalyse the conversion of maltose to alcohol. </w:t>
      </w:r>
    </w:p>
    <w:p>
      <w:pPr>
        <w:rPr>
          <w:sz w:val="16"/>
        </w:rPr>
      </w:pPr>
    </w:p>
    <w:p>
      <w:r>
        <w:rPr>
          <w:b w:val="1"/>
        </w:rPr>
        <w:t>21</w:t>
      </w:r>
      <w:r>
        <w:t xml:space="preserve"> Catalase speeds up the breakdown of hydrogen peroxide to water and oxygen. </w:t>
      </w:r>
    </w:p>
    <w:p>
      <w:pPr>
        <w:rPr>
          <w:sz w:val="16"/>
        </w:rPr>
      </w:pPr>
    </w:p>
    <w:p>
      <w:r>
        <w:rPr>
          <w:b w:val="1"/>
        </w:rPr>
        <w:t>22</w:t>
      </w:r>
      <w:r>
        <w:t xml:space="preserve"> (a) Boiling denatures enzymes. If a substance still works after boiling, it cannot be an   </w:t>
      </w:r>
    </w:p>
    <w:p>
      <w:r>
        <w:t xml:space="preserve">          enzyme. </w:t>
      </w:r>
    </w:p>
    <w:p>
      <w:r>
        <w:t xml:space="preserve">    (b) If the reaction still worked after A had been boiled, either A is not an enzyme or, if it   </w:t>
      </w:r>
    </w:p>
    <w:p>
      <w:r>
        <w:t xml:space="preserve">          is, it is not  necessary for the reaction. </w:t>
      </w:r>
    </w:p>
    <w:p>
      <w:pPr>
        <w:rPr>
          <w:sz w:val="16"/>
        </w:rPr>
      </w:pPr>
    </w:p>
    <w:p>
      <w:r>
        <w:rPr>
          <w:b w:val="1"/>
        </w:rPr>
        <w:t>23</w:t>
      </w:r>
      <w:r>
        <w:t xml:space="preserve"> (a) The test for starch is iodine solution, which goes blue. </w:t>
      </w:r>
    </w:p>
    <w:p>
      <w:r>
        <w:t xml:space="preserve">     (b) When no blue colour appears after adding iodine, all the starch has gone and the   </w:t>
      </w:r>
    </w:p>
    <w:p>
      <w:r>
        <w:t xml:space="preserve">           reaction is complete.</w:t>
      </w:r>
    </w:p>
    <w:p/>
    <w:p/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cumentProtection w:enforcement="1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2007-08-09T07:19:00Z</dcterms:created>
  <cp:lastModifiedBy>Teacher E-Solutions</cp:lastModifiedBy>
  <dcterms:modified xsi:type="dcterms:W3CDTF">2019-01-13T19:36:00Z</dcterms:modified>
  <cp:revision>45</cp:revision>
  <dc:title>, Cells need to take in water and salts, in addition to food</dc:title>
</cp:coreProperties>
</file>