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FC58E44" Type="http://schemas.openxmlformats.org/officeDocument/2006/relationships/officeDocument" Target="/word/document.xml" /><Relationship Id="coreR1FC58E4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-621030</wp:posOffset>
                </wp:positionV>
                <wp:extent cx="5638800" cy="51752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5175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9.02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44pt;height:40.75pt;z-index:2;mso-wrap-distance-left:9pt;mso-wrap-distance-top:0pt;mso-wrap-distance-right:9pt;mso-wrap-distance-bottom:0pt;margin-left:6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9.02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9 Asexual reproduction and cloning</w:t>
      </w:r>
      <w:r>
        <w:rPr>
          <w:b w:val="1"/>
        </w:rPr>
        <w:t xml:space="preserve"> </w:t>
      </w:r>
      <w:r>
        <w:rPr>
          <w:b w:val="1"/>
          <w:sz w:val="28"/>
        </w:rPr>
        <w:t>in plants - answers</w:t>
      </w:r>
    </w:p>
    <w:p/>
    <w:p>
      <w:r>
        <w:rPr>
          <w:b w:val="1"/>
        </w:rPr>
        <w:t xml:space="preserve">1 </w:t>
      </w:r>
      <w:r>
        <w:t>The plant structures most likely to give rise to new individuals are (c) buds and (a) stems (because stems carry buds).</w:t>
      </w:r>
    </w:p>
    <w:p/>
    <w:p>
      <w:r>
        <w:rPr>
          <w:b w:val="1"/>
        </w:rPr>
        <w:t>2</w:t>
      </w:r>
      <w:r>
        <w:t xml:space="preserve"> (a) The shoots A-C would need to develop a root system and produce enough leaves to   </w:t>
      </w:r>
    </w:p>
    <w:p>
      <w:r>
        <w:t xml:space="preserve">          maintain the shoots' food supply by photosynthesis. To become fully independent of the </w:t>
      </w:r>
    </w:p>
    <w:p>
      <w:r>
        <w:t xml:space="preserve">          parent plant the stem connecting the daughter plants to the parent must die and disappear. </w:t>
      </w:r>
    </w:p>
    <w:p>
      <w:r>
        <w:t xml:space="preserve">    (b) Gardeners may assist this process by pegging down the potential daughter plants at the  </w:t>
      </w:r>
    </w:p>
    <w:p>
      <w:r>
        <w:t xml:space="preserve">          nodes, to encourage root growth. The connecting stems can later be cut. </w:t>
      </w:r>
    </w:p>
    <w:p>
      <w:r>
        <w:t xml:space="preserve">    (c) The horizontal stem is called a runner. </w:t>
      </w:r>
    </w:p>
    <w:p>
      <w:r>
        <w:t xml:space="preserve">    (d) The most familiar fruit propagated by runners is the strawberry. </w:t>
      </w:r>
    </w:p>
    <w:p/>
    <w:p>
      <w:r>
        <w:rPr>
          <w:b w:val="1"/>
        </w:rPr>
        <w:t>3</w:t>
      </w:r>
      <w:r>
        <w:t xml:space="preserve"> The hormone powder contains a plant growth substance which promotes the formation of roots. It may also contain a fungicide which reduces the chance of fungus attack on the cut stem.</w:t>
      </w:r>
    </w:p>
    <w:p/>
    <w:p>
      <w:r>
        <w:rPr>
          <w:b w:val="1"/>
        </w:rPr>
        <w:t>4</w:t>
      </w:r>
      <w:r>
        <w:t xml:space="preserve"> 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348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Sexual reproduction</w:t>
            </w:r>
          </w:p>
        </w:tc>
        <w:tc>
          <w:tcPr>
            <w:tcW w:w="420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Vegetative reproduction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3480" w:type="dxa"/>
          </w:tcPr>
          <w:p>
            <w:r>
              <w:t>Greater variety in the offspring</w:t>
            </w:r>
          </w:p>
        </w:tc>
        <w:tc>
          <w:tcPr>
            <w:tcW w:w="4200" w:type="dxa"/>
          </w:tcPr>
          <w:p>
            <w:r>
              <w:t>Reduces competition from other species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3480" w:type="dxa"/>
          </w:tcPr>
          <w:p>
            <w:r>
              <w:t>Good at colonising new areas</w:t>
            </w:r>
          </w:p>
        </w:tc>
        <w:tc>
          <w:tcPr>
            <w:tcW w:w="4200" w:type="dxa"/>
          </w:tcPr>
          <w:p>
            <w:r>
              <w:t>Maintains desirable qualities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c>
          <w:tcPr>
            <w:tcW w:w="3480" w:type="dxa"/>
          </w:tcPr>
          <w:p/>
        </w:tc>
        <w:tc>
          <w:tcPr>
            <w:tcW w:w="4200" w:type="dxa"/>
          </w:tcPr>
          <w:p>
            <w:r>
              <w:t>Good at colonising favourable areas</w:t>
            </w:r>
          </w:p>
        </w:tc>
      </w:tr>
    </w:tbl>
    <w:p/>
    <w:p>
      <w:r>
        <w:rPr>
          <w:b w:val="1"/>
        </w:rPr>
        <w:t>5</w:t>
      </w:r>
      <w:r>
        <w:t xml:space="preserve"> To propagate a useful variety of apple tree the gardener would graft either stem cuttings (b) or buds (c) on to a rootstock. Stem cuttings (a) from apple trees do not usually produce roots but, for other species, this is a method of propagation which maintains the genetic characteristics of the parent. The seeds from cultivated varieties do not breed true.</w:t>
      </w:r>
    </w:p>
    <w:p/>
    <w:p>
      <w:r>
        <w:rPr>
          <w:b w:val="1"/>
        </w:rPr>
        <w:t>6</w:t>
      </w:r>
      <w:r>
        <w:t xml:space="preserve"> The population of genetically identical offspring from asexual reproduction is called a ‘clone’.</w:t>
      </w:r>
    </w:p>
    <w:p>
      <w:pPr>
        <w:rPr>
          <w:b w:val="1"/>
        </w:rPr>
      </w:pPr>
    </w:p>
    <w:p>
      <w:r>
        <w:rPr>
          <w:b w:val="1"/>
        </w:rPr>
        <w:t>7</w:t>
      </w:r>
      <w:r>
        <w:t xml:space="preserve"> (a) A potato is a tuber formed at the end of an underground stem (b) Onion scales are modified leaves containing a food store.</w:t>
      </w:r>
    </w:p>
    <w:p>
      <w:pPr>
        <w:rPr>
          <w:b w:val="1"/>
        </w:rPr>
      </w:pPr>
    </w:p>
    <w:p>
      <w:r>
        <mc:AlternateContent>
          <mc:Choice Requires="wps">
            <w:rPr>
              <w:b w:val="1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5715000</wp:posOffset>
                </wp:positionH>
                <wp:positionV relativeFrom="paragraph">
                  <wp:posOffset>4977130</wp:posOffset>
                </wp:positionV>
                <wp:extent cx="381000" cy="31051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051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25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30pt;height:24.45pt;z-index:1;mso-wrap-distance-left:9pt;mso-wrap-distance-top:0pt;mso-wrap-distance-right:9pt;mso-wrap-distance-bottom:0pt;margin-left:450pt;margin-top:391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</w:rPr>
        <w:t>8</w:t>
      </w:r>
      <w:r>
        <w:t xml:space="preserve"> The appropriate plant growth substances (‘hormones’) would need to be added.</w:t>
      </w:r>
    </w:p>
    <w:p/>
    <w:p>
      <w:pPr>
        <w:rPr>
          <w:b w:val="1"/>
          <w:sz w:val="28"/>
        </w:rPr>
      </w:pPr>
    </w:p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440" w:bottom="1446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cumentProtection w:enforcement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2007-10-10T12:12:00Z</dcterms:created>
  <cp:lastModifiedBy>Teacher E-Solutions</cp:lastModifiedBy>
  <dcterms:modified xsi:type="dcterms:W3CDTF">2019-01-13T19:36:01Z</dcterms:modified>
  <cp:revision>24</cp:revision>
  <dc:title>Asexual reproduction and cloning in plants - answers</dc:title>
</cp:coreProperties>
</file>