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header1.xml" ContentType="application/vnd.openxmlformats-officedocument.wordprocessingml.header+xml"/>
  <Override PartName="/word/theme/theme1.xml" ContentType="application/vnd.openxmlformats-officedocument.theme+xml"/>
</Types>
</file>

<file path=_rels/.rels>&#65279;<?xml version="1.0" encoding="utf-8"?><Relationships xmlns="http://schemas.openxmlformats.org/package/2006/relationships"><Relationship Id="R301898EF" Type="http://schemas.openxmlformats.org/officeDocument/2006/relationships/officeDocument" Target="/word/document.xml" /><Relationship Id="coreR301898EF" Type="http://schemas.openxmlformats.org/package/2006/relationships/metadata/core-properties" Target="/docProps/core.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rPr>
          <w:b w:val="1"/>
          <w:i w:val="1"/>
          <w:sz w:val="28"/>
        </w:rPr>
      </w:pPr>
      <w:r>
        <mc:AlternateContent>
          <mc:Choice Requires="wps">
            <w:drawing>
              <wp:anchor xmlns:wp="http://schemas.openxmlformats.org/drawingml/2006/wordprocessingDrawing" simplePos="0" allowOverlap="0" behindDoc="0" layoutInCell="1" locked="0" relativeHeight="2" distL="114300" distR="114300">
                <wp:simplePos x="0" y="0"/>
                <wp:positionH relativeFrom="column">
                  <wp:posOffset>0</wp:posOffset>
                </wp:positionH>
                <wp:positionV relativeFrom="paragraph">
                  <wp:posOffset>-724535</wp:posOffset>
                </wp:positionV>
                <wp:extent cx="5943600" cy="517525"/>
                <wp:wrapNone/>
                <wp:docPr id="1" name="Text Box 1"/>
                <a:graphic xmlns:a="http://schemas.openxmlformats.org/drawingml/2006/main">
                  <a:graphicData uri="http://schemas.microsoft.com/office/word/2010/wordprocessingShape">
                    <wps:wsp>
                      <wps:cNvSpPr/>
                      <wps:spPr>
                        <a:xfrm>
                          <a:off x="0" y="0"/>
                          <a:ext cx="5943600" cy="517525"/>
                        </a:xfrm>
                        <a:prstGeom prst="rect"/>
                      </wps:spPr>
                      <wps:txbx>
                        <w:txbxContent>
                          <w:p>
                            <w:r>
                              <w:t xml:space="preserve">Self-assessment questions                                                                                                      8.04</w:t>
                            </w:r>
                          </w:p>
                        </w:txbxContent>
                      </wps:txbx>
                      <wps:bodyPr/>
                    </wps:wsp>
                  </a:graphicData>
                </a:graphic>
              </wp:anchor>
            </w:drawing>
          </mc:Choice>
          <mc:Fallback>
            <w:pict>
              <v:shapetype id="2" path="m,l,21600r21600,l21600,xe"/>
              <v:shape xmlns:o="urn:schemas-microsoft-com:office:office" type="#2" id="Text Box 1" style="position:absolute;width:468pt;height:40.75pt;z-index:2;mso-wrap-distance-left:9pt;mso-wrap-distance-top:0pt;mso-wrap-distance-right:9pt;mso-wrap-distance-bottom:0pt;margin-left:0pt;margin-top:-57.05pt;mso-position-horizontal:absolute;mso-position-horizontal-relative:text;mso-position-vertical:absolute;mso-position-vertical-relative:text" stroked="f" o:allowincell="t">
                <v:textbox>
                  <w:txbxContent>
                    <w:p>
                      <w:r>
                        <w:t xml:space="preserve">Self-assessment questions                                                                                                      8.04</w:t>
                      </w:r>
                    </w:p>
                  </w:txbxContent>
                </v:textbox>
              </v:shape>
            </w:pict>
          </mc:Fallback>
        </mc:AlternateContent>
      </w:r>
      <w:r>
        <w:rPr>
          <w:b w:val="1"/>
          <w:sz w:val="28"/>
        </w:rPr>
        <w:t>8 Reproduction in flowering plants - answers</w:t>
      </w:r>
    </w:p>
    <w:p>
      <w:pPr>
        <w:rPr>
          <w:b w:val="1"/>
          <w:sz w:val="28"/>
        </w:rPr>
      </w:pPr>
    </w:p>
    <w:p>
      <w:r>
        <w:rPr>
          <w:b w:val="1"/>
        </w:rPr>
        <w:t>1</w:t>
      </w:r>
      <w:r>
        <w:t xml:space="preserve"> The most accurate statement is (b). A flower's principal role is seed production.</w:t>
      </w:r>
    </w:p>
    <w:p>
      <w:r>
        <w:t xml:space="preserve"> Statements (a), (c) and (d) are true of many plants but these are functions which may help bring about seed production. </w:t>
      </w:r>
    </w:p>
    <w:p/>
    <w:p>
      <w:r>
        <w:rPr>
          <w:b w:val="1"/>
        </w:rPr>
        <w:t>2</w:t>
      </w:r>
      <w:r>
        <w:t xml:space="preserve"> A-stigma, B-style, C-sepal, D-petal, E-anther, F-filament, G-stamen, H-ovary,  </w:t>
      </w:r>
    </w:p>
    <w:p>
      <w:r>
        <w:t xml:space="preserve">I-ovule, J-receptacle. </w:t>
      </w:r>
    </w:p>
    <w:p/>
    <w:p>
      <w:r>
        <w:rPr>
          <w:b w:val="1"/>
        </w:rPr>
        <w:t xml:space="preserve">3 </w:t>
      </w:r>
      <w:r>
        <w:t xml:space="preserve">(a) The male gamete in a flowering plant is the pollen grain (strictly, the gamete is the male   </w:t>
      </w:r>
    </w:p>
    <w:p>
      <w:r>
        <w:t xml:space="preserve">         nucleus in the pollen grain). </w:t>
      </w:r>
    </w:p>
    <w:p>
      <w:r>
        <w:t xml:space="preserve">    (b) The female gamete is the egg cell in the ovule. </w:t>
      </w:r>
    </w:p>
    <w:p/>
    <w:p>
      <w:r>
        <w:rPr>
          <w:b w:val="1"/>
        </w:rPr>
        <w:t>4</w:t>
      </w:r>
      <w:r>
        <w:t xml:space="preserve"> Pollination is the transfer of </w:t>
      </w:r>
      <w:r>
        <w:rPr>
          <w:i w:val="1"/>
        </w:rPr>
        <w:t>pollen</w:t>
      </w:r>
      <w:r>
        <w:t xml:space="preserve"> from the </w:t>
      </w:r>
      <w:r>
        <w:rPr>
          <w:i w:val="1"/>
        </w:rPr>
        <w:t>anthers (or stamens)</w:t>
      </w:r>
      <w:r>
        <w:t xml:space="preserve"> to the </w:t>
      </w:r>
      <w:r>
        <w:rPr>
          <w:i w:val="1"/>
        </w:rPr>
        <w:t>stigma</w:t>
      </w:r>
      <w:r>
        <w:t xml:space="preserve"> in a flower. In cross-pollination, the </w:t>
      </w:r>
      <w:r>
        <w:rPr>
          <w:i w:val="1"/>
        </w:rPr>
        <w:t>pollen</w:t>
      </w:r>
      <w:r>
        <w:t xml:space="preserve"> from a flower on one </w:t>
      </w:r>
      <w:r>
        <w:rPr>
          <w:i w:val="1"/>
        </w:rPr>
        <w:t>plant</w:t>
      </w:r>
      <w:r>
        <w:t xml:space="preserve"> is transferred to the </w:t>
      </w:r>
      <w:r>
        <w:rPr>
          <w:i w:val="1"/>
        </w:rPr>
        <w:t>stigma</w:t>
      </w:r>
      <w:r>
        <w:t xml:space="preserve"> of another </w:t>
      </w:r>
      <w:r>
        <w:rPr>
          <w:i w:val="1"/>
        </w:rPr>
        <w:t>plant</w:t>
      </w:r>
      <w:r>
        <w:t xml:space="preserve"> of the same species. </w:t>
      </w:r>
    </w:p>
    <w:p/>
    <w:p>
      <w:r>
        <w:rPr>
          <w:b w:val="1"/>
        </w:rPr>
        <w:t>5</w:t>
      </w:r>
      <w:r>
        <w:t xml:space="preserve"> In a flowering plant, fertilisation occurs when the </w:t>
      </w:r>
      <w:r>
        <w:rPr>
          <w:i w:val="1"/>
        </w:rPr>
        <w:t>nucleus</w:t>
      </w:r>
      <w:r>
        <w:t xml:space="preserve"> of the </w:t>
      </w:r>
      <w:r>
        <w:rPr>
          <w:i w:val="1"/>
        </w:rPr>
        <w:t>pollen grain</w:t>
      </w:r>
      <w:r>
        <w:t xml:space="preserve"> fuses with the </w:t>
      </w:r>
      <w:r>
        <w:rPr>
          <w:i w:val="1"/>
        </w:rPr>
        <w:t>nucleus</w:t>
      </w:r>
      <w:r>
        <w:t xml:space="preserve"> of the </w:t>
      </w:r>
      <w:r>
        <w:rPr>
          <w:i w:val="1"/>
        </w:rPr>
        <w:t>egg cell</w:t>
      </w:r>
      <w:r>
        <w:t xml:space="preserve">. After fertilisation, the </w:t>
      </w:r>
      <w:r>
        <w:rPr>
          <w:i w:val="1"/>
        </w:rPr>
        <w:t>ovule</w:t>
      </w:r>
      <w:r>
        <w:t xml:space="preserve"> becomes the </w:t>
      </w:r>
      <w:r>
        <w:rPr>
          <w:i w:val="1"/>
        </w:rPr>
        <w:t>seed</w:t>
      </w:r>
      <w:r>
        <w:t xml:space="preserve"> and the </w:t>
      </w:r>
      <w:r>
        <w:rPr>
          <w:i w:val="1"/>
        </w:rPr>
        <w:t>ovary</w:t>
      </w:r>
      <w:r>
        <w:t xml:space="preserve"> becomes the </w:t>
      </w:r>
      <w:r>
        <w:rPr>
          <w:i w:val="1"/>
        </w:rPr>
        <w:t>fruit</w:t>
      </w:r>
      <w:r>
        <w:t xml:space="preserve">. </w:t>
      </w:r>
    </w:p>
    <w:p/>
    <w:p>
      <w:r>
        <w:rPr>
          <w:b w:val="1"/>
        </w:rPr>
        <w:t>6</w:t>
      </w:r>
      <w:r>
        <w:t xml:space="preserve"> Statement (a) is correct, though normally fertilisation will follow pollination if the pollen and stigma are compatible. </w:t>
      </w:r>
    </w:p>
    <w:p/>
    <w:p>
      <w:r>
        <w:rPr>
          <w:b w:val="1"/>
        </w:rPr>
        <w:t>7</w:t>
      </w:r>
      <w:r>
        <w:t xml:space="preserve"> Characteristics which are regarded as adaptations to pollination by bees are: (a) white or coloured petals, (c) spiky or sticky pollen grains, (d) anthers and stigma inside the flower, </w:t>
      </w:r>
    </w:p>
    <w:p>
      <w:r>
        <w:t xml:space="preserve">(g) production of nectar, (i) production of scent. Some of these features could equally well be adaptations to pollination by butterflies. </w:t>
      </w:r>
    </w:p>
    <w:p/>
    <w:p>
      <w:r>
        <w:rPr>
          <w:b w:val="1"/>
        </w:rPr>
        <w:t>8</w:t>
      </w:r>
      <w:r>
        <w:t xml:space="preserve"> Transfer of pollen between flowers on the same plant is self-pollination; so is transfer of pollen </w:t>
      </w:r>
    </w:p>
    <w:p>
      <w:r>
        <mc:AlternateContent>
          <mc:Choice Requires="wps">
            <w:rPr>
              <w:sz w:val="20"/>
            </w:rPr>
            <w:drawing>
              <wp:anchor xmlns:wp="http://schemas.openxmlformats.org/drawingml/2006/wordprocessingDrawing" simplePos="0" allowOverlap="0" behindDoc="0" layoutInCell="1" locked="0" relativeHeight="1" distL="114300" distR="114300">
                <wp:simplePos x="0" y="0"/>
                <wp:positionH relativeFrom="column">
                  <wp:posOffset>4114800</wp:posOffset>
                </wp:positionH>
                <wp:positionV relativeFrom="paragraph">
                  <wp:posOffset>66675</wp:posOffset>
                </wp:positionV>
                <wp:extent cx="1845310" cy="1911985"/>
                <wp:wrapNone/>
                <wp:docPr id="3" name="Text Box 3"/>
                <a:graphic xmlns:a="http://schemas.openxmlformats.org/drawingml/2006/main">
                  <a:graphicData uri="http://schemas.microsoft.com/office/word/2010/wordprocessingShape">
                    <wps:wsp>
                      <wps:cNvSpPr/>
                      <wps:spPr>
                        <a:xfrm>
                          <a:off x="0" y="0"/>
                          <a:ext cx="1845310" cy="1911985"/>
                        </a:xfrm>
                        <a:prstGeom prst="rect"/>
                      </wps:spPr>
                      <wps:txbx>
                        <w:txbxContent>
                          <w:p>
                            <w:r>
                              <w:drawing>
                                <wp:inline>
                                  <wp:extent cx="1666240" cy="1831340"/>
                                  <wp:docPr id="4" name="Picture 4"/>
                                  <a:graphic>
                                    <a:graphicData uri="http://schemas.openxmlformats.org/drawingml/2006/picture">
                                      <pic:pic xmlns:pic="http://schemas.openxmlformats.org/drawingml/2006/picture">
                                        <pic:nvPicPr>
                                          <pic:cNvPr id="4" name="Picture 4"/>
                                          <pic:cNvPicPr/>
                                        </pic:nvPicPr>
                                        <pic:blipFill>
                                          <a:blip xmlns:r="http://schemas.openxmlformats.org/officeDocument/2006/relationships" r:embed="Relimage1"/>
                                          <a:stretch>
                                            <a:fillRect/>
                                          </a:stretch>
                                        </pic:blipFill>
                                        <pic:spPr>
                                          <a:xfrm>
                                            <a:off x="0" y="0"/>
                                            <a:ext cx="1666240" cy="1831340"/>
                                          </a:xfrm>
                                          <a:prstGeom prst="rect"/>
                                          <a:noFill/>
                                        </pic:spPr>
                                      </pic:pic>
                                    </a:graphicData>
                                  </a:graphic>
                                </wp:inline>
                              </w:drawing>
                            </w:r>
                          </w:p>
                        </w:txbxContent>
                      </wps:txbx>
                      <wps:bodyPr/>
                    </wps:wsp>
                  </a:graphicData>
                </a:graphic>
              </wp:anchor>
            </w:drawing>
          </mc:Choice>
          <mc:Fallback>
            <w:pict>
              <v:shapetype id="5" path="m,l,21600r21600,l21600,xe"/>
              <v:shape xmlns:o="urn:schemas-microsoft-com:office:office" type="#5" id="Text Box 3" style="position:absolute;width:145.3pt;height:150.55pt;z-index:1;mso-wrap-distance-left:9pt;mso-wrap-distance-top:0pt;mso-wrap-distance-right:9pt;mso-wrap-distance-bottom:0pt;margin-left:324pt;margin-top:5.25pt;mso-position-horizontal:absolute;mso-position-horizontal-relative:text;mso-position-vertical:absolute;mso-position-vertical-relative:text" stroked="f" o:allowincell="t">
                <v:textbox>
                  <w:txbxContent>
                    <w:p>
                      <w:r>
                        <w:drawing>
                          <wp:inline xmlns:wp="http://schemas.openxmlformats.org/drawingml/2006/wordprocessingDrawing">
                            <wp:extent cx="1666240" cy="1831340"/>
                            <wp:docPr id="6" name="Picture 6"/>
                            <a:graphic xmlns:a="http://schemas.openxmlformats.org/drawingml/2006/main">
                              <a:graphicData uri="http://schemas.openxmlformats.org/drawingml/2006/picture">
                                <pic:pic xmlns:pic="http://schemas.openxmlformats.org/drawingml/2006/picture">
                                  <pic:nvPicPr>
                                    <pic:cNvPr id="6" name="Picture 6"/>
                                    <pic:cNvPicPr/>
                                  </pic:nvPicPr>
                                  <pic:blipFill>
                                    <a:blip xmlns:r="http://schemas.openxmlformats.org/officeDocument/2006/relationships" r:embed="Relimage1"/>
                                    <a:stretch>
                                      <a:fillRect/>
                                    </a:stretch>
                                  </pic:blipFill>
                                  <pic:spPr>
                                    <a:xfrm>
                                      <a:off x="0" y="0"/>
                                      <a:ext cx="1666240" cy="1831340"/>
                                    </a:xfrm>
                                    <a:prstGeom prst="rect"/>
                                    <a:noFill/>
                                  </pic:spPr>
                                </pic:pic>
                              </a:graphicData>
                            </a:graphic>
                          </wp:inline>
                        </w:drawing>
                      </w:r>
                    </w:p>
                  </w:txbxContent>
                </v:textbox>
              </v:shape>
            </w:pict>
          </mc:Fallback>
        </mc:AlternateContent>
      </w:r>
      <w:r>
        <w:t xml:space="preserve">within the same flower. </w:t>
      </w:r>
    </w:p>
    <w:p/>
    <w:p>
      <w:r>
        <w:rPr>
          <w:b w:val="1"/>
        </w:rPr>
        <w:t>9</w:t>
      </w:r>
      <w:r>
        <w:t xml:space="preserve"> The drawing should show a pollen tube growing from </w:t>
      </w:r>
    </w:p>
    <w:p>
      <w:r>
        <w:t xml:space="preserve">the pollen grain to reach the micropyle of the ovule. </w:t>
      </w:r>
    </w:p>
    <w:p/>
    <w:p>
      <w:r>
        <w:rPr>
          <w:b w:val="1"/>
        </w:rPr>
        <w:t>10</w:t>
      </w:r>
      <w:r>
        <w:t xml:space="preserve">  A (willow herb) and D (Asclepias) have seeds dispersed </w:t>
      </w:r>
    </w:p>
    <w:p>
      <w:r>
        <w:t>by the wind. The fine fluffy hairs act as parachutes. E (Agrimone)</w:t>
      </w:r>
    </w:p>
    <w:p>
      <w:r>
        <w:t xml:space="preserve">and F (herb bennet) are dispersed by animals.. The fruits have </w:t>
      </w:r>
    </w:p>
    <w:p>
      <w:r>
        <w:t xml:space="preserve">hooks which catch in the animal's fur. B (lime) and C (campion) </w:t>
      </w:r>
    </w:p>
    <w:p>
      <w:r>
        <w:t xml:space="preserve">are also wind dispersed. The lime has a bract which functions as </w:t>
      </w:r>
    </w:p>
    <w:p>
      <w:r>
        <w:t>a wing, slowing down the fruit's rate of fall. The campion is an</w:t>
      </w:r>
    </w:p>
    <w:p>
      <w:r>
        <w:t>example of the censer mechanism in which seeds are shaken out</w:t>
      </w:r>
    </w:p>
    <w:p>
      <w:r>
        <w:t xml:space="preserve">of the fruit capsule when the wind sways the long stalk. </w:t>
      </w:r>
    </w:p>
    <w:p/>
    <w:p/>
    <w:p/>
    <w:p/>
    <w:p/>
    <w:p/>
    <w:p/>
    <w:p>
      <w:pPr>
        <w:rPr>
          <w:b w:val="1"/>
        </w:rPr>
      </w:pPr>
      <w:r>
        <mc:AlternateContent>
          <mc:Choice Requires="wps">
            <w:drawing>
              <wp:anchor xmlns:wp="http://schemas.openxmlformats.org/drawingml/2006/wordprocessingDrawing" simplePos="0" allowOverlap="0" behindDoc="0" layoutInCell="1" locked="0" relativeHeight="12" distL="114300" distR="114300">
                <wp:simplePos x="0" y="0"/>
                <wp:positionH relativeFrom="column">
                  <wp:posOffset>228600</wp:posOffset>
                </wp:positionH>
                <wp:positionV relativeFrom="paragraph">
                  <wp:posOffset>-621030</wp:posOffset>
                </wp:positionV>
                <wp:extent cx="5562600" cy="517525"/>
                <wp:wrapNone/>
                <wp:docPr id="7" name="Text Box 7"/>
                <a:graphic xmlns:a="http://schemas.openxmlformats.org/drawingml/2006/main">
                  <a:graphicData uri="http://schemas.microsoft.com/office/word/2010/wordprocessingShape">
                    <wps:wsp>
                      <wps:cNvSpPr/>
                      <wps:spPr>
                        <a:xfrm>
                          <a:off x="0" y="0"/>
                          <a:ext cx="5562600" cy="517525"/>
                        </a:xfrm>
                        <a:prstGeom prst="rect"/>
                      </wps:spPr>
                      <wps:txbx>
                        <w:txbxContent>
                          <w:p>
                            <w:r>
                              <w:t xml:space="preserve">Self-assessment questions                                                                                            8.05</w:t>
                            </w:r>
                          </w:p>
                        </w:txbxContent>
                      </wps:txbx>
                      <wps:bodyPr/>
                    </wps:wsp>
                  </a:graphicData>
                </a:graphic>
              </wp:anchor>
            </w:drawing>
          </mc:Choice>
          <mc:Fallback>
            <w:pict>
              <v:shapetype id="8" path="m,l,21600r21600,l21600,xe"/>
              <v:shape xmlns:o="urn:schemas-microsoft-com:office:office" type="#8" id="Text Box 7" style="position:absolute;width:438pt;height:40.75pt;z-index:12;mso-wrap-distance-left:9pt;mso-wrap-distance-top:0pt;mso-wrap-distance-right:9pt;mso-wrap-distance-bottom:0pt;margin-left:18pt;margin-top:-48.9pt;mso-position-horizontal:absolute;mso-position-horizontal-relative:text;mso-position-vertical:absolute;mso-position-vertical-relative:text" stroked="f" o:allowincell="t">
                <v:textbox>
                  <w:txbxContent>
                    <w:p>
                      <w:r>
                        <w:t xml:space="preserve">Self-assessment questions                                                                                            8.05</w:t>
                      </w:r>
                    </w:p>
                  </w:txbxContent>
                </v:textbox>
              </v:shape>
            </w:pict>
          </mc:Fallback>
        </mc:AlternateContent>
      </w:r>
      <w:r>
        <w:rPr>
          <w:b w:val="1"/>
        </w:rPr>
        <w:t xml:space="preserve">Reproduction in flowering plants - </w:t>
      </w:r>
      <w:r>
        <w:rPr>
          <w:b w:val="1"/>
          <w:i w:val="1"/>
        </w:rPr>
        <w:t>answers</w:t>
      </w:r>
      <w:r>
        <w:rPr>
          <w:b w:val="1"/>
        </w:rPr>
        <w:t xml:space="preserve"> (continued)</w:t>
      </w:r>
    </w:p>
    <w:p>
      <w:pPr>
        <w:rPr>
          <w:b w:val="1"/>
        </w:rPr>
      </w:pPr>
    </w:p>
    <w:p>
      <w:pPr>
        <w:rPr>
          <w:b w:val="1"/>
        </w:rPr>
      </w:pPr>
      <w:r>
        <mc:AlternateContent>
          <mc:Choice Requires="wps">
            <w:rPr>
              <w:b w:val="1"/>
            </w:rPr>
            <w:drawing>
              <wp:anchor xmlns:wp="http://schemas.openxmlformats.org/drawingml/2006/wordprocessingDrawing" simplePos="0" allowOverlap="0" behindDoc="0" layoutInCell="1" locked="0" relativeHeight="3" distL="114300" distR="114300">
                <wp:simplePos x="0" y="0"/>
                <wp:positionH relativeFrom="column">
                  <wp:posOffset>685800</wp:posOffset>
                </wp:positionH>
                <wp:positionV relativeFrom="paragraph">
                  <wp:posOffset>-1270</wp:posOffset>
                </wp:positionV>
                <wp:extent cx="3901440" cy="2430780"/>
                <wp:wrapNone/>
                <wp:docPr id="9" name="Text Box 9"/>
                <a:graphic xmlns:a="http://schemas.openxmlformats.org/drawingml/2006/main">
                  <a:graphicData uri="http://schemas.microsoft.com/office/word/2010/wordprocessingShape">
                    <wps:wsp>
                      <wps:cNvSpPr/>
                      <wps:spPr>
                        <a:xfrm>
                          <a:off x="0" y="0"/>
                          <a:ext cx="3901440" cy="2430780"/>
                        </a:xfrm>
                        <a:prstGeom prst="rect"/>
                      </wps:spPr>
                      <wps:txbx>
                        <w:txbxContent>
                          <w:p>
                            <w:r>
                              <w:drawing>
                                <wp:inline>
                                  <wp:extent cx="3719830" cy="2344420"/>
                                  <wp:docPr id="10" name="Picture 10"/>
                                  <a:graphic>
                                    <a:graphicData uri="http://schemas.openxmlformats.org/drawingml/2006/picture">
                                      <pic:pic xmlns:pic="http://schemas.openxmlformats.org/drawingml/2006/picture">
                                        <pic:nvPicPr>
                                          <pic:cNvPr id="10" name="Picture 10"/>
                                          <pic:cNvPicPr/>
                                        </pic:nvPicPr>
                                        <pic:blipFill>
                                          <a:blip xmlns:r="http://schemas.openxmlformats.org/officeDocument/2006/relationships" r:embed="Relimage2"/>
                                          <a:stretch>
                                            <a:fillRect/>
                                          </a:stretch>
                                        </pic:blipFill>
                                        <pic:spPr>
                                          <a:xfrm>
                                            <a:off x="0" y="0"/>
                                            <a:ext cx="3719830" cy="2344420"/>
                                          </a:xfrm>
                                          <a:prstGeom prst="rect"/>
                                          <a:noFill/>
                                        </pic:spPr>
                                      </pic:pic>
                                    </a:graphicData>
                                  </a:graphic>
                                </wp:inline>
                              </w:drawing>
                            </w:r>
                          </w:p>
                        </w:txbxContent>
                      </wps:txbx>
                      <wps:bodyPr/>
                    </wps:wsp>
                  </a:graphicData>
                </a:graphic>
              </wp:anchor>
            </w:drawing>
          </mc:Choice>
          <mc:Fallback>
            <w:pict>
              <v:shapetype id="11" path="m,l,21600r21600,l21600,xe"/>
              <v:shape xmlns:o="urn:schemas-microsoft-com:office:office" type="#11" id="Text Box 9" style="position:absolute;width:307.2pt;height:191.4pt;z-index:3;mso-wrap-distance-left:9pt;mso-wrap-distance-top:0pt;mso-wrap-distance-right:9pt;mso-wrap-distance-bottom:0pt;margin-left:54pt;margin-top:-0.1pt;mso-position-horizontal:absolute;mso-position-horizontal-relative:text;mso-position-vertical:absolute;mso-position-vertical-relative:text" stroked="f" o:allowincell="t">
                <v:textbox>
                  <w:txbxContent>
                    <w:p>
                      <w:r>
                        <w:drawing>
                          <wp:inline xmlns:wp="http://schemas.openxmlformats.org/drawingml/2006/wordprocessingDrawing">
                            <wp:extent cx="3719830" cy="2344420"/>
                            <wp:docPr id="12" name="Picture 12"/>
                            <a:graphic xmlns:a="http://schemas.openxmlformats.org/drawingml/2006/main">
                              <a:graphicData uri="http://schemas.openxmlformats.org/drawingml/2006/picture">
                                <pic:pic xmlns:pic="http://schemas.openxmlformats.org/drawingml/2006/picture">
                                  <pic:nvPicPr>
                                    <pic:cNvPr id="12" name="Picture 12"/>
                                    <pic:cNvPicPr/>
                                  </pic:nvPicPr>
                                  <pic:blipFill>
                                    <a:blip xmlns:r="http://schemas.openxmlformats.org/officeDocument/2006/relationships" r:embed="Relimage2"/>
                                    <a:stretch>
                                      <a:fillRect/>
                                    </a:stretch>
                                  </pic:blipFill>
                                  <pic:spPr>
                                    <a:xfrm>
                                      <a:off x="0" y="0"/>
                                      <a:ext cx="3719830" cy="2344420"/>
                                    </a:xfrm>
                                    <a:prstGeom prst="rect"/>
                                    <a:noFill/>
                                  </pic:spPr>
                                </pic:pic>
                              </a:graphicData>
                            </a:graphic>
                          </wp:inline>
                        </w:drawing>
                      </w:r>
                    </w:p>
                  </w:txbxContent>
                </v:textbox>
              </v:shape>
            </w:pict>
          </mc:Fallback>
        </mc:AlternateContent>
      </w:r>
      <w:r>
        <w:rPr>
          <w:b w:val="1"/>
        </w:rPr>
        <w:t>11</w:t>
      </w:r>
    </w:p>
    <w:p>
      <w:r>
        <mc:AlternateContent>
          <mc:Choice Requires="wps">
            <w:rPr>
              <w:sz w:val="20"/>
            </w:rPr>
            <w:drawing>
              <wp:anchor xmlns:wp="http://schemas.openxmlformats.org/drawingml/2006/wordprocessingDrawing" simplePos="0" allowOverlap="0" behindDoc="0" layoutInCell="1" locked="0" relativeHeight="4" distL="114300" distR="114300">
                <wp:simplePos x="0" y="0"/>
                <wp:positionH relativeFrom="column">
                  <wp:posOffset>3352800</wp:posOffset>
                </wp:positionH>
                <wp:positionV relativeFrom="paragraph">
                  <wp:posOffset>30480</wp:posOffset>
                </wp:positionV>
                <wp:extent cx="381000" cy="310515"/>
                <wp:wrapNone/>
                <wp:docPr id="13" name="Text Box 13"/>
                <a:graphic xmlns:a="http://schemas.openxmlformats.org/drawingml/2006/main">
                  <a:graphicData uri="http://schemas.microsoft.com/office/word/2010/wordprocessingShape">
                    <wps:wsp>
                      <wps:cNvSpPr/>
                      <wps:spPr>
                        <a:xfrm>
                          <a:off x="0" y="0"/>
                          <a:ext cx="381000" cy="310515"/>
                        </a:xfrm>
                        <a:prstGeom prst="rect"/>
                      </wps:spPr>
                      <wps:txbx>
                        <w:txbxContent>
                          <w:p>
                            <w:pPr>
                              <w:rPr>
                                <w:rFonts w:ascii="Arial" w:hAnsi="Arial"/>
                                <w:sz w:val="22"/>
                              </w:rPr>
                            </w:pPr>
                            <w:r>
                              <w:rPr>
                                <w:rFonts w:ascii="Arial" w:hAnsi="Arial"/>
                                <w:sz w:val="22"/>
                              </w:rPr>
                              <w:t>(d)</w:t>
                            </w:r>
                          </w:p>
                        </w:txbxContent>
                      </wps:txbx>
                      <wps:bodyPr/>
                    </wps:wsp>
                  </a:graphicData>
                </a:graphic>
              </wp:anchor>
            </w:drawing>
          </mc:Choice>
          <mc:Fallback>
            <w:pict>
              <v:shapetype id="14" path="m,l,21600r21600,l21600,xe"/>
              <v:shape xmlns:o="urn:schemas-microsoft-com:office:office" type="#14" id="Text Box 13" style="position:absolute;width:30pt;height:24.45pt;z-index:4;mso-wrap-distance-left:9pt;mso-wrap-distance-top:0pt;mso-wrap-distance-right:9pt;mso-wrap-distance-bottom:0pt;margin-left:264pt;margin-top:2.4pt;mso-position-horizontal:absolute;mso-position-horizontal-relative:text;mso-position-vertical:absolute;mso-position-vertical-relative:text" stroked="f" o:allowincell="t">
                <v:textbox>
                  <w:txbxContent>
                    <w:p>
                      <w:pPr>
                        <w:rPr>
                          <w:rFonts w:ascii="Arial" w:hAnsi="Arial"/>
                          <w:sz w:val="22"/>
                        </w:rPr>
                      </w:pPr>
                      <w:r>
                        <w:rPr>
                          <w:rFonts w:ascii="Arial" w:hAnsi="Arial"/>
                          <w:sz w:val="22"/>
                        </w:rPr>
                        <w:t>(d)</w:t>
                      </w:r>
                    </w:p>
                  </w:txbxContent>
                </v:textbox>
              </v:shape>
            </w:pict>
          </mc:Fallback>
        </mc:AlternateContent>
      </w:r>
      <w:r>
        <mc:AlternateContent>
          <mc:Choice Requires="wps">
            <w:rPr>
              <w:sz w:val="20"/>
            </w:rPr>
            <w:drawing>
              <wp:anchor xmlns:wp="http://schemas.openxmlformats.org/drawingml/2006/wordprocessingDrawing" simplePos="0" allowOverlap="0" behindDoc="0" layoutInCell="1" locked="0" relativeHeight="5" distL="114300" distR="114300">
                <wp:simplePos x="0" y="0"/>
                <wp:positionH relativeFrom="column">
                  <wp:posOffset>685800</wp:posOffset>
                </wp:positionH>
                <wp:positionV relativeFrom="paragraph">
                  <wp:posOffset>30480</wp:posOffset>
                </wp:positionV>
                <wp:extent cx="381000" cy="310515"/>
                <wp:wrapNone/>
                <wp:docPr id="15" name="Text Box 15"/>
                <a:graphic xmlns:a="http://schemas.openxmlformats.org/drawingml/2006/main">
                  <a:graphicData uri="http://schemas.microsoft.com/office/word/2010/wordprocessingShape">
                    <wps:wsp>
                      <wps:cNvSpPr/>
                      <wps:spPr>
                        <a:xfrm>
                          <a:off x="0" y="0"/>
                          <a:ext cx="381000" cy="310515"/>
                        </a:xfrm>
                        <a:prstGeom prst="rect"/>
                      </wps:spPr>
                      <wps:txbx>
                        <w:txbxContent>
                          <w:p>
                            <w:pPr>
                              <w:rPr>
                                <w:rFonts w:ascii="Arial" w:hAnsi="Arial"/>
                                <w:sz w:val="22"/>
                              </w:rPr>
                            </w:pPr>
                            <w:r>
                              <w:rPr>
                                <w:rFonts w:ascii="Arial" w:hAnsi="Arial"/>
                                <w:sz w:val="22"/>
                              </w:rPr>
                              <w:t>(a)</w:t>
                            </w:r>
                          </w:p>
                        </w:txbxContent>
                      </wps:txbx>
                      <wps:bodyPr/>
                    </wps:wsp>
                  </a:graphicData>
                </a:graphic>
              </wp:anchor>
            </w:drawing>
          </mc:Choice>
          <mc:Fallback>
            <w:pict>
              <v:shapetype id="16" path="m,l,21600r21600,l21600,xe"/>
              <v:shape xmlns:o="urn:schemas-microsoft-com:office:office" type="#16" id="Text Box 15" style="position:absolute;width:30pt;height:24.45pt;z-index:5;mso-wrap-distance-left:9pt;mso-wrap-distance-top:0pt;mso-wrap-distance-right:9pt;mso-wrap-distance-bottom:0pt;margin-left:54pt;margin-top:2.4pt;mso-position-horizontal:absolute;mso-position-horizontal-relative:text;mso-position-vertical:absolute;mso-position-vertical-relative:text" stroked="f" o:allowincell="t">
                <v:textbox>
                  <w:txbxContent>
                    <w:p>
                      <w:pPr>
                        <w:rPr>
                          <w:rFonts w:ascii="Arial" w:hAnsi="Arial"/>
                          <w:sz w:val="22"/>
                        </w:rPr>
                      </w:pPr>
                      <w:r>
                        <w:rPr>
                          <w:rFonts w:ascii="Arial" w:hAnsi="Arial"/>
                          <w:sz w:val="22"/>
                        </w:rPr>
                        <w:t>(a)</w:t>
                      </w:r>
                    </w:p>
                  </w:txbxContent>
                </v:textbox>
              </v:shape>
            </w:pict>
          </mc:Fallback>
        </mc:AlternateContent>
      </w:r>
      <w:r>
        <mc:AlternateContent>
          <mc:Choice Requires="wps">
            <w:rPr>
              <w:sz w:val="20"/>
            </w:rPr>
            <w:drawing>
              <wp:anchor xmlns:wp="http://schemas.openxmlformats.org/drawingml/2006/wordprocessingDrawing" simplePos="0" allowOverlap="0" behindDoc="0" layoutInCell="1" locked="0" relativeHeight="6" distL="114300" distR="114300">
                <wp:simplePos x="0" y="0"/>
                <wp:positionH relativeFrom="column">
                  <wp:posOffset>2590800</wp:posOffset>
                </wp:positionH>
                <wp:positionV relativeFrom="paragraph">
                  <wp:posOffset>30480</wp:posOffset>
                </wp:positionV>
                <wp:extent cx="381000" cy="310515"/>
                <wp:wrapNone/>
                <wp:docPr id="17" name="Text Box 17"/>
                <a:graphic xmlns:a="http://schemas.openxmlformats.org/drawingml/2006/main">
                  <a:graphicData uri="http://schemas.microsoft.com/office/word/2010/wordprocessingShape">
                    <wps:wsp>
                      <wps:cNvSpPr/>
                      <wps:spPr>
                        <a:xfrm>
                          <a:off x="0" y="0"/>
                          <a:ext cx="381000" cy="310515"/>
                        </a:xfrm>
                        <a:prstGeom prst="rect"/>
                      </wps:spPr>
                      <wps:txbx>
                        <w:txbxContent>
                          <w:p>
                            <w:pPr>
                              <w:rPr>
                                <w:rFonts w:ascii="Arial" w:hAnsi="Arial"/>
                                <w:sz w:val="22"/>
                              </w:rPr>
                            </w:pPr>
                            <w:r>
                              <w:rPr>
                                <w:rFonts w:ascii="Arial" w:hAnsi="Arial"/>
                                <w:sz w:val="22"/>
                              </w:rPr>
                              <w:t>(c)</w:t>
                            </w:r>
                          </w:p>
                        </w:txbxContent>
                      </wps:txbx>
                      <wps:bodyPr/>
                    </wps:wsp>
                  </a:graphicData>
                </a:graphic>
              </wp:anchor>
            </w:drawing>
          </mc:Choice>
          <mc:Fallback>
            <w:pict>
              <v:shapetype id="18" path="m,l,21600r21600,l21600,xe"/>
              <v:shape xmlns:o="urn:schemas-microsoft-com:office:office" type="#18" id="Text Box 17" style="position:absolute;width:30pt;height:24.45pt;z-index:6;mso-wrap-distance-left:9pt;mso-wrap-distance-top:0pt;mso-wrap-distance-right:9pt;mso-wrap-distance-bottom:0pt;margin-left:204pt;margin-top:2.4pt;mso-position-horizontal:absolute;mso-position-horizontal-relative:text;mso-position-vertical:absolute;mso-position-vertical-relative:text" stroked="f" o:allowincell="t">
                <v:textbox>
                  <w:txbxContent>
                    <w:p>
                      <w:pPr>
                        <w:rPr>
                          <w:rFonts w:ascii="Arial" w:hAnsi="Arial"/>
                          <w:sz w:val="22"/>
                        </w:rPr>
                      </w:pPr>
                      <w:r>
                        <w:rPr>
                          <w:rFonts w:ascii="Arial" w:hAnsi="Arial"/>
                          <w:sz w:val="22"/>
                        </w:rPr>
                        <w:t>(c)</w:t>
                      </w:r>
                    </w:p>
                  </w:txbxContent>
                </v:textbox>
              </v:shape>
            </w:pict>
          </mc:Fallback>
        </mc:AlternateContent>
      </w:r>
      <w:r>
        <mc:AlternateContent>
          <mc:Choice Requires="wps">
            <w:rPr>
              <w:sz w:val="20"/>
            </w:rPr>
            <w:drawing>
              <wp:anchor xmlns:wp="http://schemas.openxmlformats.org/drawingml/2006/wordprocessingDrawing" simplePos="0" allowOverlap="0" behindDoc="0" layoutInCell="1" locked="0" relativeHeight="7" distL="114300" distR="114300">
                <wp:simplePos x="0" y="0"/>
                <wp:positionH relativeFrom="column">
                  <wp:posOffset>1600200</wp:posOffset>
                </wp:positionH>
                <wp:positionV relativeFrom="paragraph">
                  <wp:posOffset>30480</wp:posOffset>
                </wp:positionV>
                <wp:extent cx="381000" cy="310515"/>
                <wp:wrapNone/>
                <wp:docPr id="19" name="Text Box 19"/>
                <a:graphic xmlns:a="http://schemas.openxmlformats.org/drawingml/2006/main">
                  <a:graphicData uri="http://schemas.microsoft.com/office/word/2010/wordprocessingShape">
                    <wps:wsp>
                      <wps:cNvSpPr/>
                      <wps:spPr>
                        <a:xfrm>
                          <a:off x="0" y="0"/>
                          <a:ext cx="381000" cy="310515"/>
                        </a:xfrm>
                        <a:prstGeom prst="rect"/>
                      </wps:spPr>
                      <wps:txbx>
                        <w:txbxContent>
                          <w:p>
                            <w:pPr>
                              <w:rPr>
                                <w:rFonts w:ascii="Arial" w:hAnsi="Arial"/>
                                <w:sz w:val="22"/>
                              </w:rPr>
                            </w:pPr>
                            <w:r>
                              <w:rPr>
                                <w:rFonts w:ascii="Arial" w:hAnsi="Arial"/>
                                <w:sz w:val="22"/>
                              </w:rPr>
                              <w:t>(b)</w:t>
                            </w:r>
                          </w:p>
                        </w:txbxContent>
                      </wps:txbx>
                      <wps:bodyPr/>
                    </wps:wsp>
                  </a:graphicData>
                </a:graphic>
              </wp:anchor>
            </w:drawing>
          </mc:Choice>
          <mc:Fallback>
            <w:pict>
              <v:shapetype id="20" path="m,l,21600r21600,l21600,xe"/>
              <v:shape xmlns:o="urn:schemas-microsoft-com:office:office" type="#20" id="Text Box 19" style="position:absolute;width:30pt;height:24.45pt;z-index:7;mso-wrap-distance-left:9pt;mso-wrap-distance-top:0pt;mso-wrap-distance-right:9pt;mso-wrap-distance-bottom:0pt;margin-left:126pt;margin-top:2.4pt;mso-position-horizontal:absolute;mso-position-horizontal-relative:text;mso-position-vertical:absolute;mso-position-vertical-relative:text" stroked="f" o:allowincell="t">
                <v:textbox>
                  <w:txbxContent>
                    <w:p>
                      <w:pPr>
                        <w:rPr>
                          <w:rFonts w:ascii="Arial" w:hAnsi="Arial"/>
                          <w:sz w:val="22"/>
                        </w:rPr>
                      </w:pPr>
                      <w:r>
                        <w:rPr>
                          <w:rFonts w:ascii="Arial" w:hAnsi="Arial"/>
                          <w:sz w:val="22"/>
                        </w:rPr>
                        <w:t>(b)</w:t>
                      </w:r>
                    </w:p>
                  </w:txbxContent>
                </v:textbox>
              </v:shape>
            </w:pict>
          </mc:Fallback>
        </mc:AlternateContent>
      </w:r>
    </w:p>
    <w:p/>
    <w:p/>
    <w:p/>
    <w:p/>
    <w:p/>
    <w:p/>
    <w:p/>
    <w:p/>
    <w:p/>
    <w:p/>
    <w:p/>
    <w:p>
      <w:r>
        <mc:AlternateContent>
          <mc:Choice Requires="wps">
            <w:rPr>
              <w:sz w:val="20"/>
            </w:rPr>
            <w:drawing>
              <wp:anchor xmlns:wp="http://schemas.openxmlformats.org/drawingml/2006/wordprocessingDrawing" simplePos="0" allowOverlap="0" behindDoc="0" layoutInCell="1" locked="0" relativeHeight="8" distL="114300" distR="114300">
                <wp:simplePos x="0" y="0"/>
                <wp:positionH relativeFrom="column">
                  <wp:posOffset>1752600</wp:posOffset>
                </wp:positionH>
                <wp:positionV relativeFrom="paragraph">
                  <wp:posOffset>101600</wp:posOffset>
                </wp:positionV>
                <wp:extent cx="685800" cy="414020"/>
                <wp:wrapNone/>
                <wp:docPr id="21" name="Text Box 21"/>
                <a:graphic xmlns:a="http://schemas.openxmlformats.org/drawingml/2006/main">
                  <a:graphicData uri="http://schemas.microsoft.com/office/word/2010/wordprocessingShape">
                    <wps:wsp>
                      <wps:cNvSpPr/>
                      <wps:spPr>
                        <a:xfrm>
                          <a:off x="0" y="0"/>
                          <a:ext cx="685800" cy="414020"/>
                        </a:xfrm>
                        <a:prstGeom prst="rect"/>
                      </wps:spPr>
                      <wps:txbx>
                        <w:txbxContent>
                          <w:p>
                            <w:pPr>
                              <w:rPr>
                                <w:rFonts w:ascii="Arial" w:hAnsi="Arial"/>
                                <w:sz w:val="22"/>
                              </w:rPr>
                            </w:pPr>
                            <w:r>
                              <w:rPr>
                                <w:rFonts w:ascii="Arial" w:hAnsi="Arial"/>
                                <w:sz w:val="22"/>
                              </w:rPr>
                              <w:t>Uniform growth</w:t>
                            </w:r>
                          </w:p>
                        </w:txbxContent>
                      </wps:txbx>
                      <wps:bodyPr/>
                    </wps:wsp>
                  </a:graphicData>
                </a:graphic>
              </wp:anchor>
            </w:drawing>
          </mc:Choice>
          <mc:Fallback>
            <w:pict>
              <v:shapetype id="22" path="m,l,21600r21600,l21600,xe"/>
              <v:shape xmlns:o="urn:schemas-microsoft-com:office:office" type="#22" id="Text Box 21" style="position:absolute;width:54pt;height:32.6pt;z-index:8;mso-wrap-distance-left:9pt;mso-wrap-distance-top:0pt;mso-wrap-distance-right:9pt;mso-wrap-distance-bottom:0pt;margin-left:138pt;margin-top:8pt;mso-position-horizontal:absolute;mso-position-horizontal-relative:text;mso-position-vertical:absolute;mso-position-vertical-relative:text" stroked="f" o:allowincell="t">
                <v:textbox>
                  <w:txbxContent>
                    <w:p>
                      <w:pPr>
                        <w:rPr>
                          <w:rFonts w:ascii="Arial" w:hAnsi="Arial"/>
                          <w:sz w:val="22"/>
                        </w:rPr>
                      </w:pPr>
                      <w:r>
                        <w:rPr>
                          <w:rFonts w:ascii="Arial" w:hAnsi="Arial"/>
                          <w:sz w:val="22"/>
                        </w:rPr>
                        <w:t>Uniform growth</w:t>
                      </w:r>
                    </w:p>
                  </w:txbxContent>
                </v:textbox>
              </v:shape>
            </w:pict>
          </mc:Fallback>
        </mc:AlternateContent>
      </w:r>
      <w:r>
        <mc:AlternateContent>
          <mc:Choice Requires="wps">
            <w:rPr>
              <w:sz w:val="20"/>
            </w:rPr>
            <w:drawing>
              <wp:anchor xmlns:wp="http://schemas.openxmlformats.org/drawingml/2006/wordprocessingDrawing" simplePos="0" allowOverlap="0" behindDoc="0" layoutInCell="1" locked="0" relativeHeight="9" distL="114300" distR="114300">
                <wp:simplePos x="0" y="0"/>
                <wp:positionH relativeFrom="column">
                  <wp:posOffset>838200</wp:posOffset>
                </wp:positionH>
                <wp:positionV relativeFrom="paragraph">
                  <wp:posOffset>101600</wp:posOffset>
                </wp:positionV>
                <wp:extent cx="762000" cy="414020"/>
                <wp:wrapNone/>
                <wp:docPr id="23" name="Text Box 23"/>
                <a:graphic xmlns:a="http://schemas.openxmlformats.org/drawingml/2006/main">
                  <a:graphicData uri="http://schemas.microsoft.com/office/word/2010/wordprocessingShape">
                    <wps:wsp>
                      <wps:cNvSpPr/>
                      <wps:spPr>
                        <a:xfrm>
                          <a:off x="0" y="0"/>
                          <a:ext cx="762000" cy="414020"/>
                        </a:xfrm>
                        <a:prstGeom prst="rect"/>
                      </wps:spPr>
                      <wps:txbx>
                        <w:txbxContent>
                          <w:p>
                            <w:pPr>
                              <w:rPr>
                                <w:rFonts w:ascii="Arial" w:hAnsi="Arial"/>
                                <w:sz w:val="22"/>
                              </w:rPr>
                            </w:pPr>
                            <w:r>
                              <w:rPr>
                                <w:rFonts w:ascii="Arial" w:hAnsi="Arial"/>
                                <w:sz w:val="22"/>
                              </w:rPr>
                              <w:t>Growth at the tip</w:t>
                            </w:r>
                          </w:p>
                        </w:txbxContent>
                      </wps:txbx>
                      <wps:bodyPr/>
                    </wps:wsp>
                  </a:graphicData>
                </a:graphic>
              </wp:anchor>
            </w:drawing>
          </mc:Choice>
          <mc:Fallback>
            <w:pict>
              <v:shapetype id="24" path="m,l,21600r21600,l21600,xe"/>
              <v:shape xmlns:o="urn:schemas-microsoft-com:office:office" type="#24" id="Text Box 23" style="position:absolute;width:60pt;height:32.6pt;z-index:9;mso-wrap-distance-left:9pt;mso-wrap-distance-top:0pt;mso-wrap-distance-right:9pt;mso-wrap-distance-bottom:0pt;margin-left:66pt;margin-top:8pt;mso-position-horizontal:absolute;mso-position-horizontal-relative:text;mso-position-vertical:absolute;mso-position-vertical-relative:text" stroked="f" o:allowincell="t">
                <v:textbox>
                  <w:txbxContent>
                    <w:p>
                      <w:pPr>
                        <w:rPr>
                          <w:rFonts w:ascii="Arial" w:hAnsi="Arial"/>
                          <w:sz w:val="22"/>
                        </w:rPr>
                      </w:pPr>
                      <w:r>
                        <w:rPr>
                          <w:rFonts w:ascii="Arial" w:hAnsi="Arial"/>
                          <w:sz w:val="22"/>
                        </w:rPr>
                        <w:t>Growth at the tip</w:t>
                      </w:r>
                    </w:p>
                  </w:txbxContent>
                </v:textbox>
              </v:shape>
            </w:pict>
          </mc:Fallback>
        </mc:AlternateContent>
      </w:r>
      <w:r>
        <mc:AlternateContent>
          <mc:Choice Requires="wps">
            <w:rPr>
              <w:sz w:val="20"/>
            </w:rPr>
            <w:drawing>
              <wp:anchor xmlns:wp="http://schemas.openxmlformats.org/drawingml/2006/wordprocessingDrawing" simplePos="0" allowOverlap="0" behindDoc="0" layoutInCell="1" locked="0" relativeHeight="10" distL="114300" distR="114300">
                <wp:simplePos x="0" y="0"/>
                <wp:positionH relativeFrom="column">
                  <wp:posOffset>3581400</wp:posOffset>
                </wp:positionH>
                <wp:positionV relativeFrom="paragraph">
                  <wp:posOffset>101600</wp:posOffset>
                </wp:positionV>
                <wp:extent cx="914400" cy="414020"/>
                <wp:wrapNone/>
                <wp:docPr id="25" name="Text Box 25"/>
                <a:graphic xmlns:a="http://schemas.openxmlformats.org/drawingml/2006/main">
                  <a:graphicData uri="http://schemas.microsoft.com/office/word/2010/wordprocessingShape">
                    <wps:wsp>
                      <wps:cNvSpPr/>
                      <wps:spPr>
                        <a:xfrm>
                          <a:off x="0" y="0"/>
                          <a:ext cx="914400" cy="414020"/>
                        </a:xfrm>
                        <a:prstGeom prst="rect"/>
                      </wps:spPr>
                      <wps:txbx>
                        <w:txbxContent>
                          <w:p>
                            <w:pPr>
                              <w:rPr>
                                <w:rFonts w:ascii="Arial" w:hAnsi="Arial"/>
                                <w:sz w:val="22"/>
                              </w:rPr>
                            </w:pPr>
                            <w:r>
                              <w:rPr>
                                <w:rFonts w:ascii="Arial" w:hAnsi="Arial"/>
                                <w:sz w:val="22"/>
                              </w:rPr>
                              <w:t>No growth</w:t>
                            </w:r>
                          </w:p>
                        </w:txbxContent>
                      </wps:txbx>
                      <wps:bodyPr/>
                    </wps:wsp>
                  </a:graphicData>
                </a:graphic>
              </wp:anchor>
            </w:drawing>
          </mc:Choice>
          <mc:Fallback>
            <w:pict>
              <v:shapetype id="26" path="m,l,21600r21600,l21600,xe"/>
              <v:shape xmlns:o="urn:schemas-microsoft-com:office:office" type="#26" id="Text Box 25" style="position:absolute;width:72pt;height:32.6pt;z-index:10;mso-wrap-distance-left:9pt;mso-wrap-distance-top:0pt;mso-wrap-distance-right:9pt;mso-wrap-distance-bottom:0pt;margin-left:282pt;margin-top:8pt;mso-position-horizontal:absolute;mso-position-horizontal-relative:text;mso-position-vertical:absolute;mso-position-vertical-relative:text" stroked="f" o:allowincell="t">
                <v:textbox>
                  <w:txbxContent>
                    <w:p>
                      <w:pPr>
                        <w:rPr>
                          <w:rFonts w:ascii="Arial" w:hAnsi="Arial"/>
                          <w:sz w:val="22"/>
                        </w:rPr>
                      </w:pPr>
                      <w:r>
                        <w:rPr>
                          <w:rFonts w:ascii="Arial" w:hAnsi="Arial"/>
                          <w:sz w:val="22"/>
                        </w:rPr>
                        <w:t>No growth</w:t>
                      </w:r>
                    </w:p>
                  </w:txbxContent>
                </v:textbox>
              </v:shape>
            </w:pict>
          </mc:Fallback>
        </mc:AlternateContent>
      </w:r>
      <w:r>
        <mc:AlternateContent>
          <mc:Choice Requires="wps">
            <w:rPr>
              <w:sz w:val="20"/>
            </w:rPr>
            <w:drawing>
              <wp:anchor xmlns:wp="http://schemas.openxmlformats.org/drawingml/2006/wordprocessingDrawing" simplePos="0" allowOverlap="0" behindDoc="0" layoutInCell="1" locked="0" relativeHeight="11" distL="114300" distR="114300">
                <wp:simplePos x="0" y="0"/>
                <wp:positionH relativeFrom="column">
                  <wp:posOffset>2667000</wp:posOffset>
                </wp:positionH>
                <wp:positionV relativeFrom="paragraph">
                  <wp:posOffset>101600</wp:posOffset>
                </wp:positionV>
                <wp:extent cx="838200" cy="414020"/>
                <wp:wrapNone/>
                <wp:docPr id="27" name="Text Box 27"/>
                <a:graphic xmlns:a="http://schemas.openxmlformats.org/drawingml/2006/main">
                  <a:graphicData uri="http://schemas.microsoft.com/office/word/2010/wordprocessingShape">
                    <wps:wsp>
                      <wps:cNvSpPr/>
                      <wps:spPr>
                        <a:xfrm>
                          <a:off x="0" y="0"/>
                          <a:ext cx="838200" cy="414020"/>
                        </a:xfrm>
                        <a:prstGeom prst="rect"/>
                      </wps:spPr>
                      <wps:txbx>
                        <w:txbxContent>
                          <w:p>
                            <w:pPr>
                              <w:rPr>
                                <w:rFonts w:ascii="Arial" w:hAnsi="Arial"/>
                                <w:sz w:val="22"/>
                              </w:rPr>
                            </w:pPr>
                            <w:r>
                              <w:rPr>
                                <w:rFonts w:ascii="Arial" w:hAnsi="Arial"/>
                                <w:sz w:val="22"/>
                              </w:rPr>
                              <w:t>Growth at the top</w:t>
                            </w:r>
                          </w:p>
                        </w:txbxContent>
                      </wps:txbx>
                      <wps:bodyPr/>
                    </wps:wsp>
                  </a:graphicData>
                </a:graphic>
              </wp:anchor>
            </w:drawing>
          </mc:Choice>
          <mc:Fallback>
            <w:pict>
              <v:shapetype id="28" path="m,l,21600r21600,l21600,xe"/>
              <v:shape xmlns:o="urn:schemas-microsoft-com:office:office" type="#28" id="Text Box 27" style="position:absolute;width:66pt;height:32.6pt;z-index:11;mso-wrap-distance-left:9pt;mso-wrap-distance-top:0pt;mso-wrap-distance-right:9pt;mso-wrap-distance-bottom:0pt;margin-left:210pt;margin-top:8pt;mso-position-horizontal:absolute;mso-position-horizontal-relative:text;mso-position-vertical:absolute;mso-position-vertical-relative:text" stroked="f" o:allowincell="t">
                <v:textbox>
                  <w:txbxContent>
                    <w:p>
                      <w:pPr>
                        <w:rPr>
                          <w:rFonts w:ascii="Arial" w:hAnsi="Arial"/>
                          <w:sz w:val="22"/>
                        </w:rPr>
                      </w:pPr>
                      <w:r>
                        <w:rPr>
                          <w:rFonts w:ascii="Arial" w:hAnsi="Arial"/>
                          <w:sz w:val="22"/>
                        </w:rPr>
                        <w:t>Growth at the top</w:t>
                      </w:r>
                    </w:p>
                  </w:txbxContent>
                </v:textbox>
              </v:shape>
            </w:pict>
          </mc:Fallback>
        </mc:AlternateContent>
      </w:r>
    </w:p>
    <w:p/>
    <w:p>
      <w:pPr>
        <w:rPr>
          <w:b w:val="1"/>
          <w:sz w:val="28"/>
        </w:rPr>
      </w:pPr>
    </w:p>
    <w:p>
      <w:pPr>
        <w:rPr>
          <w:b w:val="1"/>
        </w:rPr>
      </w:pPr>
    </w:p>
    <w:p>
      <w:r>
        <w:rPr>
          <w:b w:val="1"/>
        </w:rPr>
        <w:t>12</w:t>
      </w:r>
      <w:r>
        <w:t xml:space="preserve"> (a) Most seeds need water, oxygen and a certain minimum temperature (warmth) to start </w:t>
      </w:r>
    </w:p>
    <w:p>
      <w:r>
        <w:t xml:space="preserve">         germinating.  </w:t>
      </w:r>
    </w:p>
    <w:p>
      <w:r>
        <w:t xml:space="preserve">   (b) To grow to maturity the seedlings will also need mineral salts from the soil and sunlight for  </w:t>
      </w:r>
    </w:p>
    <w:p>
      <w:r>
        <w:t xml:space="preserve">         photosynthesis. </w:t>
      </w:r>
    </w:p>
    <w:p/>
    <w:p>
      <w:r>
        <w:rPr>
          <w:b w:val="1"/>
        </w:rPr>
        <w:t>13</w:t>
      </w:r>
      <w:r>
        <w:t xml:space="preserve"> You would need as large a sample of seeds as was convenient for counting, say 30. The seeds would be provided with water and a suitable temperature. The seeds, in a suitable container, would be placed in a light-proof box or cupboard for a period long enough to allow germination.    </w:t>
      </w:r>
    </w:p>
    <w:p>
      <w:r>
        <w:t xml:space="preserve">   The box or cupboard would not be opened during this period. </w:t>
      </w:r>
    </w:p>
    <w:p>
      <w:r>
        <w:t xml:space="preserve">   The same number of seeds, from the same batch (same packet), would be given identical   </w:t>
      </w:r>
    </w:p>
    <w:p>
      <w:r>
        <w:t xml:space="preserve">   conditions of moisture and temperature but placed in daylight for the same period of time. </w:t>
      </w:r>
    </w:p>
    <w:p>
      <w:r>
        <w:t xml:space="preserve">   At the end of this period the numbers of seeds which germinated in each case would be   </w:t>
      </w:r>
    </w:p>
    <w:p>
      <w:r>
        <w:t xml:space="preserve">   counted and compared. </w:t>
      </w:r>
    </w:p>
    <w:p/>
    <w:p>
      <w:r>
        <w:rPr>
          <w:b w:val="1"/>
        </w:rPr>
        <w:t>14</w:t>
      </w:r>
      <w:r>
        <w:t xml:space="preserve"> Figure 1: A-plumule, will form the plant's shoot; </w:t>
      </w:r>
    </w:p>
    <w:p>
      <w:r>
        <w:t xml:space="preserve">B-radicle, will form the plant's first root; C- cotyledon, stores food, mainly starch and protein.    </w:t>
      </w:r>
    </w:p>
    <w:p>
      <w:r>
        <w:t xml:space="preserve">   Figure 2: D-plumule, E-testa, F-lateral root, G-radicle (root), H-root hairs. </w:t>
      </w:r>
    </w:p>
    <w:p/>
    <w:p>
      <w:r>
        <w:rPr>
          <w:b w:val="1"/>
        </w:rPr>
        <w:t>15</w:t>
      </w:r>
      <w:r>
        <w:t xml:space="preserve"> In the early stages of germination, the seedling derives the materials for its growth and energy from food stored in the cotyledons (for dicotyledonous plants). </w:t>
      </w:r>
    </w:p>
    <w:p/>
    <w:p>
      <w:r>
        <w:rPr>
          <w:b w:val="1"/>
        </w:rPr>
        <w:t>16</w:t>
      </w:r>
      <w:r>
        <w:t xml:space="preserve"> (a) To compare the extent of germination at each temperature you would need to measure the </w:t>
      </w:r>
    </w:p>
    <w:p>
      <w:r>
        <w:t xml:space="preserve">         height of the shoots and the lengths of the roots of the seedlings from each pot. The   </w:t>
      </w:r>
    </w:p>
    <w:p>
      <w:r>
        <w:t xml:space="preserve">         measurements for each temperature would then be averaged and compared. You could </w:t>
      </w:r>
    </w:p>
    <w:p>
      <w:r>
        <w:t xml:space="preserve">         also count the number of leaves and lateral roots, if any. </w:t>
      </w:r>
    </w:p>
    <w:p>
      <w:r>
        <w:t xml:space="preserve">   (b) Because the seeds in the refrigerator and incubator would be in darkness, it was necessary    </w:t>
      </w:r>
    </w:p>
    <w:p>
      <w:r>
        <w:t xml:space="preserve">         to keep the ones at room temperature in darkness as well; otherwise, any difference in   </w:t>
      </w:r>
    </w:p>
    <w:p>
      <w:r>
        <w:t xml:space="preserve">         germination might be attributed to a difference in light rather than to a difference in </w:t>
      </w:r>
    </w:p>
    <w:p>
      <w:r>
        <w:t xml:space="preserve">         temperature. </w:t>
      </w:r>
    </w:p>
    <w:p/>
    <w:p>
      <w:pPr>
        <w:rPr>
          <w:b w:val="1"/>
        </w:rPr>
      </w:pPr>
    </w:p>
    <w:p>
      <w:pPr>
        <w:rPr>
          <w:b w:val="1"/>
        </w:rPr>
      </w:pPr>
      <w:r>
        <mc:AlternateContent>
          <mc:Choice Requires="wps">
            <w:rPr>
              <w:b w:val="1"/>
            </w:rPr>
            <w:drawing>
              <wp:anchor xmlns:wp="http://schemas.openxmlformats.org/drawingml/2006/wordprocessingDrawing" simplePos="0" allowOverlap="0" behindDoc="0" layoutInCell="1" locked="0" relativeHeight="13" distL="114300" distR="114300">
                <wp:simplePos x="0" y="0"/>
                <wp:positionH relativeFrom="column">
                  <wp:posOffset>76200</wp:posOffset>
                </wp:positionH>
                <wp:positionV relativeFrom="paragraph">
                  <wp:posOffset>-621030</wp:posOffset>
                </wp:positionV>
                <wp:extent cx="5791200" cy="414020"/>
                <wp:wrapNone/>
                <wp:docPr id="29" name="Text Box 29"/>
                <a:graphic xmlns:a="http://schemas.openxmlformats.org/drawingml/2006/main">
                  <a:graphicData uri="http://schemas.microsoft.com/office/word/2010/wordprocessingShape">
                    <wps:wsp>
                      <wps:cNvSpPr/>
                      <wps:spPr>
                        <a:xfrm>
                          <a:off x="0" y="0"/>
                          <a:ext cx="5791200" cy="414020"/>
                        </a:xfrm>
                        <a:prstGeom prst="rect"/>
                      </wps:spPr>
                      <wps:txbx>
                        <w:txbxContent>
                          <w:p>
                            <w:r>
                              <w:t xml:space="preserve">Self-assessment questions                                                                                                  8.06</w:t>
                            </w:r>
                          </w:p>
                        </w:txbxContent>
                      </wps:txbx>
                      <wps:bodyPr/>
                    </wps:wsp>
                  </a:graphicData>
                </a:graphic>
              </wp:anchor>
            </w:drawing>
          </mc:Choice>
          <mc:Fallback>
            <w:pict>
              <v:shapetype id="30" path="m,l,21600r21600,l21600,xe"/>
              <v:shape xmlns:o="urn:schemas-microsoft-com:office:office" type="#30" id="Text Box 29" style="position:absolute;width:456pt;height:32.6pt;z-index:13;mso-wrap-distance-left:9pt;mso-wrap-distance-top:0pt;mso-wrap-distance-right:9pt;mso-wrap-distance-bottom:0pt;margin-left:6pt;margin-top:-48.9pt;mso-position-horizontal:absolute;mso-position-horizontal-relative:text;mso-position-vertical:absolute;mso-position-vertical-relative:text" stroked="f" o:allowincell="t">
                <v:textbox>
                  <w:txbxContent>
                    <w:p>
                      <w:r>
                        <w:t xml:space="preserve">Self-assessment questions                                                                                                  8.06</w:t>
                      </w:r>
                    </w:p>
                  </w:txbxContent>
                </v:textbox>
              </v:shape>
            </w:pict>
          </mc:Fallback>
        </mc:AlternateContent>
      </w:r>
      <w:r>
        <w:rPr>
          <w:b w:val="1"/>
        </w:rPr>
        <w:t>Reproduction in flowering plants - answers (continued)</w:t>
      </w:r>
    </w:p>
    <w:p>
      <w:pPr>
        <w:rPr>
          <w:b w:val="1"/>
        </w:rPr>
      </w:pPr>
    </w:p>
    <w:p>
      <w:r>
        <w:rPr>
          <w:b w:val="1"/>
        </w:rPr>
        <w:t>17</w:t>
      </w:r>
      <w:r>
        <w:t xml:space="preserve"> Starch is insoluble and has to be converted, by enzymes, to soluble sugars before it can be transported and used in the seedling. </w:t>
      </w:r>
    </w:p>
    <w:p>
      <w:pPr>
        <w:rPr>
          <w:b w:val="1"/>
        </w:rPr>
      </w:pPr>
    </w:p>
    <w:p>
      <w:r>
        <w:rPr>
          <w:b w:val="1"/>
        </w:rPr>
        <w:t>18(a)</w:t>
      </w:r>
      <w:r>
        <w:t xml:space="preserve"> The liquid in flask A is a mixture of pyrogallic acid and sodium hydroxide in water </w:t>
      </w:r>
    </w:p>
    <w:p>
      <w:r>
        <w:t xml:space="preserve">        (a solution of sodium pyrogallate). This solution absorbs oxygen (and carbon dioxide) from  </w:t>
      </w:r>
    </w:p>
    <w:p>
      <w:r>
        <w:t xml:space="preserve">        the air in the flask. </w:t>
      </w:r>
    </w:p>
    <w:p>
      <w:r>
        <w:t xml:space="preserve">   </w:t>
      </w:r>
      <w:r>
        <w:rPr>
          <w:b w:val="1"/>
        </w:rPr>
        <w:t>(b)</w:t>
      </w:r>
      <w:r>
        <w:t xml:space="preserve"> The liquid in B is sodium hydroxide solution. It absorbs carbon dioxide from the air in the   </w:t>
      </w:r>
    </w:p>
    <w:p>
      <w:r>
        <w:t xml:space="preserve">         flask. </w:t>
      </w:r>
    </w:p>
    <w:p>
      <w:r>
        <w:t xml:space="preserve">        (Some experiments may use water rather than sodium hydroxide solution, but this is less </w:t>
      </w:r>
    </w:p>
    <w:p>
      <w:r>
        <w:t xml:space="preserve">        satisfactory.) </w:t>
      </w:r>
    </w:p>
    <w:p>
      <w:r>
        <w:rPr>
          <w:b w:val="1"/>
        </w:rPr>
        <w:t xml:space="preserve">   (c)</w:t>
      </w:r>
      <w:r>
        <w:t xml:space="preserve"> Flask B represents the control. It shows that, if oxygen is present, cress seeds can germinate   </w:t>
      </w:r>
    </w:p>
    <w:p>
      <w:r>
        <w:t xml:space="preserve">         even in these artificial conditions and also in the absence of carbon dioxide (if sodium </w:t>
      </w:r>
    </w:p>
    <w:p>
      <w:r>
        <w:t xml:space="preserve">         hydroxide is used). </w:t>
      </w:r>
    </w:p>
    <w:p>
      <w:r>
        <w:rPr>
          <w:b w:val="1"/>
        </w:rPr>
        <w:t xml:space="preserve">   (d) (i)</w:t>
      </w:r>
      <w:r>
        <w:t xml:space="preserve"> If oxygen is necessary for germination the cress seeds should germinate in B but</w:t>
      </w:r>
    </w:p>
    <w:p>
      <w:r>
        <w:t xml:space="preserve">         not in A. </w:t>
      </w:r>
    </w:p>
    <w:p>
      <w:r>
        <w:rPr>
          <w:b w:val="1"/>
        </w:rPr>
        <w:t xml:space="preserve">       (ii)</w:t>
      </w:r>
      <w:r>
        <w:t xml:space="preserve"> If oxygen is unnecessary, the cress seeds should germinate in both flasks. </w:t>
      </w:r>
    </w:p>
    <w:p/>
    <w:p>
      <w:r>
        <w:rPr>
          <w:b w:val="1"/>
        </w:rPr>
        <w:t>19</w:t>
      </w:r>
      <w:r>
        <w:t xml:space="preserve"> The seedlings grown in darkness will have long, thin, white stems (long internodes) and small, unopened leaves. </w:t>
      </w:r>
    </w:p>
    <w:p>
      <w:r>
        <w:t xml:space="preserve">   The seedlings grown in the light will have shorter, thicker greenish stems (short internodes). The leaves will have opened up and will be green, and larger than those of the seedlings in darkness. </w:t>
      </w:r>
    </w:p>
    <w:p/>
    <w:sectPr>
      <w:headerReference xmlns:r="http://schemas.openxmlformats.org/officeDocument/2006/relationships" w:type="default" r:id="RelHdr1"/>
      <w:type w:val="nextPage"/>
      <w:pgSz w:w="11909" w:h="16834" w:code="0"/>
      <w:pgMar w:left="1440" w:right="1134" w:top="1440" w:bottom="1446" w:header="708" w:footer="1077" w:gutter="0"/>
    </w:sectPr>
  </w:body>
</w:document>
</file>

<file path=word/header1.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1"/>
    </w:pPr>
    <w:r>
      <w:t xml:space="preserve">                                                 </w:t>
    </w:r>
    <w:r>
      <w:rPr>
        <w:i w:val="1"/>
      </w:rPr>
      <w:t xml:space="preserve"> </w:t>
    </w:r>
    <w:r>
      <w:t xml:space="preserve"> </w:t>
    </w:r>
  </w:p>
</w:hdr>
</file>

<file path=word/numbering.xml><?xml version="1.0" encoding="utf-8"?>
<w:numbering xmlns:w="http://schemas.openxmlformats.org/wordprocessingml/2006/main"/>
</file>

<file path=word/settings.xml><?xml version="1.0" encoding="utf-8"?>
<w:settings xmlns:w="http://schemas.openxmlformats.org/wordprocessingml/2006/main">
  <w:displayBackgroundShape w:val="0"/>
  <w:defaultTabStop w:val="720"/>
  <w:autoHyphenation w:val="0"/>
  <w:evenAndOddHeaders w:val="0"/>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Times New Roman" w:hAnsi="Times New Roman"/>
        <w:b w:val="0"/>
        <w:i w:val="0"/>
        <w:caps w:val="0"/>
        <w:strike w:val="0"/>
        <w:noProof w:val="0"/>
        <w:vanish w:val="0"/>
        <w:color w:val="auto"/>
        <w:sz w:val="22"/>
        <w:u w:val="none"/>
        <w:shd w:val="clear" w:color="auto" w:fill="auto"/>
        <w:vertAlign w:val="baseline"/>
        <w:lang/>
      </w:rPr>
    </w:rPrDefault>
    <w:pPrDefault>
      <w:pPr>
        <w:keepNext w:val="0"/>
        <w:keepLines w:val="0"/>
        <w:widowControl w:val="1"/>
        <w:suppressLineNumbers w:val="0"/>
        <w:shd w:val="clear" w:fill="auto"/>
        <w:suppressAutoHyphens w:val="0"/>
        <w:spacing w:lineRule="auto" w:line="240" w:before="0" w:after="0" w:beforeAutospacing="0" w:afterAutospacing="0"/>
        <w:ind w:firstLine="0" w:left="0" w:right="0"/>
        <w:contextualSpacing w:val="0"/>
        <w:jc w:val="left"/>
      </w:pPr>
    </w:pPrDefault>
  </w:docDefaults>
  <w:style w:type="paragraph" w:styleId="P0" w:default="1">
    <w:name w:val="Normal"/>
    <w:next w:val="P0"/>
    <w:pPr/>
    <w:rPr>
      <w:sz w:val="24"/>
    </w:rPr>
  </w:style>
  <w:style w:type="paragraph" w:styleId="P1">
    <w:name w:val="Header"/>
    <w:basedOn w:val="P0"/>
    <w:next w:val="P1"/>
    <w:pPr>
      <w:tabs>
        <w:tab w:val="center" w:pos="4153" w:leader="none"/>
        <w:tab w:val="right" w:pos="8306" w:leader="none"/>
      </w:tabs>
    </w:pPr>
    <w:rPr/>
  </w:style>
  <w:style w:type="paragraph" w:styleId="P2">
    <w:name w:val="Footer"/>
    <w:basedOn w:val="P0"/>
    <w:next w:val="P2"/>
    <w:pPr>
      <w:tabs>
        <w:tab w:val="center" w:pos="4153" w:leader="none"/>
        <w:tab w:val="right" w:pos="8306" w:leader="none"/>
      </w:tabs>
    </w:pPr>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s>
</file>

<file path=word/_rels/document.xml.rels>&#65279;<?xml version="1.0" encoding="utf-8"?><Relationships xmlns="http://schemas.openxmlformats.org/package/2006/relationships"><Relationship Id="Relimage1" Type="http://schemas.openxmlformats.org/officeDocument/2006/relationships/image" Target="/media/image1.jpg" /><Relationship Id="Relimage2" Type="http://schemas.openxmlformats.org/officeDocument/2006/relationships/image" Target="/media/image2.jpg" /><Relationship Id="RelHdr1" Type="http://schemas.openxmlformats.org/officeDocument/2006/relationships/header" Target="header1.xml"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a:dk1>
      <a:lt1>
        <a:sysClr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 Mackean</dc:creator>
  <dcterms:created xsi:type="dcterms:W3CDTF">2007-08-29T07:40:00Z</dcterms:created>
  <cp:lastModifiedBy>Teacher E-Solutions</cp:lastModifiedBy>
  <cp:lastPrinted>2007-10-11T07:52:00Z</cp:lastPrinted>
  <dcterms:modified xsi:type="dcterms:W3CDTF">2019-01-13T19:36:01Z</dcterms:modified>
  <cp:revision>38</cp:revision>
  <dc:title>, The most accurate statement is (bl</dc:title>
</cp:coreProperties>
</file>