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0E" w:rsidRDefault="00D41983">
      <w:r>
        <w:t>GENERAL PSYCHOLOGY, PERSONALITY DEVELOPMENT, GUIDANCE AND COUNSELLING</w:t>
      </w:r>
      <w:r>
        <w:br/>
        <w:t xml:space="preserve">December </w:t>
      </w:r>
      <w:r>
        <w:br/>
        <w:t>Time: 3 hours</w:t>
      </w:r>
      <w:r>
        <w:br/>
      </w:r>
      <w:r>
        <w:br/>
      </w:r>
      <w:r>
        <w:br/>
        <w:t>THE KENYA NATIONAL EXAMINATIONS COUNCIL</w:t>
      </w:r>
      <w:r>
        <w:br/>
        <w:t>DIPLOMA IN EARLY CHILDHOOD DEVELOPMENT AND EDUCATION</w:t>
      </w:r>
      <w:r>
        <w:br/>
      </w:r>
      <w:r>
        <w:br/>
        <w:t>GENERAL PSYCHOLOGY, PERSONALITY DEVELOPMENT,</w:t>
      </w:r>
      <w:r>
        <w:br/>
        <w:t>GUIDANCE AND COUNSELLING</w:t>
      </w:r>
      <w:r>
        <w:br/>
      </w:r>
      <w:r>
        <w:br/>
        <w:t>3 HOURS</w:t>
      </w:r>
      <w:r>
        <w:br/>
      </w:r>
      <w:r>
        <w:br/>
        <w:t>INSTRUCTIONS TO CANDIDATES</w:t>
      </w:r>
      <w:r>
        <w:br/>
        <w:t>Write your name and index number in the spaces provided above.</w:t>
      </w:r>
      <w:r>
        <w:br/>
        <w:t>Sign and write the date of examination in the spaces provided above.</w:t>
      </w:r>
      <w:r>
        <w:br/>
        <w:t>This paper consists of SIX questions.</w:t>
      </w:r>
      <w:r>
        <w:br/>
        <w:t>Answer any FIVE questions in the spaces provided after question 6.</w:t>
      </w:r>
      <w:r>
        <w:br/>
        <w:t>Each question carries a total of 20 marks.</w:t>
      </w:r>
      <w:r>
        <w:br/>
        <w:t>Do not remove any pages from this booklet.</w:t>
      </w:r>
      <w:r>
        <w:br/>
      </w:r>
      <w:r>
        <w:br/>
        <w:t>This paper consists of 16 printed pages.</w:t>
      </w:r>
      <w:r>
        <w:br/>
        <w:t>Candidates should check the question paper to ascertain that all the</w:t>
      </w:r>
      <w:r>
        <w:br/>
        <w:t>Pages are printed as indicated and that no questions are missing.</w:t>
      </w:r>
      <w:r>
        <w:br/>
      </w:r>
      <w:r>
        <w:br/>
        <w:t>1. a) Define the following terms</w:t>
      </w:r>
      <w:proofErr w:type="gramStart"/>
      <w:r>
        <w:t>:</w:t>
      </w:r>
      <w:proofErr w:type="gramEnd"/>
      <w:r>
        <w:br/>
      </w:r>
      <w:proofErr w:type="spellStart"/>
      <w:r>
        <w:t>i</w:t>
      </w:r>
      <w:proofErr w:type="spellEnd"/>
      <w:r>
        <w:t>) Psychology;</w:t>
      </w:r>
      <w:r>
        <w:br/>
        <w:t>(2 marks)</w:t>
      </w:r>
      <w:r>
        <w:br/>
        <w:t>ii) Education psychology.</w:t>
      </w:r>
      <w:r>
        <w:br/>
        <w:t>(2 marks</w:t>
      </w:r>
      <w:proofErr w:type="gramStart"/>
      <w:r>
        <w:t>)</w:t>
      </w:r>
      <w:proofErr w:type="gramEnd"/>
      <w:r>
        <w:br/>
        <w:t>b) Give two strengths and two limitations of using experimental method to study the behavior of children.</w:t>
      </w:r>
      <w:r>
        <w:br/>
        <w:t>(4 marks)</w:t>
      </w:r>
      <w:r>
        <w:br/>
        <w:t xml:space="preserve">c) </w:t>
      </w:r>
      <w:proofErr w:type="spellStart"/>
      <w:r>
        <w:t>i</w:t>
      </w:r>
      <w:proofErr w:type="spellEnd"/>
      <w:r>
        <w:t>) Examine seven characteristics that an Early Childhood Development and Education (ECDE) teacher would use to determine the average level of intelligence in a pre – school child.</w:t>
      </w:r>
      <w:r>
        <w:br/>
        <w:t>(7 marks</w:t>
      </w:r>
      <w:proofErr w:type="gramStart"/>
      <w:r>
        <w:t>)</w:t>
      </w:r>
      <w:proofErr w:type="gramEnd"/>
      <w:r>
        <w:br/>
        <w:t xml:space="preserve">ii) Propose five benefits to a pre – school teacher in identifying </w:t>
      </w:r>
      <w:proofErr w:type="spellStart"/>
      <w:r>
        <w:t>behavioural</w:t>
      </w:r>
      <w:proofErr w:type="spellEnd"/>
      <w:r>
        <w:t xml:space="preserve"> problems of young children in an ECDE centre.</w:t>
      </w:r>
      <w:r>
        <w:br/>
        <w:t>(5 marks)</w:t>
      </w:r>
      <w:r>
        <w:br/>
      </w:r>
      <w:r>
        <w:br/>
        <w:t xml:space="preserve">2. </w:t>
      </w:r>
      <w:proofErr w:type="gramStart"/>
      <w:r>
        <w:t>a</w:t>
      </w:r>
      <w:proofErr w:type="gramEnd"/>
      <w:r>
        <w:t>) Outline five benefits of group counseling of children in an ECDE centre.</w:t>
      </w:r>
      <w:r>
        <w:br/>
        <w:t>(5 marks</w:t>
      </w:r>
      <w:proofErr w:type="gramStart"/>
      <w:r>
        <w:t>)</w:t>
      </w:r>
      <w:proofErr w:type="gramEnd"/>
      <w:r>
        <w:br/>
      </w:r>
      <w:r>
        <w:lastRenderedPageBreak/>
        <w:t>b) Identify eight ways in which an ECDE teacher would help a child who exhibits emotional problems.</w:t>
      </w:r>
      <w:r>
        <w:br/>
        <w:t>(8 marks</w:t>
      </w:r>
      <w:proofErr w:type="gramStart"/>
      <w:r>
        <w:t>)</w:t>
      </w:r>
      <w:proofErr w:type="gramEnd"/>
      <w:r>
        <w:br/>
        <w:t>c) Highlight seven negative effects of poor nutrition to the learning of young children in an ECDE centre.</w:t>
      </w:r>
      <w:r>
        <w:br/>
        <w:t>(7 marks)</w:t>
      </w:r>
      <w:r>
        <w:br/>
      </w:r>
      <w:r>
        <w:br/>
        <w:t xml:space="preserve">3. </w:t>
      </w:r>
      <w:proofErr w:type="gramStart"/>
      <w:r>
        <w:t>a</w:t>
      </w:r>
      <w:proofErr w:type="gramEnd"/>
      <w:r>
        <w:t>) Outline five characteristics that a pre – school teacher would use to determine a child with hyperactivity disorder in an ECDE centre.</w:t>
      </w:r>
      <w:r>
        <w:br/>
        <w:t>(5 marks</w:t>
      </w:r>
      <w:proofErr w:type="gramStart"/>
      <w:r>
        <w:t>)</w:t>
      </w:r>
      <w:proofErr w:type="gramEnd"/>
      <w:r>
        <w:br/>
      </w:r>
      <w:r>
        <w:br/>
        <w:t>b) In five ways, justify the importance of listening skills in counseling pre – school children.</w:t>
      </w:r>
      <w:r>
        <w:br/>
        <w:t>(5 marks</w:t>
      </w:r>
      <w:proofErr w:type="gramStart"/>
      <w:r>
        <w:t>)</w:t>
      </w:r>
      <w:proofErr w:type="gramEnd"/>
      <w:r>
        <w:br/>
        <w:t>c) Describe the five stages that a counselee goes through during termination of a counseling process.</w:t>
      </w:r>
      <w:r>
        <w:br/>
        <w:t>(10 marks)</w:t>
      </w:r>
      <w:r>
        <w:br/>
      </w:r>
      <w:r>
        <w:br/>
        <w:t xml:space="preserve">4. </w:t>
      </w:r>
      <w:proofErr w:type="gramStart"/>
      <w:r>
        <w:t>a</w:t>
      </w:r>
      <w:proofErr w:type="gramEnd"/>
      <w:r>
        <w:t>) Explain what is meant by concept formation as used in psychology.</w:t>
      </w:r>
      <w:r>
        <w:br/>
        <w:t>(3 marks</w:t>
      </w:r>
      <w:proofErr w:type="gramStart"/>
      <w:r>
        <w:t>)</w:t>
      </w:r>
      <w:proofErr w:type="gramEnd"/>
      <w:r>
        <w:br/>
        <w:t>b) Discuss five categories of learning in children according to Gagne’s theory of concept formation.</w:t>
      </w:r>
      <w:r>
        <w:br/>
        <w:t>(10 marks</w:t>
      </w:r>
      <w:proofErr w:type="gramStart"/>
      <w:r>
        <w:t>)</w:t>
      </w:r>
      <w:proofErr w:type="gramEnd"/>
      <w:r>
        <w:br/>
        <w:t>c) Examine seven ways in which motivation positively influences learning in an ECDE centre.</w:t>
      </w:r>
      <w:r>
        <w:br/>
        <w:t>(7 marks)</w:t>
      </w:r>
      <w:r>
        <w:br/>
        <w:t xml:space="preserve">5. </w:t>
      </w:r>
      <w:proofErr w:type="gramStart"/>
      <w:r>
        <w:t>a</w:t>
      </w:r>
      <w:proofErr w:type="gramEnd"/>
      <w:r>
        <w:t>) Describe Carl Rogers theory of personality development.</w:t>
      </w:r>
      <w:r>
        <w:br/>
        <w:t>(7 marks</w:t>
      </w:r>
      <w:proofErr w:type="gramStart"/>
      <w:r>
        <w:t>)</w:t>
      </w:r>
      <w:proofErr w:type="gramEnd"/>
      <w:r>
        <w:br/>
        <w:t>b) Assess seven ways in which honesty is an important value among young children is an ECDE centre.</w:t>
      </w:r>
      <w:r>
        <w:br/>
        <w:t>(7 marks</w:t>
      </w:r>
      <w:proofErr w:type="gramStart"/>
      <w:r>
        <w:t>)</w:t>
      </w:r>
      <w:proofErr w:type="gramEnd"/>
      <w:r>
        <w:br/>
        <w:t>c) Outline six characteristics of agreeableness as a personality trait among pre – school children.</w:t>
      </w:r>
      <w:r>
        <w:br/>
        <w:t>(6 marks)</w:t>
      </w:r>
      <w:r>
        <w:br/>
        <w:t xml:space="preserve">6. </w:t>
      </w:r>
      <w:proofErr w:type="gramStart"/>
      <w:r>
        <w:t>a</w:t>
      </w:r>
      <w:proofErr w:type="gramEnd"/>
      <w:r>
        <w:t xml:space="preserve">) </w:t>
      </w:r>
      <w:proofErr w:type="spellStart"/>
      <w:r>
        <w:t>i</w:t>
      </w:r>
      <w:proofErr w:type="spellEnd"/>
      <w:r>
        <w:t>) Define the term defense mechanisms.</w:t>
      </w:r>
      <w:r>
        <w:br/>
        <w:t>(2 marks</w:t>
      </w:r>
      <w:proofErr w:type="gramStart"/>
      <w:r>
        <w:t>)</w:t>
      </w:r>
      <w:proofErr w:type="gramEnd"/>
      <w:r>
        <w:br/>
        <w:t>ii) Examine six causes of defense mechanisms in young children.</w:t>
      </w:r>
      <w:r>
        <w:br/>
        <w:t>(6 marks)</w:t>
      </w:r>
      <w:r>
        <w:br/>
        <w:t>b) Identify seven challenges that an ECDE teacher may encounter when using field trips as a method of teaching life skills to pre – school children.</w:t>
      </w:r>
      <w:r>
        <w:br/>
        <w:t>(7 marks)</w:t>
      </w:r>
      <w:r>
        <w:br/>
        <w:t xml:space="preserve">c) Explain the following elements of classical conditioning as used by Ivan </w:t>
      </w:r>
      <w:proofErr w:type="spellStart"/>
      <w:r>
        <w:t>Pavlvov</w:t>
      </w:r>
      <w:proofErr w:type="spellEnd"/>
      <w:r>
        <w:t>:</w:t>
      </w:r>
      <w:r>
        <w:br/>
      </w:r>
      <w:r>
        <w:br/>
      </w:r>
      <w:proofErr w:type="spellStart"/>
      <w:r>
        <w:t>i</w:t>
      </w:r>
      <w:proofErr w:type="spellEnd"/>
      <w:r>
        <w:t>) Neutral stimulus;</w:t>
      </w:r>
      <w:r>
        <w:br/>
        <w:t>(1 mark)</w:t>
      </w:r>
      <w:r>
        <w:br/>
        <w:t>ii) Unconditional stimulus;</w:t>
      </w:r>
      <w:r>
        <w:br/>
        <w:t>(1 mark)</w:t>
      </w:r>
      <w:r>
        <w:br/>
        <w:t>iii) Conditioned stimulus;</w:t>
      </w:r>
      <w:r>
        <w:br/>
        <w:t>(1 mark)</w:t>
      </w:r>
      <w:r>
        <w:br/>
        <w:t>iv) Unconditioned response;</w:t>
      </w:r>
      <w:r>
        <w:br/>
      </w:r>
      <w:r>
        <w:lastRenderedPageBreak/>
        <w:t>(1 mark)</w:t>
      </w:r>
      <w:r>
        <w:br/>
        <w:t>v) Conditioned response.</w:t>
      </w:r>
      <w:r>
        <w:br/>
        <w:t>(1 mark)</w:t>
      </w:r>
      <w:r>
        <w:br/>
      </w:r>
    </w:p>
    <w:sectPr w:rsidR="008C650E" w:rsidSect="008C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983"/>
    <w:rsid w:val="008C650E"/>
    <w:rsid w:val="00D4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2019-12-13T07:28:00Z</dcterms:created>
  <dcterms:modified xsi:type="dcterms:W3CDTF">2019-12-13T07:28:00Z</dcterms:modified>
</cp:coreProperties>
</file>