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8DCDB3A" Type="http://schemas.openxmlformats.org/officeDocument/2006/relationships/officeDocument" Target="/word/document.xml" /><Relationship Id="coreR8DCDB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312/2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GEOGRAPHY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2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 ¾ HOURS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FORM FOUR GEOGRAPHY PAPER 2 MARKING SCHEME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What is Forestry? (2mks)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science of planting, caring and using trees and their associated resources.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b) Name five exotic species of trees planted in Kenya (5mks)</w:t>
      </w:r>
    </w:p>
    <w:p>
      <w:pPr>
        <w:pStyle w:val="P1"/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Pine</w:t>
        <w:tab/>
        <w:tab/>
        <w:tab/>
        <w:tab/>
        <w:t xml:space="preserve">Wattle </w:t>
        <w:tab/>
        <w:tab/>
        <w:tab/>
        <w:t>Silky oats</w:t>
      </w:r>
    </w:p>
    <w:p>
      <w:pPr>
        <w:pStyle w:val="P1"/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Cypress</w:t>
        <w:tab/>
        <w:tab/>
        <w:tab/>
        <w:t>Kei apple</w:t>
        <w:tab/>
        <w:tab/>
        <w:t>Mango</w:t>
      </w:r>
    </w:p>
    <w:p>
      <w:pPr>
        <w:pStyle w:val="P1"/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Blue gum/Eucalyptus</w:t>
        <w:tab/>
        <w:tab/>
        <w:t>Jacaranda</w:t>
        <w:tab/>
        <w:tab/>
        <w:t>Cauarina</w:t>
      </w:r>
    </w:p>
    <w:p>
      <w:pPr>
        <w:pStyle w:val="P1"/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Gravillie</w:t>
        <w:tab/>
        <w:tab/>
        <w:tab/>
        <w:t xml:space="preserve">Cinder </w:t>
      </w:r>
    </w:p>
    <w:p>
      <w:pPr>
        <w:pStyle w:val="P1"/>
        <w:spacing w:lineRule="auto" w:line="240" w:after="0" w:beforeAutospacing="0" w:afterAutospacing="0"/>
        <w:ind w:firstLine="72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four factors favouring the growth of forests on Mt. Kenya (4mks)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rainfall 1000-2200mm- encourage continuous tree growth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Deep fertile volcanic soil – roots penetrate deep to support trees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Area is a gazette reserve allowing growth of trees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Steep slopes discourage settlement- encourage forestry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Give four reasons why afforestation is being encouraged in Kenya (4mks)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ensure continuous supply of wood fuel, timber and raw materials for paper industries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protect soil erosion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protect water catchment areas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create employment opportunities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promote scenic beauty</w:t>
      </w:r>
    </w:p>
    <w:p>
      <w:pPr>
        <w:pStyle w:val="P1"/>
        <w:numPr>
          <w:ilvl w:val="0"/>
          <w:numId w:val="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reduce importation of forests products thus saving foreign exchange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What is a polder? (2mks)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a low lying land reclaimed from the sea and enclosed by Dykes in the Netherlands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Describe the stages involved in reclamation of a polder (8mks)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Construction of ring Dykes and canals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Construction of ditches within each polder which leads water into a pumping station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is pumped out into the canals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land is allowed to dry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soil is improved through desalinization by flushing in with fresh water, planting of hardy plants and additions of soil.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polder land is then divided into economic units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Infrastructure is laid out and people are settled in villages</w:t>
      </w:r>
    </w:p>
    <w:p>
      <w:pPr>
        <w:pStyle w:val="P1"/>
        <w:numPr>
          <w:ilvl w:val="0"/>
          <w:numId w:val="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Farming activities then commence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  <w:u w:val="single"/>
        </w:rPr>
        <w:t>SECTION B</w:t>
      </w:r>
    </w:p>
    <w:p>
      <w:pPr>
        <w:ind w:firstLine="72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Answer question 6 and any other two questions in this section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table below shows the number of tourists who visited Kenya from 2010 to 2012. Use it to answer question 6(a)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2538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COUNTRY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NUMBER OF TOURISTS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Canada 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Germany 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Italy 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U.S.A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France 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510,000</w:t>
            </w:r>
          </w:p>
        </w:tc>
      </w:tr>
    </w:tbl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i) Apart from pie charts, name two other statistical methods that can be used to represent the data in the table (2mks)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 maps</w:t>
      </w:r>
    </w:p>
    <w:p>
      <w:pPr>
        <w:pStyle w:val="P1"/>
        <w:numPr>
          <w:ilvl w:val="0"/>
          <w:numId w:val="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Choropleth maps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ii) Using a radius of 5cm, draw a pie chart to represent the data in the table above. Show your calculations (10mks)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 1 – Get the total number of tourists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 2 – Convert each segment into degrees by dividing each component with</w:t>
      </w:r>
    </w:p>
    <w:p>
      <w:pPr>
        <w:pStyle w:val="P1"/>
        <w:spacing w:lineRule="auto" w:line="240" w:after="0" w:beforeAutospacing="0" w:afterAutospacing="0"/>
        <w:ind w:firstLine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total and multiply by 360</w:t>
      </w:r>
      <w:r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 e.g.</w:t>
      </w:r>
    </w:p>
    <w:p>
      <w:pPr>
        <w:pStyle w:val="P1"/>
        <w:spacing w:after="0" w:beforeAutospacing="0" w:afterAutospacing="0"/>
        <w:ind w:left="108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x 360</w:t>
      </w:r>
      <w:r>
        <w:rPr>
          <w:rFonts w:ascii="Times New Roman" w:hAnsi="Times New Roman"/>
          <w:sz w:val="24"/>
          <w:vertAlign w:val="superscript"/>
        </w:rPr>
        <w:t>o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Canada    x  360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>= 63.52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  <w:u w:val="single"/>
        </w:rPr>
        <w:t>~</w:t>
      </w:r>
      <w:r>
        <w:rPr>
          <w:rFonts w:ascii="Times New Roman" w:hAnsi="Times New Roman"/>
          <w:sz w:val="24"/>
        </w:rPr>
        <w:t xml:space="preserve"> 64</w:t>
      </w:r>
      <w:r>
        <w:rPr>
          <w:rFonts w:ascii="Times New Roman" w:hAnsi="Times New Roman"/>
          <w:sz w:val="24"/>
          <w:vertAlign w:val="superscript"/>
        </w:rPr>
        <w:t>o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Germany    x  360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>= 105.88</w:t>
      </w:r>
      <w:r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~</w:t>
      </w:r>
      <w:r>
        <w:rPr>
          <w:rFonts w:ascii="Times New Roman" w:hAnsi="Times New Roman"/>
          <w:sz w:val="24"/>
        </w:rPr>
        <w:t xml:space="preserve"> 106</w:t>
      </w:r>
      <w:r>
        <w:rPr>
          <w:rFonts w:ascii="Times New Roman" w:hAnsi="Times New Roman"/>
          <w:sz w:val="24"/>
          <w:vertAlign w:val="superscript"/>
        </w:rPr>
        <w:t>o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Italy    x  360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 xml:space="preserve"> =  42.35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U.S.A   x 360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>= 70.58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  <w:u w:val="single"/>
        </w:rPr>
        <w:t>~</w:t>
      </w:r>
      <w:r>
        <w:rPr>
          <w:rFonts w:ascii="Times New Roman" w:hAnsi="Times New Roman"/>
          <w:sz w:val="24"/>
        </w:rPr>
        <w:t xml:space="preserve">  71</w:t>
      </w:r>
      <w:r>
        <w:rPr>
          <w:rFonts w:ascii="Times New Roman" w:hAnsi="Times New Roman"/>
          <w:sz w:val="24"/>
          <w:vertAlign w:val="superscript"/>
        </w:rPr>
        <w:t>o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France    x 360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</w:rPr>
        <w:t>= 77.64</w:t>
      </w:r>
      <w:r>
        <w:rPr>
          <w:rFonts w:ascii="Times New Roman" w:hAnsi="Times New Roman"/>
          <w:sz w:val="24"/>
          <w:vertAlign w:val="superscript"/>
        </w:rPr>
        <w:t xml:space="preserve">o </w:t>
      </w:r>
      <w:r>
        <w:rPr>
          <w:rFonts w:ascii="Times New Roman" w:hAnsi="Times New Roman"/>
          <w:sz w:val="24"/>
          <w:u w:val="single"/>
        </w:rPr>
        <w:t>~</w:t>
      </w:r>
      <w:r>
        <w:rPr>
          <w:rFonts w:ascii="Times New Roman" w:hAnsi="Times New Roman"/>
          <w:sz w:val="24"/>
        </w:rPr>
        <w:t xml:space="preserve">  78</w:t>
      </w:r>
      <w:r>
        <w:rPr>
          <w:rFonts w:ascii="Times New Roman" w:hAnsi="Times New Roman"/>
          <w:sz w:val="24"/>
          <w:vertAlign w:val="superscript"/>
        </w:rPr>
        <w:t>o</w:t>
      </w:r>
    </w:p>
    <w:p>
      <w:pPr>
        <w:spacing w:lineRule="auto" w:line="240" w:after="0" w:beforeAutospacing="0" w:afterAutospacing="0"/>
        <w:ind w:firstLine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 3 – Use the scale of 5cm to draw a circle</w:t>
      </w:r>
    </w:p>
    <w:p>
      <w:pPr>
        <w:spacing w:lineRule="auto" w:line="240" w:after="0" w:beforeAutospacing="0" w:afterAutospacing="0"/>
        <w:ind w:firstLine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 4 – Draw each of the sectors by measuring each angle from the centre</w:t>
      </w:r>
    </w:p>
    <w:p>
      <w:pPr>
        <w:spacing w:lineRule="auto" w:line="240" w:after="0" w:beforeAutospacing="0" w:afterAutospacing="0"/>
        <w:ind w:firstLine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 5 – Shade the sectors and label them</w:t>
      </w:r>
    </w:p>
    <w:p>
      <w:pPr>
        <w:spacing w:lineRule="auto" w:line="240" w:after="0" w:beforeAutospacing="0" w:afterAutospacing="0"/>
        <w:ind w:firstLine="360"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Step 6 – Put a key and a title</w:t>
      </w: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the advantage of using the data in a pie chart (3mks)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pie chart gives a good visual impression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easy to read and interpret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easy to compare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easy to draw conclusions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five steps taken by Kenyan government to promote wildlife resources (5x2= 10mks)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Establishment of anti-poaching units to curb poaching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Encouragement of Ecotourism to reduce wildlife human conflict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Isolation and treatment of sick animals/veterinary services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 on hunting and trading in game trophy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Construction of electric fencing in game parks/reserves</w:t>
      </w:r>
    </w:p>
    <w:p>
      <w:pPr>
        <w:pStyle w:val="P1"/>
        <w:numPr>
          <w:ilvl w:val="0"/>
          <w:numId w:val="1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Training institutes to train wildlife personnel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a) What do you understand by these terms?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Land reclamation (2mks)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practice by which less useful land is converted into more useful land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Land rehabilitation (2mks)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 the process of recovery of land which has been misused and destroyed through human activities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72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b) State five methods used in land reclamation and rehabilitation in Kenya (5mks)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Irrigation of dry land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Draining of swamps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Filling up of quarries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of pests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Application of manure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Rehabilitation of eroded landscape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Agroforestry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Control of floods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Afforestation/Re-afforestation</w:t>
      </w:r>
    </w:p>
    <w:p>
      <w:pPr>
        <w:pStyle w:val="P1"/>
        <w:numPr>
          <w:ilvl w:val="0"/>
          <w:numId w:val="1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Planting of drought resistant crops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i) Explain four factors that led to the establishment of Perkerra Irrigation Scheme (4x2 =8mks)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extensive gentle sloping land which made it possible for irrigation to take place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water for irrigation from river Perkerra and its tributary river Suguta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Deep fertile soils in the valley plains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Availability of cheap labour and tenant farmers who have settled to farming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temperatures favouring the growth of crops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Accessible Nakuru-Baringo all weather road which makes transport of goods easier to the market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Low unreliable rainfall necessitated irrigation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Apart from Perkerra, name two other large Irrigation schemes in Kenya (2mks)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Mwea Tebere irrigation scheme</w:t>
      </w:r>
    </w:p>
    <w:p>
      <w:pPr>
        <w:pStyle w:val="P1"/>
        <w:numPr>
          <w:ilvl w:val="0"/>
          <w:numId w:val="15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Bura irrigation scheme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You intend to carry out a field study on Irrigation farming in Perkerra Irrigation Scheme. Give six reasons why you need a pre-visit or reconnaissance for the study (6mks)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help in designing methods of data collection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help in formulating hypothesis/objectives of study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help in assembling equipments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help estimate the cost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seek permission/get contact with relevant authorities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help in preparing work schedule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determine appropriate routes</w:t>
      </w: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identify the problems likely to experience</w:t>
      </w:r>
    </w:p>
    <w:p>
      <w:pPr>
        <w:pStyle w:val="P1"/>
        <w:spacing w:lineRule="auto" w:line="240" w:after="0" w:beforeAutospacing="0" w:afterAutospacing="0"/>
        <w:ind w:left="180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  Name the major cocoa growing areas in Ghana (3mks)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Kumasi 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Takoradi</w:t>
      </w:r>
    </w:p>
    <w:p>
      <w:pPr>
        <w:pStyle w:val="P1"/>
        <w:numPr>
          <w:ilvl w:val="0"/>
          <w:numId w:val="17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Accra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b)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Identify five conditions suitable for the cultivation of cocoa in Ghana (5mks)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rainfall – 1200 – 1500mm per year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temperatures throughout the year 25</w:t>
      </w:r>
      <w:r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>C – 30</w:t>
      </w:r>
      <w:r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>C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Deep well drained fertile soils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Shelter from strong sun rays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High relative humidity 70 -90%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Plenty of labour force during harvesting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c)  Outline the stages in the processing of cocoa (7mks)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Cocoa pods are split open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Beans removed by hand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Beans are fermented for a week in heaps and are covered with banana leaves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Beans are washed after fermenting, cleaned and then sundried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Beans are cleaned, roasted and husks removed to produce cocoa nuts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Cocoa nuts are ground into powder and cocoa butter is separated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d) You intend to carry out a field study in a dairy farm near your school.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 w:val="1"/>
          <w:sz w:val="24"/>
        </w:rPr>
        <w:t xml:space="preserve">i)    Identify two characteristics of a good hypothesis for the study (2mks)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Hypothesis should not be obvious</w:t>
      </w:r>
    </w:p>
    <w:p>
      <w:pPr>
        <w:pStyle w:val="P1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Hypothesis should be related to the topic of study 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ind w:hanging="180" w:left="13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State four advantages of using the interview method to collect data during the study (4mks)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Obtain first hand information from respondents for ambiguous answers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lot of information can be obtained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promotes good relations with respondents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can be used to get information from illiterate people.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ind w:hanging="90" w:left="12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Give four problems you are likely to encounter as you collect the data (4mks)</w:t>
      </w:r>
    </w:p>
    <w:p>
      <w:pPr>
        <w:pStyle w:val="P1"/>
        <w:numPr>
          <w:ilvl w:val="0"/>
          <w:numId w:val="23"/>
        </w:num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Language barrier</w:t>
      </w:r>
    </w:p>
    <w:p>
      <w:pPr>
        <w:pStyle w:val="P1"/>
        <w:numPr>
          <w:ilvl w:val="0"/>
          <w:numId w:val="23"/>
        </w:num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consuming</w:t>
      </w:r>
    </w:p>
    <w:p>
      <w:pPr>
        <w:pStyle w:val="P1"/>
        <w:numPr>
          <w:ilvl w:val="0"/>
          <w:numId w:val="23"/>
        </w:num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Expensive as it involves a lot of movement</w:t>
      </w:r>
    </w:p>
    <w:p>
      <w:pPr>
        <w:pStyle w:val="P1"/>
        <w:numPr>
          <w:ilvl w:val="0"/>
          <w:numId w:val="23"/>
        </w:num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Unreliable information may be given due to forgetfulness</w:t>
      </w:r>
    </w:p>
    <w:p>
      <w:pPr>
        <w:pStyle w:val="P1"/>
        <w:numPr>
          <w:ilvl w:val="0"/>
          <w:numId w:val="23"/>
        </w:num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may be subjective</w:t>
      </w:r>
    </w:p>
    <w:p>
      <w:pPr>
        <w:pStyle w:val="P1"/>
        <w:numPr>
          <w:ilvl w:val="0"/>
          <w:numId w:val="23"/>
        </w:num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Wrong information may be given</w:t>
      </w:r>
    </w:p>
    <w:p>
      <w:p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tabs>
          <w:tab w:val="left" w:pos="1290" w:leader="none"/>
        </w:tabs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  Differentiate between fishing and fisheries (4mks)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Fishing refers to all the activities involved in harvesting of aquatic life in the seas and inland waters all over the world</w:t>
      </w:r>
    </w:p>
    <w:p>
      <w:pPr>
        <w:pStyle w:val="P1"/>
        <w:numPr>
          <w:ilvl w:val="0"/>
          <w:numId w:val="24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Fisheries refer to all the water resources which form the habitat from which fish is harvested. These include oceans, rivers, ponds, lakes e.t.c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b)  Use four methods used to preserve fish (4mks)</w:t>
      </w:r>
    </w:p>
    <w:p>
      <w:pPr>
        <w:pStyle w:val="P1"/>
        <w:numPr>
          <w:ilvl w:val="0"/>
          <w:numId w:val="25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Canning</w:t>
      </w:r>
    </w:p>
    <w:p>
      <w:pPr>
        <w:pStyle w:val="P1"/>
        <w:numPr>
          <w:ilvl w:val="0"/>
          <w:numId w:val="25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Freezing</w:t>
      </w:r>
    </w:p>
    <w:p>
      <w:pPr>
        <w:pStyle w:val="P1"/>
        <w:numPr>
          <w:ilvl w:val="0"/>
          <w:numId w:val="25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Smoking</w:t>
      </w:r>
    </w:p>
    <w:p>
      <w:pPr>
        <w:pStyle w:val="P1"/>
        <w:numPr>
          <w:ilvl w:val="0"/>
          <w:numId w:val="25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Sun drying</w:t>
      </w:r>
    </w:p>
    <w:p>
      <w:pPr>
        <w:pStyle w:val="P1"/>
        <w:numPr>
          <w:ilvl w:val="0"/>
          <w:numId w:val="25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Frying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c)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Identify four Traditional methods of catching fish (4mks)</w:t>
      </w:r>
    </w:p>
    <w:p>
      <w:pPr>
        <w:pStyle w:val="P1"/>
        <w:numPr>
          <w:ilvl w:val="0"/>
          <w:numId w:val="26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Harpooning/spearing/arrowing</w:t>
      </w:r>
    </w:p>
    <w:p>
      <w:pPr>
        <w:pStyle w:val="P1"/>
        <w:numPr>
          <w:ilvl w:val="0"/>
          <w:numId w:val="26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woven baskets</w:t>
      </w:r>
    </w:p>
    <w:p>
      <w:pPr>
        <w:pStyle w:val="P1"/>
        <w:numPr>
          <w:ilvl w:val="0"/>
          <w:numId w:val="26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hand lines/single lining</w:t>
      </w:r>
    </w:p>
    <w:p>
      <w:pPr>
        <w:pStyle w:val="P1"/>
        <w:numPr>
          <w:ilvl w:val="0"/>
          <w:numId w:val="26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traps</w:t>
      </w:r>
    </w:p>
    <w:p>
      <w:pPr>
        <w:pStyle w:val="P1"/>
        <w:numPr>
          <w:ilvl w:val="0"/>
          <w:numId w:val="26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Poisoning/Herbs</w:t>
      </w: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d)  Give four reasons why Norway is a great fishing nation (4x2 =8mks)</w:t>
      </w:r>
    </w:p>
    <w:p>
      <w:pPr>
        <w:pStyle w:val="P1"/>
        <w:numPr>
          <w:ilvl w:val="0"/>
          <w:numId w:val="27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Norway has extensive continental shelf</w:t>
      </w:r>
    </w:p>
    <w:p>
      <w:pPr>
        <w:pStyle w:val="P1"/>
        <w:numPr>
          <w:ilvl w:val="0"/>
          <w:numId w:val="27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Its waters are rich in planktons</w:t>
      </w:r>
    </w:p>
    <w:p>
      <w:pPr>
        <w:pStyle w:val="P1"/>
        <w:numPr>
          <w:ilvl w:val="0"/>
          <w:numId w:val="27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has a long forded coastline with sheltered waters ideal for fishing/breeding ground for fish</w:t>
      </w:r>
    </w:p>
    <w:p>
      <w:pPr>
        <w:pStyle w:val="P1"/>
        <w:numPr>
          <w:ilvl w:val="0"/>
          <w:numId w:val="27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Cold climate and rugged terrain drive people to fishing</w:t>
      </w:r>
    </w:p>
    <w:p>
      <w:pPr>
        <w:pStyle w:val="P1"/>
        <w:numPr>
          <w:ilvl w:val="0"/>
          <w:numId w:val="27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Long tradition in sailing and fishing by people</w:t>
      </w:r>
    </w:p>
    <w:p>
      <w:pPr>
        <w:pStyle w:val="P1"/>
        <w:numPr>
          <w:ilvl w:val="0"/>
          <w:numId w:val="27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well developed ship building industry which provide fishing vessels</w:t>
      </w:r>
    </w:p>
    <w:p>
      <w:pPr>
        <w:pStyle w:val="P1"/>
        <w:numPr>
          <w:ilvl w:val="0"/>
          <w:numId w:val="27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Norway has cool climate which makes fish preservation easy</w:t>
      </w: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Identify five measures the Government of Kenya is undertaking to encourage fish culture (5mks)</w:t>
      </w:r>
    </w:p>
    <w:p>
      <w:pPr>
        <w:pStyle w:val="P1"/>
        <w:numPr>
          <w:ilvl w:val="0"/>
          <w:numId w:val="2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Setting up fish ponds and hatcheries and demonstration farms</w:t>
      </w:r>
    </w:p>
    <w:p>
      <w:pPr>
        <w:pStyle w:val="P1"/>
        <w:numPr>
          <w:ilvl w:val="0"/>
          <w:numId w:val="2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Encourage farmers to set up fish ponds</w:t>
      </w:r>
    </w:p>
    <w:p>
      <w:pPr>
        <w:pStyle w:val="P1"/>
        <w:numPr>
          <w:ilvl w:val="0"/>
          <w:numId w:val="2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Provision of extension officers to advice farmers</w:t>
      </w:r>
    </w:p>
    <w:p>
      <w:pPr>
        <w:pStyle w:val="P1"/>
        <w:numPr>
          <w:ilvl w:val="0"/>
          <w:numId w:val="2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Provision of financial assistance to fish farmers by fish department</w:t>
      </w:r>
    </w:p>
    <w:p>
      <w:pPr>
        <w:pStyle w:val="P1"/>
        <w:numPr>
          <w:ilvl w:val="0"/>
          <w:numId w:val="28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Encourage eating of fish by communities that never eat fish – Governments food policy 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a) i)   What is wildlife? (2mks)</w:t>
      </w:r>
    </w:p>
    <w:p>
      <w:pPr>
        <w:pStyle w:val="P1"/>
        <w:numPr>
          <w:ilvl w:val="0"/>
          <w:numId w:val="29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Wildlife refers to Fauna (animals) and Flora (plants) in their natural habitats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0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Give five reasons why it is necessary to conserve wildlife in Kenya (5mks)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maintain the genetic pool/genetic diversity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protect the endangered species of plants/animals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preserve wildlife for future generation/posterity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ensure sustainable utilization of species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attract tourists/ to earn foreign exchange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use wildlife for education/research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maintain aesthetic for recreation</w:t>
      </w:r>
    </w:p>
    <w:p>
      <w:pPr>
        <w:pStyle w:val="P1"/>
        <w:numPr>
          <w:ilvl w:val="0"/>
          <w:numId w:val="29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provide material for medicinal extracts</w:t>
      </w: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b) Explain four ways in which Human activities are a threat to wildlife (4x2 =8mks)</w:t>
      </w:r>
    </w:p>
    <w:p>
      <w:pPr>
        <w:pStyle w:val="P1"/>
        <w:numPr>
          <w:ilvl w:val="1"/>
          <w:numId w:val="3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Poaching by illegal hunters has reduced the population of wildlife</w:t>
      </w:r>
    </w:p>
    <w:p>
      <w:pPr>
        <w:pStyle w:val="P1"/>
        <w:numPr>
          <w:ilvl w:val="1"/>
          <w:numId w:val="3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Pollution by industrial and domestic refuse has greatly affected marine life</w:t>
      </w:r>
    </w:p>
    <w:p>
      <w:pPr>
        <w:pStyle w:val="P1"/>
        <w:numPr>
          <w:ilvl w:val="1"/>
          <w:numId w:val="3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Soil erosion due to improper farming methods has led to degradation of wildlife habitat</w:t>
      </w:r>
    </w:p>
    <w:p>
      <w:pPr>
        <w:pStyle w:val="P1"/>
        <w:numPr>
          <w:ilvl w:val="1"/>
          <w:numId w:val="32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Cutting down of trees in forests to pave way for settlements and Agriculture sends wildlife away.</w:t>
      </w:r>
    </w:p>
    <w:p>
      <w:pPr>
        <w:pStyle w:val="P1"/>
        <w:spacing w:lineRule="auto" w:line="240" w:after="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c) You intend to carry out a field study of a National park in your local area.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i)  Which animals are you likely to see in the National park? (3mks)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Leopards</w:t>
        <w:tab/>
        <w:t>Wild birds</w:t>
        <w:tab/>
        <w:tab/>
        <w:t>Chimpanzees</w:t>
        <w:tab/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Hyena</w:t>
        <w:tab/>
        <w:tab/>
        <w:t xml:space="preserve">Buffaloes </w:t>
        <w:tab/>
        <w:tab/>
        <w:t>Baboons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Monkeys </w:t>
        <w:tab/>
        <w:t xml:space="preserve">Elephants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 w:val="1"/>
          <w:sz w:val="24"/>
        </w:rPr>
        <w:t xml:space="preserve">ii)  State three items you would include in the work schedule (3mks)</w:t>
      </w:r>
    </w:p>
    <w:p>
      <w:pPr>
        <w:pStyle w:val="P1"/>
        <w:numPr>
          <w:ilvl w:val="0"/>
          <w:numId w:val="3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for the departure</w:t>
      </w:r>
    </w:p>
    <w:p>
      <w:pPr>
        <w:pStyle w:val="P1"/>
        <w:numPr>
          <w:ilvl w:val="0"/>
          <w:numId w:val="3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to spend in the study</w:t>
      </w:r>
    </w:p>
    <w:p>
      <w:pPr>
        <w:pStyle w:val="P1"/>
        <w:numPr>
          <w:ilvl w:val="0"/>
          <w:numId w:val="3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for lunch</w:t>
      </w:r>
    </w:p>
    <w:p>
      <w:pPr>
        <w:pStyle w:val="P1"/>
        <w:numPr>
          <w:ilvl w:val="0"/>
          <w:numId w:val="33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to end the study</w:t>
      </w:r>
    </w:p>
    <w:p>
      <w:pPr>
        <w:pStyle w:val="P1"/>
        <w:spacing w:lineRule="auto" w:line="240" w:beforeAutospacing="0" w:afterAutospacing="0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ind w:hanging="18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Give four advantages of studying wildlife through fieldwork (4mks)</w:t>
      </w:r>
    </w:p>
    <w:p>
      <w:pPr>
        <w:pStyle w:val="P1"/>
        <w:numPr>
          <w:ilvl w:val="0"/>
          <w:numId w:val="3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makes learning interesting/it breaks the classroom monotony</w:t>
      </w:r>
    </w:p>
    <w:p>
      <w:pPr>
        <w:pStyle w:val="P1"/>
        <w:numPr>
          <w:ilvl w:val="0"/>
          <w:numId w:val="3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makes learning real</w:t>
      </w:r>
    </w:p>
    <w:p>
      <w:pPr>
        <w:pStyle w:val="P1"/>
        <w:numPr>
          <w:ilvl w:val="0"/>
          <w:numId w:val="3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one to apply skills learnt</w:t>
      </w:r>
    </w:p>
    <w:p>
      <w:pPr>
        <w:pStyle w:val="P1"/>
        <w:numPr>
          <w:ilvl w:val="0"/>
          <w:numId w:val="3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one to get first hand information</w:t>
      </w:r>
    </w:p>
    <w:p>
      <w:pPr>
        <w:pStyle w:val="P1"/>
        <w:numPr>
          <w:ilvl w:val="0"/>
          <w:numId w:val="3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one to share information</w:t>
      </w:r>
    </w:p>
    <w:p>
      <w:pPr>
        <w:pStyle w:val="P1"/>
        <w:numPr>
          <w:ilvl w:val="0"/>
          <w:numId w:val="34"/>
        </w:numPr>
        <w:spacing w:lineRule="auto" w:line="24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enables one to retain the information learned</w:t>
      </w:r>
    </w:p>
    <w:p>
      <w:pPr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26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7A3E8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093140F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">
    <w:nsid w:val="0ACC6EE2"/>
    <w:multiLevelType w:val="hybridMultilevel"/>
    <w:lvl w:ilvl="0" w:tplc="B33C739C">
      <w:start w:val="1"/>
      <w:numFmt w:val="decimal"/>
      <w:suff w:val="tab"/>
      <w:lvlText w:val="%1."/>
      <w:lvlJc w:val="left"/>
      <w:pPr>
        <w:ind w:hanging="360" w:left="22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9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4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1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8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5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8010"/>
      </w:pPr>
      <w:rPr/>
    </w:lvl>
  </w:abstractNum>
  <w:abstractNum w:abstractNumId="3">
    <w:nsid w:val="0BBA1F6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0C9845D8"/>
    <w:multiLevelType w:val="hybridMultilevel"/>
    <w:lvl w:ilvl="0" w:tplc="B2061176">
      <w:start w:val="2"/>
      <w:numFmt w:val="lowerRoman"/>
      <w:suff w:val="tab"/>
      <w:lvlText w:val="%1)"/>
      <w:lvlJc w:val="right"/>
      <w:pPr>
        <w:ind w:hanging="36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0D8B3D4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98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7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4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1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8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5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3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0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740"/>
      </w:pPr>
      <w:rPr>
        <w:rFonts w:ascii="Wingdings" w:hAnsi="Wingdings"/>
      </w:rPr>
    </w:lvl>
  </w:abstractNum>
  <w:abstractNum w:abstractNumId="6">
    <w:nsid w:val="0DE5430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nsid w:val="10FE0D3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8">
    <w:nsid w:val="164935E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19EF2D77"/>
    <w:multiLevelType w:val="hybridMultilevel"/>
    <w:lvl w:ilvl="0" w:tplc="D350588C">
      <w:start w:val="1"/>
      <w:numFmt w:val="lowerLetter"/>
      <w:suff w:val="tab"/>
      <w:lvlText w:val="%1)"/>
      <w:lvlJc w:val="left"/>
      <w:pPr>
        <w:ind w:hanging="360" w:left="1080"/>
      </w:pPr>
      <w:rPr>
        <w:b w:val="1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1D836A3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1">
    <w:nsid w:val="1D8E045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2">
    <w:nsid w:val="2306593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13">
    <w:nsid w:val="27674A3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nsid w:val="2F17402D"/>
    <w:multiLevelType w:val="hybridMultilevel"/>
    <w:lvl w:ilvl="0" w:tplc="FFE4580C">
      <w:start w:val="2"/>
      <w:numFmt w:val="lowerRoman"/>
      <w:suff w:val="tab"/>
      <w:lvlText w:val="%1)"/>
      <w:lvlJc w:val="right"/>
      <w:pPr>
        <w:ind w:hanging="36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5">
    <w:nsid w:val="31A41269"/>
    <w:multiLevelType w:val="hybridMultilevel"/>
    <w:lvl w:ilvl="0" w:tplc="60E6CFE0">
      <w:start w:val="3"/>
      <w:numFmt w:val="lowerRoman"/>
      <w:suff w:val="tab"/>
      <w:lvlText w:val="%1)"/>
      <w:lvlJc w:val="right"/>
      <w:pPr>
        <w:ind w:hanging="36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2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9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4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1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8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5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00"/>
      </w:pPr>
      <w:rPr/>
    </w:lvl>
  </w:abstractNum>
  <w:abstractNum w:abstractNumId="16">
    <w:nsid w:val="32FF172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nsid w:val="34C65C17"/>
    <w:multiLevelType w:val="hybridMultilevel"/>
    <w:lvl w:ilvl="0" w:tplc="B986E98A">
      <w:start w:val="1"/>
      <w:numFmt w:val="lowerRoman"/>
      <w:suff w:val="tab"/>
      <w:lvlText w:val="%1)"/>
      <w:lvlJc w:val="right"/>
      <w:pPr>
        <w:ind w:hanging="36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2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9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4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1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8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5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90"/>
      </w:pPr>
      <w:rPr/>
    </w:lvl>
  </w:abstractNum>
  <w:abstractNum w:abstractNumId="18">
    <w:nsid w:val="353E3BB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9">
    <w:nsid w:val="3FEE484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0">
    <w:nsid w:val="40D61E9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1">
    <w:nsid w:val="42D05D9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2">
    <w:nsid w:val="47B1045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3">
    <w:nsid w:val="4EA42EF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4">
    <w:nsid w:val="50AB735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5">
    <w:nsid w:val="5B312799"/>
    <w:multiLevelType w:val="hybridMultilevel"/>
    <w:lvl w:ilvl="0" w:tplc="6EDA3436">
      <w:start w:val="1"/>
      <w:numFmt w:val="decimal"/>
      <w:suff w:val="tab"/>
      <w:lvlText w:val="%1."/>
      <w:lvlJc w:val="left"/>
      <w:pPr>
        <w:ind w:hanging="360" w:left="720"/>
      </w:pPr>
      <w:rPr>
        <w:b w:val="1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6">
    <w:nsid w:val="61AB1AF3"/>
    <w:multiLevelType w:val="hybridMultilevel"/>
    <w:lvl w:ilvl="0" w:tplc="DD76BBB0">
      <w:start w:val="2"/>
      <w:numFmt w:val="lowerRoman"/>
      <w:suff w:val="tab"/>
      <w:lvlText w:val="%1)"/>
      <w:lvlJc w:val="right"/>
      <w:pPr>
        <w:ind w:hanging="360" w:left="117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7">
    <w:nsid w:val="621B008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nsid w:val="6D28664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29">
    <w:nsid w:val="6DAD5D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7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4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1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8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5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3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0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740"/>
      </w:pPr>
      <w:rPr>
        <w:rFonts w:ascii="Wingdings" w:hAnsi="Wingdings"/>
      </w:rPr>
    </w:lvl>
  </w:abstractNum>
  <w:abstractNum w:abstractNumId="30">
    <w:nsid w:val="6DDE37C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1">
    <w:nsid w:val="72D94DC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nsid w:val="72E350C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33">
    <w:nsid w:val="7EBE11F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25"/>
  </w:num>
  <w:num w:numId="2">
    <w:abstractNumId w:val="9"/>
  </w:num>
  <w:num w:numId="3">
    <w:abstractNumId w:val="17"/>
  </w:num>
  <w:num w:numId="4">
    <w:abstractNumId w:val="15"/>
  </w:num>
  <w:num w:numId="5">
    <w:abstractNumId w:val="0"/>
  </w:num>
  <w:num w:numId="6">
    <w:abstractNumId w:val="16"/>
  </w:num>
  <w:num w:numId="7">
    <w:abstractNumId w:val="10"/>
  </w:num>
  <w:num w:numId="8">
    <w:abstractNumId w:val="32"/>
  </w:num>
  <w:num w:numId="9">
    <w:abstractNumId w:val="2"/>
  </w:num>
  <w:num w:numId="10">
    <w:abstractNumId w:val="7"/>
  </w:num>
  <w:num w:numId="11">
    <w:abstractNumId w:val="28"/>
  </w:num>
  <w:num w:numId="12">
    <w:abstractNumId w:val="29"/>
  </w:num>
  <w:num w:numId="13">
    <w:abstractNumId w:val="11"/>
  </w:num>
  <w:num w:numId="14">
    <w:abstractNumId w:val="4"/>
  </w:num>
  <w:num w:numId="15">
    <w:abstractNumId w:val="1"/>
  </w:num>
  <w:num w:numId="16">
    <w:abstractNumId w:val="12"/>
  </w:num>
  <w:num w:numId="17">
    <w:abstractNumId w:val="18"/>
  </w:num>
  <w:num w:numId="18">
    <w:abstractNumId w:val="21"/>
  </w:num>
  <w:num w:numId="19">
    <w:abstractNumId w:val="24"/>
  </w:num>
  <w:num w:numId="20">
    <w:abstractNumId w:val="13"/>
  </w:num>
  <w:num w:numId="21">
    <w:abstractNumId w:val="26"/>
  </w:num>
  <w:num w:numId="22">
    <w:abstractNumId w:val="33"/>
  </w:num>
  <w:num w:numId="23">
    <w:abstractNumId w:val="5"/>
  </w:num>
  <w:num w:numId="24">
    <w:abstractNumId w:val="30"/>
  </w:num>
  <w:num w:numId="25">
    <w:abstractNumId w:val="20"/>
  </w:num>
  <w:num w:numId="26">
    <w:abstractNumId w:val="23"/>
  </w:num>
  <w:num w:numId="27">
    <w:abstractNumId w:val="19"/>
  </w:num>
  <w:num w:numId="28">
    <w:abstractNumId w:val="8"/>
  </w:num>
  <w:num w:numId="29">
    <w:abstractNumId w:val="6"/>
  </w:num>
  <w:num w:numId="30">
    <w:abstractNumId w:val="14"/>
  </w:num>
  <w:num w:numId="31">
    <w:abstractNumId w:val="31"/>
  </w:num>
  <w:num w:numId="32">
    <w:abstractNumId w:val="27"/>
  </w:num>
  <w:num w:numId="33">
    <w:abstractNumId w:val="22"/>
  </w:num>
  <w:num w:numId="3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laceholder Text"/>
    <w:basedOn w:val="C0"/>
    <w:semiHidden/>
    <w:rPr>
      <w:color w:val="808080"/>
    </w:rPr>
  </w:style>
  <w:style w:type="character" w:styleId="C4">
    <w:name w:val="Balloon Text Char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KAGUMO GIRLS</dc:creator>
  <dcterms:created xsi:type="dcterms:W3CDTF">2015-03-04T07:48:00Z</dcterms:created>
  <cp:lastModifiedBy>Teacher E-Solutions</cp:lastModifiedBy>
  <dcterms:modified xsi:type="dcterms:W3CDTF">2019-01-13T09:41:33Z</dcterms:modified>
  <cp:revision>12</cp:revision>
</cp:coreProperties>
</file>