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MARKING SCHEME</w:t>
      </w:r>
    </w:p>
    <w:p w:rsidR="00000000" w:rsidDel="00000000" w:rsidP="00000000" w:rsidRDefault="00000000" w:rsidRPr="00000000" w14:paraId="0000000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1a) What is a game sanctuary (1mk)</w:t>
      </w:r>
    </w:p>
    <w:p w:rsidR="00000000" w:rsidDel="00000000" w:rsidP="00000000" w:rsidRDefault="00000000" w:rsidRPr="00000000" w14:paraId="0000000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an area set aside for the protection of specific birds or animals.</w:t>
      </w:r>
    </w:p>
    <w:p w:rsidR="00000000" w:rsidDel="00000000" w:rsidP="00000000" w:rsidRDefault="00000000" w:rsidRPr="00000000" w14:paraId="0000000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Name two game sanctuaries in Kenya (2mks)</w:t>
      </w:r>
    </w:p>
    <w:p w:rsidR="00000000" w:rsidDel="00000000" w:rsidP="00000000" w:rsidRDefault="00000000" w:rsidRPr="00000000" w14:paraId="00000005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Lake Nakuru National Park</w:t>
      </w:r>
    </w:p>
    <w:p w:rsidR="00000000" w:rsidDel="00000000" w:rsidP="00000000" w:rsidRDefault="00000000" w:rsidRPr="00000000" w14:paraId="00000006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Kisumu Impala Sanctuary</w:t>
      </w:r>
    </w:p>
    <w:p w:rsidR="00000000" w:rsidDel="00000000" w:rsidP="00000000" w:rsidRDefault="00000000" w:rsidRPr="00000000" w14:paraId="00000007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Mararal National Reserve</w:t>
      </w:r>
    </w:p>
    <w:p w:rsidR="00000000" w:rsidDel="00000000" w:rsidP="00000000" w:rsidRDefault="00000000" w:rsidRPr="00000000" w14:paraId="00000008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Nairobi National Park</w:t>
      </w:r>
    </w:p>
    <w:p w:rsidR="00000000" w:rsidDel="00000000" w:rsidP="00000000" w:rsidRDefault="00000000" w:rsidRPr="00000000" w14:paraId="00000009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Mwaluganje National Reserve</w:t>
      </w:r>
    </w:p>
    <w:p w:rsidR="00000000" w:rsidDel="00000000" w:rsidP="00000000" w:rsidRDefault="00000000" w:rsidRPr="00000000" w14:paraId="0000000A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Ngulia in Tsavo West</w:t>
      </w:r>
    </w:p>
    <w:p w:rsidR="00000000" w:rsidDel="00000000" w:rsidP="00000000" w:rsidRDefault="00000000" w:rsidRPr="00000000" w14:paraId="0000000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2a) List three documents that provide information on population data (3mks)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Statistical abstracts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books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Census reports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Magazines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Periodicals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Journals</w:t>
      </w:r>
    </w:p>
    <w:p w:rsidR="00000000" w:rsidDel="00000000" w:rsidP="00000000" w:rsidRDefault="00000000" w:rsidRPr="00000000" w14:paraId="0000001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What information is derived from a population pyramid (3mks)</w:t>
      </w:r>
    </w:p>
    <w:p w:rsidR="00000000" w:rsidDel="00000000" w:rsidP="00000000" w:rsidRDefault="00000000" w:rsidRPr="00000000" w14:paraId="00000014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size of population</w:t>
      </w:r>
    </w:p>
    <w:p w:rsidR="00000000" w:rsidDel="00000000" w:rsidP="00000000" w:rsidRDefault="00000000" w:rsidRPr="00000000" w14:paraId="00000015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proportion of males to females</w:t>
      </w:r>
    </w:p>
    <w:p w:rsidR="00000000" w:rsidDel="00000000" w:rsidP="00000000" w:rsidRDefault="00000000" w:rsidRPr="00000000" w14:paraId="00000016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different age cohorts</w:t>
      </w:r>
    </w:p>
    <w:p w:rsidR="00000000" w:rsidDel="00000000" w:rsidP="00000000" w:rsidRDefault="00000000" w:rsidRPr="00000000" w14:paraId="00000017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proportion of the youth/working/ageing people</w:t>
      </w:r>
    </w:p>
    <w:p w:rsidR="00000000" w:rsidDel="00000000" w:rsidP="00000000" w:rsidRDefault="00000000" w:rsidRPr="00000000" w14:paraId="00000018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proportion of dependents and dependency ratio</w:t>
      </w:r>
    </w:p>
    <w:p w:rsidR="00000000" w:rsidDel="00000000" w:rsidP="00000000" w:rsidRDefault="00000000" w:rsidRPr="00000000" w14:paraId="0000001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3a) State three reasons why the use of plastics is being discouraged in Kenya (3mks)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non-biodegradable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land pollution when carelessly disposed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 burnt smoked released cause air pollution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damped in rivers they cause water pollution and choke drainage system.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digestive problems when eaten by animals</w:t>
      </w:r>
    </w:p>
    <w:p w:rsidR="00000000" w:rsidDel="00000000" w:rsidP="00000000" w:rsidRDefault="00000000" w:rsidRPr="00000000" w14:paraId="0000001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State two reasons for urban-rural migration (2mks)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Inadequate employment in towns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government resettling its citizens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Retirement or employment transfer to rural areas</w:t>
      </w:r>
    </w:p>
    <w:p w:rsidR="00000000" w:rsidDel="00000000" w:rsidP="00000000" w:rsidRDefault="00000000" w:rsidRPr="00000000" w14:paraId="0000002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4a) Define the term Energy (2mks)</w:t>
      </w:r>
    </w:p>
    <w:p w:rsidR="00000000" w:rsidDel="00000000" w:rsidP="00000000" w:rsidRDefault="00000000" w:rsidRPr="00000000" w14:paraId="0000002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power required to carry out an activity e.g. to run a machine</w:t>
      </w:r>
    </w:p>
    <w:p w:rsidR="00000000" w:rsidDel="00000000" w:rsidP="00000000" w:rsidRDefault="00000000" w:rsidRPr="00000000" w14:paraId="00000025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three factors that favors the location of a Hydro-Electric power station (3mks)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Steep gradient to provide fast flowing water with massive hydraulic force to drive turbines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 supply of a large volume of water to ensure continuous generation of power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basement rock to provide a firm foundation for the construction of a dam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Basement rock should be non-porous or impervious to prevent seepage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Presence of deep valley-save cost on dam construction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availability for power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Availability of capital for construction of H-EP projects and for maintenance.</w:t>
      </w:r>
    </w:p>
    <w:p w:rsidR="00000000" w:rsidDel="00000000" w:rsidP="00000000" w:rsidRDefault="00000000" w:rsidRPr="00000000" w14:paraId="0000002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5a) Name three types of settlement patterns (3mks)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Scattered/disposal settlement pattern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Nucleated/Clustered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Linear settlement pattern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Radial settle pattern</w:t>
      </w:r>
    </w:p>
    <w:p w:rsidR="00000000" w:rsidDel="00000000" w:rsidP="00000000" w:rsidRDefault="00000000" w:rsidRPr="00000000" w14:paraId="0000003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three physical factors that influence the location of a settlement (3mks)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Climate areas that receive abundant rainfall attract more people unlike those others people settle in areas of lower temperature than in high temperatures.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Relief- Hilly and ragged areas have few settlements, mountain tops and steep slopes are unsuitable for settlement.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Gentle slopes attract more settlement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more settlement in windward side than on leeward slopes.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 resources- Like water is very important they are settled along some rivers, lakes or springs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Fertile soils- Attract settlement since agriculture can be practiced in such areas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Pests and diseases infested places rarely attract settlement.</w:t>
      </w:r>
    </w:p>
    <w:p w:rsidR="00000000" w:rsidDel="00000000" w:rsidP="00000000" w:rsidRDefault="00000000" w:rsidRPr="00000000" w14:paraId="0000003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The data below shows cattle population in major countries of the World by percentage of the World total</w:t>
      </w:r>
    </w:p>
    <w:p w:rsidR="00000000" w:rsidDel="00000000" w:rsidP="00000000" w:rsidRDefault="00000000" w:rsidRPr="00000000" w14:paraId="0000003B">
      <w:pPr>
        <w:spacing w:before="240" w:line="48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Country</w:t>
      </w:r>
    </w:p>
    <w:p w:rsidR="00000000" w:rsidDel="00000000" w:rsidP="00000000" w:rsidRDefault="00000000" w:rsidRPr="00000000" w14:paraId="0000003C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Brazil</w:t>
        <w:tab/>
        <w:tab/>
        <w:t xml:space="preserve">-</w:t>
        <w:tab/>
        <w:t xml:space="preserve">10%</w:t>
      </w:r>
    </w:p>
    <w:p w:rsidR="00000000" w:rsidDel="00000000" w:rsidP="00000000" w:rsidRDefault="00000000" w:rsidRPr="00000000" w14:paraId="0000003D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France</w:t>
        <w:tab/>
        <w:tab/>
        <w:t xml:space="preserve">-</w:t>
        <w:tab/>
        <w:t xml:space="preserve">6%</w:t>
      </w:r>
    </w:p>
    <w:p w:rsidR="00000000" w:rsidDel="00000000" w:rsidP="00000000" w:rsidRDefault="00000000" w:rsidRPr="00000000" w14:paraId="0000003E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China</w:t>
        <w:tab/>
        <w:tab/>
        <w:t xml:space="preserve">-</w:t>
        <w:tab/>
        <w:t xml:space="preserve">10%</w:t>
      </w:r>
    </w:p>
    <w:p w:rsidR="00000000" w:rsidDel="00000000" w:rsidP="00000000" w:rsidRDefault="00000000" w:rsidRPr="00000000" w14:paraId="0000003F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</w:t>
        <w:tab/>
        <w:tab/>
        <w:t xml:space="preserve">-</w:t>
        <w:tab/>
        <w:t xml:space="preserve">20%</w:t>
      </w:r>
    </w:p>
    <w:p w:rsidR="00000000" w:rsidDel="00000000" w:rsidP="00000000" w:rsidRDefault="00000000" w:rsidRPr="00000000" w14:paraId="00000040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Australia</w:t>
        <w:tab/>
        <w:t xml:space="preserve">-</w:t>
        <w:tab/>
        <w:t xml:space="preserve">8%</w:t>
      </w:r>
    </w:p>
    <w:p w:rsidR="00000000" w:rsidDel="00000000" w:rsidP="00000000" w:rsidRDefault="00000000" w:rsidRPr="00000000" w14:paraId="00000041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</w:t>
        <w:tab/>
        <w:tab/>
        <w:t xml:space="preserve">-</w:t>
        <w:tab/>
        <w:t xml:space="preserve">5%</w:t>
      </w:r>
    </w:p>
    <w:p w:rsidR="00000000" w:rsidDel="00000000" w:rsidP="00000000" w:rsidRDefault="00000000" w:rsidRPr="00000000" w14:paraId="00000042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USA</w:t>
        <w:tab/>
        <w:tab/>
        <w:t xml:space="preserve">-</w:t>
        <w:tab/>
        <w:t xml:space="preserve">15%</w:t>
      </w:r>
    </w:p>
    <w:p w:rsidR="00000000" w:rsidDel="00000000" w:rsidP="00000000" w:rsidRDefault="00000000" w:rsidRPr="00000000" w14:paraId="00000043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Ethiopia</w:t>
        <w:tab/>
        <w:t xml:space="preserve">-</w:t>
        <w:tab/>
        <w:t xml:space="preserve">5%</w:t>
      </w:r>
    </w:p>
    <w:p w:rsidR="00000000" w:rsidDel="00000000" w:rsidP="00000000" w:rsidRDefault="00000000" w:rsidRPr="00000000" w14:paraId="00000044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Denmark</w:t>
        <w:tab/>
        <w:t xml:space="preserve">-</w:t>
        <w:tab/>
        <w:t xml:space="preserve">12%</w:t>
      </w:r>
    </w:p>
    <w:p w:rsidR="00000000" w:rsidDel="00000000" w:rsidP="00000000" w:rsidRDefault="00000000" w:rsidRPr="00000000" w14:paraId="00000045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Argentina</w:t>
        <w:tab/>
        <w:t xml:space="preserve">-</w:t>
        <w:tab/>
        <w:t xml:space="preserve">9%</w:t>
      </w:r>
    </w:p>
    <w:p w:rsidR="00000000" w:rsidDel="00000000" w:rsidP="00000000" w:rsidRDefault="00000000" w:rsidRPr="00000000" w14:paraId="0000004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(i) Draw a divided rectangle 10cm long to represent the cattle population in various countries given in the data above (9mks)</w:t>
      </w:r>
    </w:p>
    <w:p w:rsidR="00000000" w:rsidDel="00000000" w:rsidP="00000000" w:rsidRDefault="00000000" w:rsidRPr="00000000" w14:paraId="0000004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two advantages of using divided rectangles to represent geographical data (2mks)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to compare components because they are arranged in ascending or descending order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component proportion to the total can easily be seen at a glance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less space than when the data is presented using graphs</w:t>
      </w:r>
    </w:p>
    <w:p w:rsidR="00000000" w:rsidDel="00000000" w:rsidP="00000000" w:rsidRDefault="00000000" w:rsidRPr="00000000" w14:paraId="0000004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Divided rectangle (bar) showing cattle population in major countries of the World.</w:t>
      </w:r>
    </w:p>
    <w:p w:rsidR="00000000" w:rsidDel="00000000" w:rsidP="00000000" w:rsidRDefault="00000000" w:rsidRPr="00000000" w14:paraId="0000005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101600</wp:posOffset>
                </wp:positionV>
                <wp:extent cx="574675" cy="469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65013" y="355140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101600</wp:posOffset>
                </wp:positionV>
                <wp:extent cx="574675" cy="469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571500" cy="127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571500" cy="12700"/>
                <wp:effectExtent b="0" l="0" r="0" t="0"/>
                <wp:wrapNone/>
                <wp:docPr id="57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304800</wp:posOffset>
                </wp:positionV>
                <wp:extent cx="561975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5013" y="378000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304800</wp:posOffset>
                </wp:positionV>
                <wp:extent cx="561975" cy="12700"/>
                <wp:effectExtent b="0" l="0" r="0" t="0"/>
                <wp:wrapNone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393700</wp:posOffset>
                </wp:positionV>
                <wp:extent cx="571500" cy="285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65013" y="3770475"/>
                          <a:ext cx="561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393700</wp:posOffset>
                </wp:positionV>
                <wp:extent cx="571500" cy="285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114300</wp:posOffset>
                </wp:positionV>
                <wp:extent cx="12700" cy="44767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556163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114300</wp:posOffset>
                </wp:positionV>
                <wp:extent cx="12700" cy="44767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28575" cy="46672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475" y="3551400"/>
                          <a:ext cx="19050" cy="457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28575" cy="466725"/>
                <wp:effectExtent b="0" l="0" r="0" t="0"/>
                <wp:wrapNone/>
                <wp:docPr id="58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119379</wp:posOffset>
            </wp:positionV>
            <wp:extent cx="514350" cy="447675"/>
            <wp:effectExtent b="0" l="0" r="0" t="0"/>
            <wp:wrapNone/>
            <wp:docPr id="7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165100</wp:posOffset>
                </wp:positionV>
                <wp:extent cx="85725" cy="10477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32375"/>
                          <a:ext cx="7620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165100</wp:posOffset>
                </wp:positionV>
                <wp:extent cx="85725" cy="104775"/>
                <wp:effectExtent b="0" l="0" r="0" t="0"/>
                <wp:wrapNone/>
                <wp:docPr id="69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177800</wp:posOffset>
                </wp:positionV>
                <wp:extent cx="114300" cy="762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177800</wp:posOffset>
                </wp:positionV>
                <wp:extent cx="114300" cy="76200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330200</wp:posOffset>
                </wp:positionV>
                <wp:extent cx="66675" cy="9525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7425" y="3737138"/>
                          <a:ext cx="57150" cy="85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330200</wp:posOffset>
                </wp:positionV>
                <wp:extent cx="66675" cy="95250"/>
                <wp:effectExtent b="0" l="0" r="0" t="0"/>
                <wp:wrapNone/>
                <wp:docPr id="60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114300" cy="762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114300" cy="762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488950" cy="46037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107875" y="3556163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488950" cy="460375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98425" cy="11747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98425" cy="117475"/>
                <wp:effectExtent b="0" l="0" r="0" t="0"/>
                <wp:wrapNone/>
                <wp:docPr id="64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139700</wp:posOffset>
                </wp:positionV>
                <wp:extent cx="98425" cy="11747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139700</wp:posOffset>
                </wp:positionV>
                <wp:extent cx="98425" cy="117475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152400</wp:posOffset>
                </wp:positionV>
                <wp:extent cx="98425" cy="1174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152400</wp:posOffset>
                </wp:positionV>
                <wp:extent cx="98425" cy="117475"/>
                <wp:effectExtent b="0" l="0" r="0" t="0"/>
                <wp:wrapNone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317500</wp:posOffset>
                </wp:positionV>
                <wp:extent cx="98425" cy="11747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317500</wp:posOffset>
                </wp:positionV>
                <wp:extent cx="98425" cy="117475"/>
                <wp:effectExtent b="0" l="0" r="0" t="0"/>
                <wp:wrapNone/>
                <wp:docPr id="66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304800</wp:posOffset>
                </wp:positionV>
                <wp:extent cx="98425" cy="11747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304800</wp:posOffset>
                </wp:positionV>
                <wp:extent cx="98425" cy="11747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304800</wp:posOffset>
                </wp:positionV>
                <wp:extent cx="98425" cy="11747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303138" y="3727613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304800</wp:posOffset>
                </wp:positionV>
                <wp:extent cx="98425" cy="117475"/>
                <wp:effectExtent b="0" l="0" r="0" t="0"/>
                <wp:wrapNone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101600</wp:posOffset>
                </wp:positionV>
                <wp:extent cx="488950" cy="45085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107875" y="3560925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101600</wp:posOffset>
                </wp:positionV>
                <wp:extent cx="488950" cy="45085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5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101600</wp:posOffset>
                </wp:positionV>
                <wp:extent cx="488950" cy="450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7875" y="3560925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101600</wp:posOffset>
                </wp:positionV>
                <wp:extent cx="488950" cy="4508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5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488950" cy="46037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107875" y="3556163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FFFFFFFFFFFFccccc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488950" cy="46037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488950" cy="4699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107875" y="3551400"/>
                          <a:ext cx="476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ccccccccc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488950" cy="4699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101600</wp:posOffset>
                </wp:positionV>
                <wp:extent cx="488950" cy="4413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107875" y="3565688"/>
                          <a:ext cx="476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xxxxxxxxx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101600</wp:posOffset>
                </wp:positionV>
                <wp:extent cx="488950" cy="44132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101600</wp:posOffset>
                </wp:positionV>
                <wp:extent cx="488950" cy="4318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107875" y="357045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vvvvvvvvv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101600</wp:posOffset>
                </wp:positionV>
                <wp:extent cx="488950" cy="4318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101600</wp:posOffset>
                </wp:positionV>
                <wp:extent cx="488950" cy="4318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07875" y="357045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yyyyyyyyy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101600</wp:posOffset>
                </wp:positionV>
                <wp:extent cx="488950" cy="4318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317500</wp:posOffset>
                </wp:positionV>
                <wp:extent cx="85725" cy="1047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32375"/>
                          <a:ext cx="7620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317500</wp:posOffset>
                </wp:positionV>
                <wp:extent cx="85725" cy="10477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317500</wp:posOffset>
                </wp:positionV>
                <wp:extent cx="114300" cy="762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317500</wp:posOffset>
                </wp:positionV>
                <wp:extent cx="114300" cy="762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177800</wp:posOffset>
                </wp:positionV>
                <wp:extent cx="85725" cy="10477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32375"/>
                          <a:ext cx="7620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177800</wp:posOffset>
                </wp:positionV>
                <wp:extent cx="85725" cy="104775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190500</wp:posOffset>
                </wp:positionV>
                <wp:extent cx="114300" cy="762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190500</wp:posOffset>
                </wp:positionV>
                <wp:extent cx="114300" cy="76200"/>
                <wp:effectExtent b="0" l="0" r="0" t="0"/>
                <wp:wrapNone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165100</wp:posOffset>
                </wp:positionV>
                <wp:extent cx="85725" cy="10477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32375"/>
                          <a:ext cx="7620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165100</wp:posOffset>
                </wp:positionV>
                <wp:extent cx="85725" cy="104775"/>
                <wp:effectExtent b="0" l="0" r="0" t="0"/>
                <wp:wrapNone/>
                <wp:docPr id="56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14300" cy="762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14300" cy="762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317500</wp:posOffset>
                </wp:positionV>
                <wp:extent cx="85725" cy="10477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732375"/>
                          <a:ext cx="7620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317500</wp:posOffset>
                </wp:positionV>
                <wp:extent cx="85725" cy="10477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330200</wp:posOffset>
                </wp:positionV>
                <wp:extent cx="114300" cy="762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46663"/>
                          <a:ext cx="104775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330200</wp:posOffset>
                </wp:positionV>
                <wp:extent cx="114300" cy="762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114300</wp:posOffset>
                </wp:positionV>
                <wp:extent cx="142875" cy="1047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79325" y="3732375"/>
                          <a:ext cx="133350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114300</wp:posOffset>
                </wp:positionV>
                <wp:extent cx="142875" cy="1047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114300</wp:posOffset>
                </wp:positionV>
                <wp:extent cx="295275" cy="20002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03125" y="3684750"/>
                          <a:ext cx="285750" cy="190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114300</wp:posOffset>
                </wp:positionV>
                <wp:extent cx="295275" cy="200025"/>
                <wp:effectExtent b="0" l="0" r="0" t="0"/>
                <wp:wrapNone/>
                <wp:docPr id="6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139700</wp:posOffset>
                </wp:positionV>
                <wp:extent cx="447675" cy="27622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26925" y="3646650"/>
                          <a:ext cx="438150" cy="266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139700</wp:posOffset>
                </wp:positionV>
                <wp:extent cx="447675" cy="276225"/>
                <wp:effectExtent b="0" l="0" r="0" t="0"/>
                <wp:wrapNone/>
                <wp:docPr id="59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485775" cy="2857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07875" y="3641888"/>
                          <a:ext cx="476250" cy="276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485775" cy="2857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330200</wp:posOffset>
                </wp:positionV>
                <wp:extent cx="314325" cy="2190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93600" y="3675225"/>
                          <a:ext cx="304800" cy="2095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330200</wp:posOffset>
                </wp:positionV>
                <wp:extent cx="314325" cy="2190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152400</wp:posOffset>
                </wp:positionV>
                <wp:extent cx="476250" cy="127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152400</wp:posOffset>
                </wp:positionV>
                <wp:extent cx="476250" cy="12700"/>
                <wp:effectExtent b="0" l="0" r="0" t="0"/>
                <wp:wrapNone/>
                <wp:docPr id="61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254000</wp:posOffset>
                </wp:positionV>
                <wp:extent cx="476250" cy="127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254000</wp:posOffset>
                </wp:positionV>
                <wp:extent cx="476250" cy="12700"/>
                <wp:effectExtent b="0" l="0" r="0" t="0"/>
                <wp:wrapNone/>
                <wp:docPr id="5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330200</wp:posOffset>
                </wp:positionV>
                <wp:extent cx="476250" cy="127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330200</wp:posOffset>
                </wp:positionV>
                <wp:extent cx="476250" cy="12700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406400</wp:posOffset>
                </wp:positionV>
                <wp:extent cx="47625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406400</wp:posOffset>
                </wp:positionV>
                <wp:extent cx="476250" cy="127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482600</wp:posOffset>
                </wp:positionV>
                <wp:extent cx="47625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482600</wp:posOffset>
                </wp:positionV>
                <wp:extent cx="47625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KEY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355600</wp:posOffset>
                </wp:positionV>
                <wp:extent cx="574675" cy="4699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065013" y="355140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355600</wp:posOffset>
                </wp:positionV>
                <wp:extent cx="574675" cy="469900"/>
                <wp:effectExtent b="0" l="0" r="0" t="0"/>
                <wp:wrapNone/>
                <wp:docPr id="65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419100</wp:posOffset>
                </wp:positionV>
                <wp:extent cx="5619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5013" y="3775238"/>
                          <a:ext cx="56197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419100</wp:posOffset>
                </wp:positionV>
                <wp:extent cx="5619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368300</wp:posOffset>
                </wp:positionV>
                <wp:extent cx="12700" cy="44767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6163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368300</wp:posOffset>
                </wp:positionV>
                <wp:extent cx="12700" cy="447675"/>
                <wp:effectExtent b="0" l="0" r="0" t="0"/>
                <wp:wrapNone/>
                <wp:docPr id="67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368300</wp:posOffset>
                </wp:positionV>
                <wp:extent cx="12700" cy="438150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0925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368300</wp:posOffset>
                </wp:positionV>
                <wp:extent cx="12700" cy="438150"/>
                <wp:effectExtent b="0" l="0" r="0" t="0"/>
                <wp:wrapNone/>
                <wp:docPr id="72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368300</wp:posOffset>
                </wp:positionV>
                <wp:extent cx="12700" cy="447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6163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368300</wp:posOffset>
                </wp:positionV>
                <wp:extent cx="12700" cy="4476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tabs>
          <w:tab w:val="left" w:pos="646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 - 2 cm</w:t>
        <w:tab/>
        <w:t xml:space="preserve">India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63500</wp:posOffset>
                </wp:positionV>
                <wp:extent cx="55245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9775" y="378000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63500</wp:posOffset>
                </wp:positionV>
                <wp:extent cx="55245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190500</wp:posOffset>
                </wp:positionV>
                <wp:extent cx="552450" cy="127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9775" y="378000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190500</wp:posOffset>
                </wp:positionV>
                <wp:extent cx="552450" cy="12700"/>
                <wp:effectExtent b="0" l="0" r="0" t="0"/>
                <wp:wrapNone/>
                <wp:docPr id="63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USA   - 1.5 cm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565150" cy="46037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069775" y="3556163"/>
                          <a:ext cx="552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xxxxxxxxxxx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565150" cy="46037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Denmark - 1.2 cm                                                                              USA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</wp:posOffset>
                </wp:positionV>
                <wp:extent cx="555625" cy="460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74538" y="3556163"/>
                          <a:ext cx="5429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</wp:posOffset>
                </wp:positionV>
                <wp:extent cx="555625" cy="460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tabs>
          <w:tab w:val="left" w:pos="682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Brazil       - 1cm                                                                                Denmark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12700</wp:posOffset>
                </wp:positionV>
                <wp:extent cx="127000" cy="984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12700</wp:posOffset>
                </wp:positionV>
                <wp:extent cx="127000" cy="98425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152400</wp:posOffset>
                </wp:positionV>
                <wp:extent cx="127000" cy="984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152400</wp:posOffset>
                </wp:positionV>
                <wp:extent cx="127000" cy="9842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152400</wp:posOffset>
                </wp:positionV>
                <wp:extent cx="127000" cy="984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152400</wp:posOffset>
                </wp:positionV>
                <wp:extent cx="127000" cy="98425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China -      1cm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114300</wp:posOffset>
                </wp:positionV>
                <wp:extent cx="565150" cy="45085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069775" y="3560925"/>
                          <a:ext cx="552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114300</wp:posOffset>
                </wp:positionV>
                <wp:extent cx="565150" cy="450850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45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68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88850" y="3737138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127000" cy="98425"/>
                <wp:effectExtent b="0" l="0" r="0" t="0"/>
                <wp:wrapNone/>
                <wp:docPr id="73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190500" cy="1809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55513" y="3694275"/>
                          <a:ext cx="180975" cy="1714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190500" cy="1809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114300</wp:posOffset>
                </wp:positionV>
                <wp:extent cx="323850" cy="3238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88838" y="3622838"/>
                          <a:ext cx="314325" cy="3143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114300</wp:posOffset>
                </wp:positionV>
                <wp:extent cx="323850" cy="3238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342900" cy="44767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79313" y="3560925"/>
                          <a:ext cx="333375" cy="4381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342900" cy="44767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139700</wp:posOffset>
                </wp:positionV>
                <wp:extent cx="209550" cy="42862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45988" y="3570450"/>
                          <a:ext cx="200025" cy="419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139700</wp:posOffset>
                </wp:positionV>
                <wp:extent cx="209550" cy="428625"/>
                <wp:effectExtent b="0" l="0" r="0" t="0"/>
                <wp:wrapNone/>
                <wp:docPr id="71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tabs>
          <w:tab w:val="left" w:pos="660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Argentina    -    0.9cm</w:t>
        <w:tab/>
        <w:t xml:space="preserve">Brazil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Australia   -    0.8cm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565150" cy="45085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069775" y="3560925"/>
                          <a:ext cx="552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565150" cy="450850"/>
                <wp:effectExtent b="0" l="0" r="0" t="0"/>
                <wp:wrapNone/>
                <wp:docPr id="70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45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88900</wp:posOffset>
                </wp:positionV>
                <wp:extent cx="55245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9775" y="378000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88900</wp:posOffset>
                </wp:positionV>
                <wp:extent cx="55245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228600</wp:posOffset>
                </wp:positionV>
                <wp:extent cx="53340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79300" y="3775238"/>
                          <a:ext cx="5334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228600</wp:posOffset>
                </wp:positionV>
                <wp:extent cx="533400" cy="127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tabs>
          <w:tab w:val="left" w:pos="637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France        -   0.6 cm</w:t>
        <w:tab/>
        <w:t xml:space="preserve">China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152400</wp:posOffset>
                </wp:positionV>
                <wp:extent cx="565150" cy="46037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69775" y="3556163"/>
                          <a:ext cx="552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FFFFFFFFFFFFccccc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152400</wp:posOffset>
                </wp:positionV>
                <wp:extent cx="565150" cy="46037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46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12700</wp:posOffset>
                </wp:positionV>
                <wp:extent cx="571500" cy="2857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65013" y="3770475"/>
                          <a:ext cx="561975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12700</wp:posOffset>
                </wp:positionV>
                <wp:extent cx="571500" cy="28575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101600</wp:posOffset>
                </wp:positionV>
                <wp:extent cx="542925" cy="285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79300" y="3770475"/>
                          <a:ext cx="5334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101600</wp:posOffset>
                </wp:positionV>
                <wp:extent cx="542925" cy="2857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tabs>
          <w:tab w:val="left" w:pos="637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Ethiopia      -   0.5 cm</w:t>
        <w:tab/>
        <w:t xml:space="preserve">Argentina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    -         0.5cm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50800</wp:posOffset>
                </wp:positionV>
                <wp:extent cx="565150" cy="45085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069775" y="3560925"/>
                          <a:ext cx="552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ccccccccccc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50800</wp:posOffset>
                </wp:positionV>
                <wp:extent cx="565150" cy="450850"/>
                <wp:effectExtent b="0" l="0" r="0" t="0"/>
                <wp:wrapNone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45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tabs>
          <w:tab w:val="left" w:pos="649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Australia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</wp:posOffset>
                </wp:positionV>
                <wp:extent cx="555625" cy="4413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074538" y="3565688"/>
                          <a:ext cx="542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xxxxxxxxx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</wp:posOffset>
                </wp:positionV>
                <wp:extent cx="555625" cy="441325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tabs>
          <w:tab w:val="left" w:pos="649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France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88900</wp:posOffset>
                </wp:positionV>
                <wp:extent cx="546100" cy="4413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79300" y="3565688"/>
                          <a:ext cx="533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vvvvvvvvv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88900</wp:posOffset>
                </wp:positionV>
                <wp:extent cx="546100" cy="4413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pos="6555"/>
        </w:tabs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Ethiopia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241300</wp:posOffset>
                </wp:positionV>
                <wp:extent cx="546100" cy="4318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079300" y="3570450"/>
                          <a:ext cx="533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yyyyyyyyy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241300</wp:posOffset>
                </wp:positionV>
                <wp:extent cx="546100" cy="4318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tabs>
          <w:tab w:val="left" w:pos="6555"/>
        </w:tabs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Others</w:t>
      </w:r>
    </w:p>
    <w:p w:rsidR="00000000" w:rsidDel="00000000" w:rsidP="00000000" w:rsidRDefault="00000000" w:rsidRPr="00000000" w14:paraId="0000006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(i)  What is nomadic pastoralism (2mks)</w:t>
      </w:r>
    </w:p>
    <w:p w:rsidR="00000000" w:rsidDel="00000000" w:rsidP="00000000" w:rsidRDefault="00000000" w:rsidRPr="00000000" w14:paraId="0000006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form of livestock farming where the pastoralists constantly move with their livestock from one area to another in search of pasture and water (2mks)</w:t>
      </w:r>
    </w:p>
    <w:p w:rsidR="00000000" w:rsidDel="00000000" w:rsidP="00000000" w:rsidRDefault="00000000" w:rsidRPr="00000000" w14:paraId="0000006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(ii) Describe the characteristics of nomadic pastoralism in Kenya (4mks)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numbers of animals are kept as a sign of prestige although this is gradually changing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tracts of land are needed to graze the large herds of animal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uncontrolled breading of animals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animals kept are usually of poor quality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Communal ownership of grazing land but livestock belongs to individual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poor grazing management which leads to overgrazing.</w:t>
      </w:r>
    </w:p>
    <w:p w:rsidR="00000000" w:rsidDel="00000000" w:rsidP="00000000" w:rsidRDefault="00000000" w:rsidRPr="00000000" w14:paraId="0000007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Explain three problems experienced in small scale tea farming in Kenya (6mks)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Adverse weather conditions such as long droughts and hailstones leads to destruction of crop lowering production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Pests such as black tea thumps red spider mites sometimes attack crops reducing yield.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Fungal diseases especially armillaria root rot cause roots to rot and bush to wither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feeder roads  in the tea growing areas lead to delays in collection and delivery of green leaves causing spoilage and loss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Delayed and low payments for tea delivered lowers morale of farmers.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Fluctuation of prices in the World market makes it difficult to plan ahead.</w:t>
      </w:r>
    </w:p>
    <w:p w:rsidR="00000000" w:rsidDel="00000000" w:rsidP="00000000" w:rsidRDefault="00000000" w:rsidRPr="00000000" w14:paraId="0000007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Name two main tea growing areas found to the West of the Rift Valley in Kenya (2mks)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Kericho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Sotik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Nandi hills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Kisii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Kakamega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Cherangani hill</w:t>
      </w:r>
    </w:p>
    <w:p w:rsidR="00000000" w:rsidDel="00000000" w:rsidP="00000000" w:rsidRDefault="00000000" w:rsidRPr="00000000" w14:paraId="0000008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38" w:line="480" w:lineRule="auto"/>
        <w:ind w:left="1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a. i) Differentiate    transport   and communication.                                                                              (2mks)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80"/>
        </w:tabs>
        <w:spacing w:after="0" w:before="0" w:line="480" w:lineRule="auto"/>
        <w:ind w:left="360" w:right="449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  is the movement   of goods and people   from one place to another while communication is the transmission    of ideas or information    from one person   to another.</w:t>
      </w:r>
    </w:p>
    <w:p w:rsidR="00000000" w:rsidDel="00000000" w:rsidP="00000000" w:rsidRDefault="00000000" w:rsidRPr="00000000" w14:paraId="00000087">
      <w:pPr>
        <w:spacing w:before="1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three reasons why road network is more widespread than railway network in East Africa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 network is cheaper to construct and maintain.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Roads are flexible and provide door to door services.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Roads can be used by a wide range of transport agents/they are more versatile.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Roads are faster to use.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greater demand for road transport than railway transport.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Roads can be constructed on a varied terrain.</w:t>
      </w:r>
    </w:p>
    <w:p w:rsidR="00000000" w:rsidDel="00000000" w:rsidP="00000000" w:rsidRDefault="00000000" w:rsidRPr="00000000" w14:paraId="0000008E">
      <w:pPr>
        <w:spacing w:before="11" w:line="480" w:lineRule="auto"/>
        <w:ind w:left="4321" w:right="31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(Any 3 x 1 = 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480" w:lineRule="auto"/>
        <w:ind w:left="39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i) Outline three benefits derived from the construction of Nairobi- Thika super</w:t>
      </w:r>
    </w:p>
    <w:p w:rsidR="00000000" w:rsidDel="00000000" w:rsidP="00000000" w:rsidRDefault="00000000" w:rsidRPr="00000000" w14:paraId="00000091">
      <w:pPr>
        <w:spacing w:line="480" w:lineRule="auto"/>
        <w:ind w:left="1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highway.                                                                                                                                         (3mks)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reduced severe traffic congestion/delays/saves   time.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Reduced frequent road accidents.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299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employment opportunities for drivers/conductors/   loaders as more vehicles ply the highway.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Faster transport 0f goods/ passengers.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 of urban centres along the highway/businesses.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416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Increased volume of goods transported as raw materials to industries in Nairobi! Thika and finished goods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 the market.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562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Has enhanced mobility of labour to industries in Nairobi/Thika hence reduced labour shortages.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480" w:lineRule="auto"/>
        <w:ind w:right="388" w:firstLine="41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ii) Draw a sketch map of the Great Lakes and St. Lawrence Seaway. On it mark and name the following:-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480" w:lineRule="auto"/>
        <w:ind w:left="5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- Lakes Michigan and Ontario.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480" w:lineRule="auto"/>
        <w:ind w:left="53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- Ports Duluth and Chicago.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865384" cy="5312226"/>
            <wp:effectExtent b="0" l="0" r="0" t="0"/>
            <wp:docPr descr="C:\Users\user\Desktop\img126.jpg" id="75" name="image57.jpg"/>
            <a:graphic>
              <a:graphicData uri="http://schemas.openxmlformats.org/drawingml/2006/picture">
                <pic:pic>
                  <pic:nvPicPr>
                    <pic:cNvPr descr="C:\Users\user\Desktop\img126.jpg" id="0" name="image57.jp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5384" cy="5312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31" w:line="480" w:lineRule="auto"/>
        <w:ind w:left="41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Explain how the following factors hinder transport and communication in Africa.       (4mks)</w:t>
      </w:r>
    </w:p>
    <w:p w:rsidR="00000000" w:rsidDel="00000000" w:rsidP="00000000" w:rsidRDefault="00000000" w:rsidRPr="00000000" w14:paraId="0000009F">
      <w:pPr>
        <w:spacing w:line="480" w:lineRule="auto"/>
        <w:ind w:left="57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Terrain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448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African region has rugged terrain with numerous steep slopes, escarpments, Rift valley and mountains.  This has rendered the establishment of transport difficult very expensive.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Heavy rains along steep slopes can wash away the rails/trains and locomotives cannot climb steep slopes.</w:t>
      </w:r>
    </w:p>
    <w:p w:rsidR="00000000" w:rsidDel="00000000" w:rsidP="00000000" w:rsidRDefault="00000000" w:rsidRPr="00000000" w14:paraId="000000A2">
      <w:pPr>
        <w:spacing w:line="480" w:lineRule="auto"/>
        <w:ind w:left="50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2 x1= 2mks)</w:t>
      </w:r>
    </w:p>
    <w:p w:rsidR="00000000" w:rsidDel="00000000" w:rsidP="00000000" w:rsidRDefault="00000000" w:rsidRPr="00000000" w14:paraId="000000A3">
      <w:pPr>
        <w:spacing w:before="6"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31" w:line="480" w:lineRule="auto"/>
        <w:ind w:left="56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a3a3a3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Shortage of skilled labour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294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is shortage of skilled personnel leading to poorly constructed roads that wear our very fast and communication systems that cannot adapt to changing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The countries rely on expatriates to provide technical assistance in construction of lines of transport which is very expensive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480" w:lineRule="auto"/>
        <w:ind w:left="50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(Any 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9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480" w:lineRule="auto"/>
        <w:ind w:left="340" w:right="10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d. Explain four benefits of transport in the economic development of Africa.                   (8mks)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39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Increased movement of goods and people which leads to greater trade and exchange of ideas.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Creation of employment opportunities which raises the standards of living of the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22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Promotion of tourism which generates foreign exchange which is used to develop other sectors of the economy.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Promotes industrializations as raw materials can be transported to the processing areas and finished products to the markets cheaply.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Has enhanced mobility of labour reducing labour shortages.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Generates revenue to the government through taxation/income to their owners.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37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Promotion of international understanding as people from different countries are now in close contact and are appreciating other people’s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Transport opens up remote areas for exploitation of natural resources such as minerals.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480" w:lineRule="auto"/>
        <w:ind w:left="5007"/>
        <w:rPr>
          <w:rFonts w:ascii="Times New Roman" w:cs="Times New Roman" w:eastAsia="Times New Roman" w:hAnsi="Times New Roman"/>
          <w:color w:val="04040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(Any 4 x 1 = 4mks)</w:t>
      </w:r>
    </w:p>
    <w:p w:rsidR="00000000" w:rsidDel="00000000" w:rsidP="00000000" w:rsidRDefault="00000000" w:rsidRPr="00000000" w14:paraId="000000B3">
      <w:pPr>
        <w:spacing w:before="76" w:line="480" w:lineRule="auto"/>
        <w:ind w:left="1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a. i) Name two countries found in the North West pacific fishing ground                           (2mks)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China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Malaysia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Indonesia</w:t>
      </w:r>
    </w:p>
    <w:p w:rsidR="00000000" w:rsidDel="00000000" w:rsidP="00000000" w:rsidRDefault="00000000" w:rsidRPr="00000000" w14:paraId="000000B8">
      <w:pPr>
        <w:spacing w:before="7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480" w:lineRule="auto"/>
        <w:ind w:left="58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ii) Explain four physical factors that favor fishing in the above fishing ground.          (8mks)</w:t>
      </w:r>
    </w:p>
    <w:p w:rsidR="00000000" w:rsidDel="00000000" w:rsidP="00000000" w:rsidRDefault="00000000" w:rsidRPr="00000000" w14:paraId="000000BA">
      <w:pPr>
        <w:spacing w:before="7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Numerous Islands provide good breeding ground for fish hence fishing.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14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 continental shelf is shallow providing light for the growth of Plankton which food for fish.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Cool temperatures  arising from the meeting of cold Kamchatka  and the warm Kurosiwo</w:t>
      </w:r>
    </w:p>
    <w:p w:rsidR="00000000" w:rsidDel="00000000" w:rsidP="00000000" w:rsidRDefault="00000000" w:rsidRPr="00000000" w14:paraId="000000BE">
      <w:pPr>
        <w:spacing w:before="60" w:line="48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Providing conditions for Plankton survival.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480" w:lineRule="auto"/>
        <w:ind w:left="720" w:right="42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Japan is generally mountainous which does not favor Agriculture making fishing the only economic activity.</w:t>
      </w:r>
    </w:p>
    <w:p w:rsidR="00000000" w:rsidDel="00000000" w:rsidP="00000000" w:rsidRDefault="00000000" w:rsidRPr="00000000" w14:paraId="000000C0">
      <w:pPr>
        <w:spacing w:before="4"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480" w:lineRule="auto"/>
        <w:ind w:left="38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Describe the following methods of fishing:</w:t>
      </w:r>
    </w:p>
    <w:p w:rsidR="00000000" w:rsidDel="00000000" w:rsidP="00000000" w:rsidRDefault="00000000" w:rsidRPr="00000000" w14:paraId="000000C2">
      <w:pPr>
        <w:spacing w:line="480" w:lineRule="auto"/>
        <w:ind w:left="56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drifting                                                                                                                                 (4mks)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net is vertically hanging in water.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258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are fitted with floaters on the upper edge and weights below and placed a few meters below the water and pulled by powerful boats called drifters.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43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fish swim into the net they are entangled by their gills and cannot get out of the net.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992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enough fish are caught the net is hauled onto the boat and fish is removed. (Any 4 x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4mks)</w:t>
      </w:r>
    </w:p>
    <w:p w:rsidR="00000000" w:rsidDel="00000000" w:rsidP="00000000" w:rsidRDefault="00000000" w:rsidRPr="00000000" w14:paraId="000000C7">
      <w:pPr>
        <w:spacing w:line="480" w:lineRule="auto"/>
        <w:ind w:left="54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ii) purse seine                                                                                                                         (4mks)</w:t>
      </w:r>
    </w:p>
    <w:p w:rsidR="00000000" w:rsidDel="00000000" w:rsidP="00000000" w:rsidRDefault="00000000" w:rsidRPr="00000000" w14:paraId="000000C8">
      <w:pPr>
        <w:spacing w:line="480" w:lineRule="auto"/>
        <w:ind w:left="4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purse seine net is laid in a circle to enclose a school of fish.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bottom of the net are ring through which passes a rope.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645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end of the rope is attached to a boat and the other part is pulled by another boat around a shoals of fish.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167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the circle is completed the rope is pulled to close the net forming a bow-like shape hence trapping fish.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074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net is then hauled to the shore and fish is removed. (Any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4mks)</w:t>
      </w:r>
    </w:p>
    <w:p w:rsidR="00000000" w:rsidDel="00000000" w:rsidP="00000000" w:rsidRDefault="00000000" w:rsidRPr="00000000" w14:paraId="000000CD">
      <w:pPr>
        <w:spacing w:line="480" w:lineRule="auto"/>
        <w:ind w:left="3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Compare   fishing in Kenya and Japan under the following sub-headings:</w:t>
      </w:r>
    </w:p>
    <w:p w:rsidR="00000000" w:rsidDel="00000000" w:rsidP="00000000" w:rsidRDefault="00000000" w:rsidRPr="00000000" w14:paraId="000000CE">
      <w:pPr>
        <w:spacing w:line="480" w:lineRule="auto"/>
        <w:ind w:left="53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Fishing ground                                                                                                                     (2mks)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91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Japan main fishing ground is marine while Kenya’s is mainly mainland.</w:t>
      </w:r>
    </w:p>
    <w:p w:rsidR="00000000" w:rsidDel="00000000" w:rsidP="00000000" w:rsidRDefault="00000000" w:rsidRPr="00000000" w14:paraId="000000D0">
      <w:pPr>
        <w:spacing w:before="2" w:line="48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60" w:line="480" w:lineRule="auto"/>
        <w:ind w:left="63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ii) Climate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(2mks)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10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Kenya’s climate is warm discouraging growth of plank tons and variety of fish species therefore fishing is not elaborate while Japan’s climate is cool favoring Planktons hence intensive fishing.</w:t>
      </w:r>
    </w:p>
    <w:p w:rsidR="00000000" w:rsidDel="00000000" w:rsidP="00000000" w:rsidRDefault="00000000" w:rsidRPr="00000000" w14:paraId="000000D3">
      <w:pPr>
        <w:spacing w:line="480" w:lineRule="auto"/>
        <w:ind w:left="4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State 3 significance of fishing to the economy of Kenya.                                                 (3mks)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Export of fish earns foreign exchange used to develop the economy.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184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 creates employment opportunities which earns income that improves their standard of living.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Fishing wastes produce raw materials to produce Lubricants, fertilizer and cosmetics.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427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Fishing is a source of government revenue through taxation which is invested in other sectors.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Fishing is a sport that attracts tourists thus generate foreign exchange for the country.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02" w:right="241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Fishing stimulates and promote establishment of industries.  E.g ship building repair and net making.</w:t>
      </w:r>
    </w:p>
    <w:p w:rsidR="00000000" w:rsidDel="00000000" w:rsidP="00000000" w:rsidRDefault="00000000" w:rsidRPr="00000000" w14:paraId="000000DA">
      <w:pPr>
        <w:spacing w:line="480" w:lineRule="auto"/>
        <w:ind w:firstLine="4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3 x 1 = 3mks)</w:t>
      </w:r>
    </w:p>
    <w:p w:rsidR="00000000" w:rsidDel="00000000" w:rsidP="00000000" w:rsidRDefault="00000000" w:rsidRPr="00000000" w14:paraId="000000DB">
      <w:pPr>
        <w:spacing w:line="480" w:lineRule="auto"/>
        <w:ind w:left="135" w:right="11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9. a. i) What is domestic tourism?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(2mks)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95" w:right="113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visit by citizens of a country to places of interest within the same country/it is the tourism of resident visitors within the economic territory of country of reference.</w:t>
      </w:r>
    </w:p>
    <w:p w:rsidR="00000000" w:rsidDel="00000000" w:rsidP="00000000" w:rsidRDefault="00000000" w:rsidRPr="00000000" w14:paraId="000000DD">
      <w:pPr>
        <w:spacing w:line="480" w:lineRule="auto"/>
        <w:ind w:left="50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2 x 1 = 2mks)</w:t>
      </w:r>
    </w:p>
    <w:p w:rsidR="00000000" w:rsidDel="00000000" w:rsidP="00000000" w:rsidRDefault="00000000" w:rsidRPr="00000000" w14:paraId="000000DE">
      <w:pPr>
        <w:spacing w:line="480" w:lineRule="auto"/>
        <w:ind w:left="57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four reasons why the government is encouraging domestic tourism.                 (4mks)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create employment opportunities in the country.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make use of tourists activities during the low tourist season.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enable people from different communities to interact / to enhance national unity.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expose Kenyans to the wide variety of recreational facilities in the country.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enhance circulation of money within the country to promote the domestic trade.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make Kenyans appreciate the country’s national heritage/artifacts/culture/wildlife.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Kenyans become familiar with the different parts of the country.</w:t>
      </w:r>
    </w:p>
    <w:p w:rsidR="00000000" w:rsidDel="00000000" w:rsidP="00000000" w:rsidRDefault="00000000" w:rsidRPr="00000000" w14:paraId="000000E6">
      <w:pPr>
        <w:spacing w:before="45" w:line="480" w:lineRule="auto"/>
        <w:ind w:left="502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4 x 1 = 4mks)</w:t>
      </w:r>
    </w:p>
    <w:p w:rsidR="00000000" w:rsidDel="00000000" w:rsidP="00000000" w:rsidRDefault="00000000" w:rsidRPr="00000000" w14:paraId="000000E7">
      <w:pPr>
        <w:spacing w:line="480" w:lineRule="auto"/>
        <w:ind w:left="122" w:right="155" w:firstLine="245.0000000000000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i) Apart from establishing national parks and game reserves, outline four ways in which wildlife is being conserved in Kenya.                                                                                          (4mks)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Enacting laws/regulations to curb poaching! Game trade.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521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Encouraging individuals to set up game ranches for controlled hunting! Sanctuaries to protect endangered!  Orphaned animals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veterinary services through wildlife agencies! Kenya wildlife service.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214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 of eco-tourism to reduce tourism related environmental damage that may lead to extinction of wildlife spp.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Educating  the general public on the need to conserve wildlife/ support conservation</w:t>
      </w:r>
    </w:p>
    <w:p w:rsidR="00000000" w:rsidDel="00000000" w:rsidP="00000000" w:rsidRDefault="00000000" w:rsidRPr="00000000" w14:paraId="000000ED">
      <w:pPr>
        <w:spacing w:before="56" w:line="48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Practices/ joint ownership of parks with local communities/ authorities.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Constructing electric fences in some parks to minimize human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17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wildlife conflicts.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Establishing  the ministry of wildlife to oversee conservation  practices/  creating anti­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480" w:lineRule="auto"/>
        <w:ind w:left="720" w:right="2970" w:hanging="360"/>
        <w:jc w:val="center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Poaching units to tract down and arrest poachers.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Signing conventions with international agencies/ cites to protect the endangered species.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26" w:line="480" w:lineRule="auto"/>
        <w:ind w:left="5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404"/>
          <w:sz w:val="24"/>
          <w:szCs w:val="24"/>
          <w:rtl w:val="0"/>
        </w:rPr>
        <w:t xml:space="preserve">(Any 4 x 1 = 4mks)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480" w:lineRule="auto"/>
        <w:ind w:right="84" w:firstLine="4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ii) State three reasons why national parks and game reserves benefits the local Maasai community.                                                                                                                                     (3mks)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For future generation to benefit from the 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 preserve the national beauty of the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 provide an environment for education/research.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 conserve wildlife wildlife/ plants and animals.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 promote tourism Provide recreation.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64" w:line="480" w:lineRule="auto"/>
        <w:ind w:left="561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404"/>
          <w:sz w:val="24"/>
          <w:szCs w:val="24"/>
          <w:rtl w:val="0"/>
        </w:rPr>
        <w:t xml:space="preserve">(Any 3 x 1 = 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53" w:line="480" w:lineRule="auto"/>
        <w:rPr>
          <w:rFonts w:ascii="Times New Roman" w:cs="Times New Roman" w:eastAsia="Times New Roman" w:hAnsi="Times New Roman"/>
          <w:color w:val="04040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FB">
      <w:pPr>
        <w:spacing w:before="53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iii)  Explain three ways in which the Maasai Mara game reserve benefits the local Maasai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480" w:lineRule="auto"/>
        <w:ind w:left="257" w:right="1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  Community.                                                                                                                                     (6mks)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-444499</wp:posOffset>
                </wp:positionV>
                <wp:extent cx="165100" cy="479425"/>
                <wp:effectExtent b="0" l="0" r="0" t="0"/>
                <wp:wrapSquare wrapText="bothSides" distB="0" distT="0" distL="0" distR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68213" y="3545050"/>
                          <a:ext cx="15557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740.0000381469727"/>
                              <w:ind w:left="0" w:right="-131.00000381469727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-444499</wp:posOffset>
                </wp:positionV>
                <wp:extent cx="165100" cy="479425"/>
                <wp:effectExtent b="0" l="0" r="0" t="0"/>
                <wp:wrapSquare wrapText="bothSides" distB="0" distT="0" distL="0" distR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244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The game reserve offers employment opportunities of the Maasai improving their living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The hotel in the game reserve provides  great market for local products  like meat/milk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Improving income to the local communities.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168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The Maasai community is allowed to graze their livestock within the reserve to minimize conflicts with the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Educational  institutions  have been established  near the reserve which accommodate  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Locals/ offer training in hospitality.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Social amenities have been provided to uplift the living standards of the locals.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1056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Sometimes the Maasai are given meat when animals are culled to improve their relationship with the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Roads have been constructed which improve trade in the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480" w:lineRule="auto"/>
        <w:ind w:left="558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404"/>
          <w:sz w:val="24"/>
          <w:szCs w:val="24"/>
          <w:rtl w:val="0"/>
        </w:rPr>
        <w:t xml:space="preserve">(Any 3 x 2 = 6mks)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before="8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480" w:lineRule="auto"/>
        <w:ind w:left="360" w:right="1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404"/>
          <w:sz w:val="24"/>
          <w:szCs w:val="24"/>
          <w:rtl w:val="0"/>
        </w:rPr>
        <w:t xml:space="preserve">c. Explain three ways in which the future of tourism can be improved in Kenya.  (6mks)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77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Improving security in tourist attraction sites to protect tourists thus eliminating chances of tourist’s abduction! Terrorists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Tourism Board to increase the number of both domestic/ international tourists.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9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Lowering the hotel charges/ game parks charges/ airport taxes to encourage tourists to visit Kenya.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Lower the strength of the shilling to encourage international tourists.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4"/>
          <w:sz w:val="24"/>
          <w:szCs w:val="24"/>
          <w:u w:val="none"/>
          <w:shd w:fill="auto" w:val="clear"/>
          <w:vertAlign w:val="baseline"/>
          <w:rtl w:val="0"/>
        </w:rPr>
        <w:t xml:space="preserve">Tarmac/ maintain roads in tourist attraction sites to improve mobility of tourists.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1" w:line="480" w:lineRule="auto"/>
        <w:ind w:left="55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404"/>
          <w:sz w:val="24"/>
          <w:szCs w:val="24"/>
          <w:rtl w:val="0"/>
        </w:rPr>
        <w:t xml:space="preserve">(Any 3 x 2 = 6mks)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70" w:line="480" w:lineRule="auto"/>
        <w:ind w:left="2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a. i) what is industrialization?          (2mks)                                                                                                  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97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process/   pace at which a country/   community    sets/ establishes    industries.   It is the process of change from primary to secondary to tertiary production.  It is the level of industrial production.</w:t>
      </w:r>
    </w:p>
    <w:p w:rsidR="00000000" w:rsidDel="00000000" w:rsidP="00000000" w:rsidRDefault="00000000" w:rsidRPr="00000000" w14:paraId="00000111">
      <w:pPr>
        <w:spacing w:line="480" w:lineRule="auto"/>
        <w:ind w:left="50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2 x 1 = 2mks)</w:t>
      </w:r>
    </w:p>
    <w:p w:rsidR="00000000" w:rsidDel="00000000" w:rsidP="00000000" w:rsidRDefault="00000000" w:rsidRPr="00000000" w14:paraId="00000112">
      <w:pPr>
        <w:spacing w:line="480" w:lineRule="auto"/>
        <w:ind w:right="74" w:firstLine="53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three reasons why some industries consider regular supply of water as </w:t>
        <w:tab/>
        <w:t xml:space="preserve">the main reason for their location.         (3mks)                                                                                                     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is used for constant cooling of the machines to avoid damage by heat.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8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some industries, water is used for cleaning the raw materials/ to improve the quality of the final products/ coffee industry.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industries use water as a cheap means of transport.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76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industries require water as a medium through which they dispose of their waste products,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coffee factories, water is used for grading coffee berries.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industries use water to provide power to tum their machines.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76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drink industry.</w:t>
      </w:r>
    </w:p>
    <w:p w:rsidR="00000000" w:rsidDel="00000000" w:rsidP="00000000" w:rsidRDefault="00000000" w:rsidRPr="00000000" w14:paraId="0000011A">
      <w:pPr>
        <w:spacing w:line="480" w:lineRule="auto"/>
        <w:ind w:left="50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3 x 1 = 3mks)</w:t>
      </w:r>
    </w:p>
    <w:p w:rsidR="00000000" w:rsidDel="00000000" w:rsidP="00000000" w:rsidRDefault="00000000" w:rsidRPr="00000000" w14:paraId="0000011B">
      <w:pPr>
        <w:spacing w:before="6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6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6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480" w:lineRule="auto"/>
        <w:ind w:left="4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 Outline four similarities between Jua Kali industry in Kenya and cottage industry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(4mks)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are operated by small individuals/  groups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Sometimes they are both practiced as part time.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of their products are sold in the local market/ some can be exported.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both use simple equipment.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both use basic/simple skills in craft.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both use 10caVrecycled raw materials.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both require little capital investment to begin.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both widespread in the country/ in urban centers.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mostly operated in open sheds/ homes. Simple enclosure.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both labour intensive.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most cases, they are both owned by families.</w:t>
      </w:r>
    </w:p>
    <w:p w:rsidR="00000000" w:rsidDel="00000000" w:rsidP="00000000" w:rsidRDefault="00000000" w:rsidRPr="00000000" w14:paraId="0000012A">
      <w:pPr>
        <w:spacing w:line="480" w:lineRule="auto"/>
        <w:ind w:left="501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(Any 4 x 1 = 4mks)</w:t>
      </w:r>
    </w:p>
    <w:p w:rsidR="00000000" w:rsidDel="00000000" w:rsidP="00000000" w:rsidRDefault="00000000" w:rsidRPr="00000000" w14:paraId="0000012B">
      <w:pPr>
        <w:spacing w:line="480" w:lineRule="auto"/>
        <w:ind w:left="113" w:right="120" w:firstLine="29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Explain three factors that have influenced the location of iron and steel </w:t>
        <w:tab/>
        <w:t xml:space="preserve">industry in the Ruhr region of Germany in the 19th century.  (6mks)                                                                                     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593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Presence of other industries in the region such as food and textile provided industrial inertia.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397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Availability of coal/ iron ore/ limestone from within the region! Rhine Valley provided raw materials needed in the industry.</w:t>
      </w:r>
    </w:p>
    <w:p w:rsidR="00000000" w:rsidDel="00000000" w:rsidP="00000000" w:rsidRDefault="00000000" w:rsidRPr="00000000" w14:paraId="0000012E">
      <w:pPr>
        <w:spacing w:after="0" w:before="5" w:line="480" w:lineRule="auto"/>
        <w:ind w:right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before="19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dense and affluent population in Western Europe, Germany provided ready market for Iron and Steel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 merchants and companies such as the Krupp family provided ready capital for the establishment/development of industries.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Presence of navigable rivers such as Rhine/Ruhr/transport for the bulky raw materials and finished products.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Coal from the Ruhr region! imported petroleum provided  powder requInatfhl the industry;·············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River Rhine/ Ruhr/ Lipper/ Wupper/ Escher provided water required for cooling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machines  in the industry/ raw materials in the industry,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</w:tabs>
        <w:spacing w:after="0" w:before="0" w:line="480" w:lineRule="auto"/>
        <w:ind w:left="720" w:right="115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local population had acquitted skills in the iron working/ availability of local skilled labour which formed the foundation of iron and steel industry.</w:t>
      </w:r>
    </w:p>
    <w:p w:rsidR="00000000" w:rsidDel="00000000" w:rsidP="00000000" w:rsidRDefault="00000000" w:rsidRPr="00000000" w14:paraId="00000137">
      <w:pPr>
        <w:spacing w:line="48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You intend to carry out a field study of a heavy manufacturing industry;</w:t>
      </w:r>
    </w:p>
    <w:p w:rsidR="00000000" w:rsidDel="00000000" w:rsidP="00000000" w:rsidRDefault="00000000" w:rsidRPr="00000000" w14:paraId="00000138">
      <w:pPr>
        <w:spacing w:line="480" w:lineRule="auto"/>
        <w:ind w:left="5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State three effects of the industry on the environment you are likely to observe.      (3mks)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91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Smoke from chimneys polluting air/ air pollution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91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Garbage heaps as a result of solid industrial waste polluting soil.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91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discharge polluting water bodies/ soil biodiversity.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</w:tabs>
        <w:spacing w:after="0" w:before="0" w:line="480" w:lineRule="auto"/>
        <w:ind w:left="691" w:right="115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lot of noise causing noise pollution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</w:tabs>
        <w:spacing w:after="0" w:before="0" w:line="480" w:lineRule="auto"/>
        <w:ind w:left="691" w:right="1155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(Any 3 x 13mks)</w:t>
      </w:r>
    </w:p>
    <w:p w:rsidR="00000000" w:rsidDel="00000000" w:rsidP="00000000" w:rsidRDefault="00000000" w:rsidRPr="00000000" w14:paraId="0000013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480" w:lineRule="auto"/>
        <w:ind w:left="6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Design a working programme (schedule) you would use during the day of study.   (4mks)</w:t>
      </w:r>
    </w:p>
    <w:tbl>
      <w:tblPr>
        <w:tblStyle w:val="Table1"/>
        <w:tblW w:w="6594.0" w:type="dxa"/>
        <w:jc w:val="left"/>
        <w:tblInd w:w="6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4"/>
        <w:gridCol w:w="4050"/>
        <w:tblGridChange w:id="0">
          <w:tblGrid>
            <w:gridCol w:w="2544"/>
            <w:gridCol w:w="4050"/>
          </w:tblGrid>
        </w:tblGridChange>
      </w:tblGrid>
      <w:tr>
        <w:tc>
          <w:tcPr/>
          <w:p w:rsidR="00000000" w:rsidDel="00000000" w:rsidP="00000000" w:rsidRDefault="00000000" w:rsidRPr="00000000" w14:paraId="0000014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Assembly equipment</w:t>
            </w:r>
          </w:p>
        </w:tc>
      </w:tr>
      <w:tr>
        <w:tc>
          <w:tcPr/>
          <w:p w:rsidR="00000000" w:rsidDel="00000000" w:rsidP="00000000" w:rsidRDefault="00000000" w:rsidRPr="00000000" w14:paraId="0000014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 from the area of study</w:t>
            </w:r>
          </w:p>
        </w:tc>
      </w:tr>
      <w:tr>
        <w:tc>
          <w:tcPr/>
          <w:p w:rsidR="00000000" w:rsidDel="00000000" w:rsidP="00000000" w:rsidRDefault="00000000" w:rsidRPr="00000000" w14:paraId="0000014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Arrive at the area of study</w:t>
            </w:r>
          </w:p>
        </w:tc>
      </w:tr>
      <w:tr>
        <w:tc>
          <w:tcPr/>
          <w:p w:rsidR="00000000" w:rsidDel="00000000" w:rsidP="00000000" w:rsidRDefault="00000000" w:rsidRPr="00000000" w14:paraId="0000014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 to the authorities</w:t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Embark on data collection</w:t>
            </w:r>
          </w:p>
        </w:tc>
      </w:tr>
      <w:tr>
        <w:tc>
          <w:tcPr/>
          <w:p w:rsidR="00000000" w:rsidDel="00000000" w:rsidP="00000000" w:rsidRDefault="00000000" w:rsidRPr="00000000" w14:paraId="0000014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 back to the authorities</w:t>
            </w:r>
          </w:p>
        </w:tc>
      </w:tr>
      <w:tr>
        <w:tc>
          <w:tcPr/>
          <w:p w:rsidR="00000000" w:rsidDel="00000000" w:rsidP="00000000" w:rsidRDefault="00000000" w:rsidRPr="00000000" w14:paraId="0000014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 back to school</w:t>
            </w:r>
          </w:p>
        </w:tc>
      </w:tr>
    </w:tbl>
    <w:p w:rsidR="00000000" w:rsidDel="00000000" w:rsidP="00000000" w:rsidRDefault="00000000" w:rsidRPr="00000000" w14:paraId="00000150">
      <w:pPr>
        <w:spacing w:line="480" w:lineRule="auto"/>
        <w:ind w:left="6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480" w:lineRule="auto"/>
        <w:ind w:right="-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State three reasons why it is important to prepare a working programme (schedule) for the study.           (3mks)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4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gives ample/ enough time to each activity so that no activity is forgotten.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4" w:right="130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provides the framework that guides the research team to work within the scope of the topic.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4" w:right="180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reduces the tendency to waste time forcing the research team to work within the allocated time.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4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provides the basic for evaluating the research while still in progress.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4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provides an estimate of the time required for the study.</w:t>
      </w:r>
    </w:p>
    <w:p w:rsidR="00000000" w:rsidDel="00000000" w:rsidP="00000000" w:rsidRDefault="00000000" w:rsidRPr="00000000" w14:paraId="00000157">
      <w:pPr>
        <w:spacing w:line="480" w:lineRule="auto"/>
        <w:ind w:left="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21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❖"/>
      <w:lvlJc w:val="left"/>
      <w:pPr>
        <w:ind w:left="4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❖"/>
      <w:lvlJc w:val="left"/>
      <w:pPr>
        <w:ind w:left="69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51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❖"/>
      <w:lvlJc w:val="left"/>
      <w:pPr>
        <w:ind w:left="8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1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❖"/>
      <w:lvlJc w:val="left"/>
      <w:pPr>
        <w:ind w:left="8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ind w:left="720" w:hanging="72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1440" w:hanging="720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160" w:hanging="720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4.png"/><Relationship Id="rId42" Type="http://schemas.openxmlformats.org/officeDocument/2006/relationships/image" Target="media/image25.png"/><Relationship Id="rId41" Type="http://schemas.openxmlformats.org/officeDocument/2006/relationships/image" Target="media/image61.png"/><Relationship Id="rId44" Type="http://schemas.openxmlformats.org/officeDocument/2006/relationships/image" Target="media/image63.png"/><Relationship Id="rId43" Type="http://schemas.openxmlformats.org/officeDocument/2006/relationships/image" Target="media/image12.png"/><Relationship Id="rId46" Type="http://schemas.openxmlformats.org/officeDocument/2006/relationships/image" Target="media/image48.png"/><Relationship Id="rId45" Type="http://schemas.openxmlformats.org/officeDocument/2006/relationships/image" Target="media/image54.png"/><Relationship Id="rId80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48" Type="http://schemas.openxmlformats.org/officeDocument/2006/relationships/image" Target="media/image7.png"/><Relationship Id="rId47" Type="http://schemas.openxmlformats.org/officeDocument/2006/relationships/image" Target="media/image33.png"/><Relationship Id="rId49" Type="http://schemas.openxmlformats.org/officeDocument/2006/relationships/image" Target="media/image6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9.png"/><Relationship Id="rId8" Type="http://schemas.openxmlformats.org/officeDocument/2006/relationships/image" Target="media/image51.png"/><Relationship Id="rId73" Type="http://schemas.openxmlformats.org/officeDocument/2006/relationships/image" Target="media/image47.png"/><Relationship Id="rId72" Type="http://schemas.openxmlformats.org/officeDocument/2006/relationships/image" Target="media/image20.png"/><Relationship Id="rId31" Type="http://schemas.openxmlformats.org/officeDocument/2006/relationships/image" Target="media/image29.png"/><Relationship Id="rId75" Type="http://schemas.openxmlformats.org/officeDocument/2006/relationships/image" Target="media/image46.png"/><Relationship Id="rId30" Type="http://schemas.openxmlformats.org/officeDocument/2006/relationships/image" Target="media/image23.png"/><Relationship Id="rId74" Type="http://schemas.openxmlformats.org/officeDocument/2006/relationships/image" Target="media/image10.png"/><Relationship Id="rId33" Type="http://schemas.openxmlformats.org/officeDocument/2006/relationships/image" Target="media/image35.png"/><Relationship Id="rId77" Type="http://schemas.openxmlformats.org/officeDocument/2006/relationships/image" Target="media/image17.png"/><Relationship Id="rId32" Type="http://schemas.openxmlformats.org/officeDocument/2006/relationships/image" Target="media/image24.png"/><Relationship Id="rId76" Type="http://schemas.openxmlformats.org/officeDocument/2006/relationships/image" Target="media/image55.png"/><Relationship Id="rId35" Type="http://schemas.openxmlformats.org/officeDocument/2006/relationships/image" Target="media/image58.png"/><Relationship Id="rId79" Type="http://schemas.openxmlformats.org/officeDocument/2006/relationships/image" Target="media/image57.jpg"/><Relationship Id="rId34" Type="http://schemas.openxmlformats.org/officeDocument/2006/relationships/image" Target="media/image56.png"/><Relationship Id="rId78" Type="http://schemas.openxmlformats.org/officeDocument/2006/relationships/image" Target="media/image31.png"/><Relationship Id="rId71" Type="http://schemas.openxmlformats.org/officeDocument/2006/relationships/image" Target="media/image39.png"/><Relationship Id="rId70" Type="http://schemas.openxmlformats.org/officeDocument/2006/relationships/image" Target="media/image18.png"/><Relationship Id="rId37" Type="http://schemas.openxmlformats.org/officeDocument/2006/relationships/image" Target="media/image32.png"/><Relationship Id="rId36" Type="http://schemas.openxmlformats.org/officeDocument/2006/relationships/image" Target="media/image9.png"/><Relationship Id="rId39" Type="http://schemas.openxmlformats.org/officeDocument/2006/relationships/image" Target="media/image5.png"/><Relationship Id="rId38" Type="http://schemas.openxmlformats.org/officeDocument/2006/relationships/image" Target="media/image21.png"/><Relationship Id="rId62" Type="http://schemas.openxmlformats.org/officeDocument/2006/relationships/image" Target="media/image43.png"/><Relationship Id="rId61" Type="http://schemas.openxmlformats.org/officeDocument/2006/relationships/image" Target="media/image38.png"/><Relationship Id="rId20" Type="http://schemas.openxmlformats.org/officeDocument/2006/relationships/image" Target="media/image50.png"/><Relationship Id="rId64" Type="http://schemas.openxmlformats.org/officeDocument/2006/relationships/image" Target="media/image75.png"/><Relationship Id="rId63" Type="http://schemas.openxmlformats.org/officeDocument/2006/relationships/image" Target="media/image70.png"/><Relationship Id="rId22" Type="http://schemas.openxmlformats.org/officeDocument/2006/relationships/image" Target="media/image26.png"/><Relationship Id="rId66" Type="http://schemas.openxmlformats.org/officeDocument/2006/relationships/image" Target="media/image6.png"/><Relationship Id="rId21" Type="http://schemas.openxmlformats.org/officeDocument/2006/relationships/image" Target="media/image68.png"/><Relationship Id="rId65" Type="http://schemas.openxmlformats.org/officeDocument/2006/relationships/image" Target="media/image13.png"/><Relationship Id="rId24" Type="http://schemas.openxmlformats.org/officeDocument/2006/relationships/image" Target="media/image41.png"/><Relationship Id="rId68" Type="http://schemas.openxmlformats.org/officeDocument/2006/relationships/image" Target="media/image73.png"/><Relationship Id="rId23" Type="http://schemas.openxmlformats.org/officeDocument/2006/relationships/image" Target="media/image45.png"/><Relationship Id="rId67" Type="http://schemas.openxmlformats.org/officeDocument/2006/relationships/image" Target="media/image19.png"/><Relationship Id="rId60" Type="http://schemas.openxmlformats.org/officeDocument/2006/relationships/image" Target="media/image34.png"/><Relationship Id="rId26" Type="http://schemas.openxmlformats.org/officeDocument/2006/relationships/image" Target="media/image36.png"/><Relationship Id="rId25" Type="http://schemas.openxmlformats.org/officeDocument/2006/relationships/image" Target="media/image8.png"/><Relationship Id="rId69" Type="http://schemas.openxmlformats.org/officeDocument/2006/relationships/image" Target="media/image72.png"/><Relationship Id="rId28" Type="http://schemas.openxmlformats.org/officeDocument/2006/relationships/image" Target="media/image28.png"/><Relationship Id="rId27" Type="http://schemas.openxmlformats.org/officeDocument/2006/relationships/image" Target="media/image40.png"/><Relationship Id="rId29" Type="http://schemas.openxmlformats.org/officeDocument/2006/relationships/image" Target="media/image37.png"/><Relationship Id="rId51" Type="http://schemas.openxmlformats.org/officeDocument/2006/relationships/image" Target="media/image69.png"/><Relationship Id="rId50" Type="http://schemas.openxmlformats.org/officeDocument/2006/relationships/image" Target="media/image4.png"/><Relationship Id="rId53" Type="http://schemas.openxmlformats.org/officeDocument/2006/relationships/image" Target="media/image1.png"/><Relationship Id="rId52" Type="http://schemas.openxmlformats.org/officeDocument/2006/relationships/image" Target="media/image74.png"/><Relationship Id="rId11" Type="http://schemas.openxmlformats.org/officeDocument/2006/relationships/image" Target="media/image60.png"/><Relationship Id="rId55" Type="http://schemas.openxmlformats.org/officeDocument/2006/relationships/image" Target="media/image65.png"/><Relationship Id="rId10" Type="http://schemas.openxmlformats.org/officeDocument/2006/relationships/image" Target="media/image30.png"/><Relationship Id="rId54" Type="http://schemas.openxmlformats.org/officeDocument/2006/relationships/image" Target="media/image15.png"/><Relationship Id="rId13" Type="http://schemas.openxmlformats.org/officeDocument/2006/relationships/image" Target="media/image71.png"/><Relationship Id="rId57" Type="http://schemas.openxmlformats.org/officeDocument/2006/relationships/image" Target="media/image3.png"/><Relationship Id="rId12" Type="http://schemas.openxmlformats.org/officeDocument/2006/relationships/image" Target="media/image44.png"/><Relationship Id="rId56" Type="http://schemas.openxmlformats.org/officeDocument/2006/relationships/image" Target="media/image27.png"/><Relationship Id="rId15" Type="http://schemas.openxmlformats.org/officeDocument/2006/relationships/image" Target="media/image62.png"/><Relationship Id="rId59" Type="http://schemas.openxmlformats.org/officeDocument/2006/relationships/image" Target="media/image49.png"/><Relationship Id="rId14" Type="http://schemas.openxmlformats.org/officeDocument/2006/relationships/image" Target="media/image53.png"/><Relationship Id="rId58" Type="http://schemas.openxmlformats.org/officeDocument/2006/relationships/image" Target="media/image16.png"/><Relationship Id="rId17" Type="http://schemas.openxmlformats.org/officeDocument/2006/relationships/image" Target="media/image52.png"/><Relationship Id="rId16" Type="http://schemas.openxmlformats.org/officeDocument/2006/relationships/image" Target="media/image22.png"/><Relationship Id="rId19" Type="http://schemas.openxmlformats.org/officeDocument/2006/relationships/image" Target="media/image42.png"/><Relationship Id="rId18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