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5" w:rsidRPr="00BD7DF6" w:rsidRDefault="00EC5945" w:rsidP="00EC5945">
      <w:pPr>
        <w:spacing w:line="276" w:lineRule="auto"/>
        <w:rPr>
          <w:b/>
        </w:rPr>
      </w:pPr>
      <w:r w:rsidRPr="00BD7DF6">
        <w:rPr>
          <w:b/>
        </w:rPr>
        <w:t>Name: ______________________________________________Adm. No_____________</w:t>
      </w:r>
    </w:p>
    <w:p w:rsidR="00EC5945" w:rsidRPr="00BD7DF6" w:rsidRDefault="00EC5945" w:rsidP="00EC5945">
      <w:pPr>
        <w:spacing w:line="276" w:lineRule="auto"/>
        <w:rPr>
          <w:b/>
        </w:rPr>
      </w:pPr>
    </w:p>
    <w:p w:rsidR="00EC5945" w:rsidRPr="00BD7DF6" w:rsidRDefault="00EC5945" w:rsidP="00EC5945">
      <w:pPr>
        <w:spacing w:line="276" w:lineRule="auto"/>
        <w:rPr>
          <w:b/>
        </w:rPr>
      </w:pPr>
      <w:r w:rsidRPr="00BD7DF6">
        <w:rPr>
          <w:b/>
        </w:rPr>
        <w:t>Index No: ___________________________           School:</w:t>
      </w:r>
      <w:r>
        <w:rPr>
          <w:b/>
        </w:rPr>
        <w:t xml:space="preserve"> </w:t>
      </w:r>
      <w:r w:rsidRPr="00BD7DF6">
        <w:rPr>
          <w:b/>
        </w:rPr>
        <w:t>_________________________</w:t>
      </w:r>
    </w:p>
    <w:p w:rsidR="00EC5945" w:rsidRPr="00BD7DF6" w:rsidRDefault="00EC5945" w:rsidP="00EC5945">
      <w:pPr>
        <w:spacing w:line="276" w:lineRule="auto"/>
        <w:rPr>
          <w:b/>
        </w:rPr>
      </w:pPr>
      <w:r w:rsidRPr="00BD7DF6">
        <w:rPr>
          <w:b/>
        </w:rPr>
        <w:br/>
        <w:t>Candidate’s Sign______________________      Date:  ____________________________</w:t>
      </w:r>
    </w:p>
    <w:p w:rsidR="00EC5945" w:rsidRPr="00BD7DF6" w:rsidRDefault="00EC5945" w:rsidP="00EC5945">
      <w:pPr>
        <w:spacing w:line="276" w:lineRule="auto"/>
        <w:rPr>
          <w:b/>
        </w:rPr>
      </w:pPr>
    </w:p>
    <w:p w:rsidR="00EC5945" w:rsidRPr="00BD7DF6" w:rsidRDefault="00EC5945" w:rsidP="00EC5945">
      <w:pPr>
        <w:spacing w:line="276" w:lineRule="auto"/>
        <w:ind w:left="720" w:firstLine="720"/>
        <w:rPr>
          <w:b/>
        </w:rPr>
      </w:pPr>
    </w:p>
    <w:p w:rsidR="00EC5945" w:rsidRDefault="009F31E6" w:rsidP="00EC5945">
      <w:pPr>
        <w:spacing w:line="276" w:lineRule="auto"/>
        <w:jc w:val="center"/>
        <w:rPr>
          <w:b/>
        </w:rPr>
      </w:pPr>
      <w:r>
        <w:rPr>
          <w:b/>
        </w:rPr>
        <w:t>ARISEAND SHINE TRIAL 1 EXAM</w:t>
      </w:r>
    </w:p>
    <w:p w:rsidR="009F31E6" w:rsidRPr="00BD7DF6" w:rsidRDefault="009F31E6" w:rsidP="00EC5945">
      <w:pPr>
        <w:spacing w:line="276" w:lineRule="auto"/>
        <w:jc w:val="center"/>
        <w:rPr>
          <w:b/>
        </w:rPr>
      </w:pPr>
      <w:r>
        <w:rPr>
          <w:b/>
        </w:rPr>
        <w:t>March/April-2020</w:t>
      </w:r>
    </w:p>
    <w:p w:rsidR="00EC5945" w:rsidRDefault="00EC5945" w:rsidP="00EC5945">
      <w:pPr>
        <w:spacing w:line="276" w:lineRule="auto"/>
      </w:pPr>
    </w:p>
    <w:p w:rsidR="00EC5945" w:rsidRDefault="00EC5945" w:rsidP="00EC5945">
      <w:pPr>
        <w:spacing w:line="276" w:lineRule="auto"/>
      </w:pPr>
    </w:p>
    <w:p w:rsidR="00EC5945" w:rsidRPr="009F31E6" w:rsidRDefault="00EC5945" w:rsidP="00EC5945">
      <w:pPr>
        <w:spacing w:line="276" w:lineRule="auto"/>
        <w:rPr>
          <w:b/>
        </w:rPr>
      </w:pPr>
      <w:r w:rsidRPr="009F31E6">
        <w:rPr>
          <w:b/>
        </w:rPr>
        <w:t>311/1</w:t>
      </w:r>
    </w:p>
    <w:p w:rsidR="00EC5945" w:rsidRPr="009F31E6" w:rsidRDefault="00EC5945" w:rsidP="00EC5945">
      <w:pPr>
        <w:spacing w:line="276" w:lineRule="auto"/>
        <w:rPr>
          <w:b/>
        </w:rPr>
      </w:pPr>
      <w:r w:rsidRPr="009F31E6">
        <w:rPr>
          <w:b/>
        </w:rPr>
        <w:t>HISTORY AND GOVERNMENT</w:t>
      </w:r>
    </w:p>
    <w:p w:rsidR="00EC5945" w:rsidRPr="009F31E6" w:rsidRDefault="00EC5945" w:rsidP="00EC5945">
      <w:pPr>
        <w:spacing w:line="276" w:lineRule="auto"/>
        <w:rPr>
          <w:b/>
        </w:rPr>
      </w:pPr>
      <w:r w:rsidRPr="009F31E6">
        <w:rPr>
          <w:b/>
        </w:rPr>
        <w:t>Paper 1</w:t>
      </w:r>
    </w:p>
    <w:p w:rsidR="00EC5945" w:rsidRPr="009F31E6" w:rsidRDefault="00571124" w:rsidP="00EC5945">
      <w:pPr>
        <w:spacing w:line="276" w:lineRule="auto"/>
        <w:rPr>
          <w:b/>
        </w:rPr>
      </w:pPr>
      <w:r w:rsidRPr="009F31E6">
        <w:rPr>
          <w:b/>
        </w:rPr>
        <w:t>March April 2020</w:t>
      </w:r>
    </w:p>
    <w:p w:rsidR="00EC5945" w:rsidRPr="009F31E6" w:rsidRDefault="00EC5945" w:rsidP="00EC5945">
      <w:pPr>
        <w:spacing w:line="276" w:lineRule="auto"/>
        <w:rPr>
          <w:b/>
        </w:rPr>
      </w:pPr>
      <w:r w:rsidRPr="009F31E6">
        <w:rPr>
          <w:b/>
        </w:rPr>
        <w:t>Time: 2 ½ hours</w:t>
      </w:r>
    </w:p>
    <w:p w:rsidR="00EC5945" w:rsidRPr="00BD7DF6" w:rsidRDefault="00EC5945" w:rsidP="00EC5945">
      <w:pPr>
        <w:spacing w:line="276" w:lineRule="auto"/>
        <w:rPr>
          <w:b/>
        </w:rPr>
      </w:pPr>
    </w:p>
    <w:p w:rsidR="00EC5945" w:rsidRPr="00BD7DF6" w:rsidRDefault="00EC5945" w:rsidP="00EC5945">
      <w:pPr>
        <w:spacing w:line="276" w:lineRule="auto"/>
        <w:rPr>
          <w:b/>
          <w:u w:val="single"/>
        </w:rPr>
      </w:pPr>
      <w:r w:rsidRPr="00BD7DF6">
        <w:rPr>
          <w:b/>
          <w:u w:val="single"/>
        </w:rPr>
        <w:t>Instructions to candidates:</w:t>
      </w:r>
    </w:p>
    <w:p w:rsidR="00EC5945" w:rsidRPr="00BD7DF6" w:rsidRDefault="00D034DE" w:rsidP="00D034DE">
      <w:pPr>
        <w:pStyle w:val="ListParagraph"/>
        <w:numPr>
          <w:ilvl w:val="0"/>
          <w:numId w:val="2"/>
        </w:numPr>
        <w:spacing w:line="276" w:lineRule="auto"/>
      </w:pPr>
      <w:r w:rsidRPr="00BD7DF6">
        <w:t>This paper consists</w:t>
      </w:r>
      <w:r w:rsidR="00EC5945" w:rsidRPr="00BD7DF6">
        <w:t xml:space="preserve"> of THREE sections A, B and C.</w:t>
      </w:r>
    </w:p>
    <w:p w:rsidR="00EC5945" w:rsidRDefault="00EC5945" w:rsidP="00D034DE">
      <w:pPr>
        <w:pStyle w:val="ListParagraph"/>
        <w:numPr>
          <w:ilvl w:val="0"/>
          <w:numId w:val="2"/>
        </w:numPr>
        <w:spacing w:line="276" w:lineRule="auto"/>
      </w:pPr>
      <w:r w:rsidRPr="00BD7DF6">
        <w:t xml:space="preserve">Answer </w:t>
      </w:r>
      <w:r w:rsidRPr="00BB182C">
        <w:rPr>
          <w:b/>
        </w:rPr>
        <w:t>ALL</w:t>
      </w:r>
      <w:r w:rsidRPr="00BD7DF6">
        <w:t xml:space="preserve"> questions in section </w:t>
      </w:r>
      <w:proofErr w:type="gramStart"/>
      <w:r w:rsidRPr="00BD7DF6">
        <w:t>A</w:t>
      </w:r>
      <w:proofErr w:type="gramEnd"/>
      <w:r w:rsidRPr="00BD7DF6">
        <w:t>,</w:t>
      </w:r>
      <w:r w:rsidR="00D034DE">
        <w:t xml:space="preserve"> </w:t>
      </w:r>
      <w:r w:rsidR="00BB182C" w:rsidRPr="00BB182C">
        <w:rPr>
          <w:b/>
        </w:rPr>
        <w:t>three</w:t>
      </w:r>
      <w:r w:rsidRPr="00BD7DF6">
        <w:t xml:space="preserve"> in section B </w:t>
      </w:r>
      <w:r>
        <w:t>a</w:t>
      </w:r>
      <w:r w:rsidRPr="00BD7DF6">
        <w:t xml:space="preserve">nd </w:t>
      </w:r>
      <w:r w:rsidR="00BB182C" w:rsidRPr="00BB182C">
        <w:rPr>
          <w:b/>
        </w:rPr>
        <w:t>two</w:t>
      </w:r>
      <w:r w:rsidR="00D034DE">
        <w:t xml:space="preserve"> questions </w:t>
      </w:r>
      <w:r w:rsidRPr="00BD7DF6">
        <w:t>in</w:t>
      </w:r>
      <w:r>
        <w:t xml:space="preserve"> s</w:t>
      </w:r>
      <w:r w:rsidRPr="00BD7DF6">
        <w:t>ection C</w:t>
      </w:r>
      <w:r w:rsidR="008C0298">
        <w:t>.</w:t>
      </w:r>
    </w:p>
    <w:p w:rsidR="008C0298" w:rsidRPr="00BD7DF6" w:rsidRDefault="00BB182C" w:rsidP="00D034DE">
      <w:pPr>
        <w:pStyle w:val="ListParagraph"/>
        <w:numPr>
          <w:ilvl w:val="0"/>
          <w:numId w:val="2"/>
        </w:numPr>
        <w:spacing w:line="276" w:lineRule="auto"/>
      </w:pPr>
      <w:r>
        <w:t>Answers to all questions to be given in the answer sheets provided.</w:t>
      </w:r>
    </w:p>
    <w:p w:rsidR="00EC5945" w:rsidRDefault="00EC5945" w:rsidP="00EC5945">
      <w:pPr>
        <w:spacing w:line="276" w:lineRule="auto"/>
      </w:pPr>
    </w:p>
    <w:p w:rsidR="00EC5945" w:rsidRDefault="00EC5945" w:rsidP="00EC5945">
      <w:pPr>
        <w:spacing w:line="276" w:lineRule="auto"/>
      </w:pPr>
    </w:p>
    <w:p w:rsidR="00EC5945" w:rsidRDefault="00EC5945" w:rsidP="00EC5945">
      <w:pPr>
        <w:spacing w:line="276" w:lineRule="auto"/>
      </w:pPr>
    </w:p>
    <w:p w:rsidR="00EC5945" w:rsidRDefault="00BF43F6" w:rsidP="00EC594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For Examiner’s Use O</w:t>
      </w:r>
      <w:r w:rsidR="00EC5945" w:rsidRPr="00863FE1">
        <w:rPr>
          <w:b/>
          <w:u w:val="single"/>
        </w:rPr>
        <w:t>nly</w:t>
      </w:r>
    </w:p>
    <w:p w:rsidR="00EC5945" w:rsidRPr="00863FE1" w:rsidRDefault="00EC5945" w:rsidP="00EC5945">
      <w:pPr>
        <w:spacing w:line="276" w:lineRule="auto"/>
        <w:jc w:val="center"/>
        <w:rPr>
          <w:b/>
          <w:u w:val="single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1638"/>
        <w:gridCol w:w="1036"/>
        <w:gridCol w:w="824"/>
        <w:gridCol w:w="824"/>
        <w:gridCol w:w="825"/>
        <w:gridCol w:w="824"/>
        <w:gridCol w:w="916"/>
        <w:gridCol w:w="916"/>
        <w:gridCol w:w="1879"/>
      </w:tblGrid>
      <w:tr w:rsidR="00EC5945" w:rsidRPr="00863FE1" w:rsidTr="004847E1">
        <w:trPr>
          <w:trHeight w:val="494"/>
        </w:trPr>
        <w:tc>
          <w:tcPr>
            <w:tcW w:w="1638" w:type="dxa"/>
          </w:tcPr>
          <w:p w:rsidR="00EC5945" w:rsidRPr="00863FE1" w:rsidRDefault="00EC5945" w:rsidP="004847E1">
            <w:pPr>
              <w:spacing w:line="276" w:lineRule="auto"/>
              <w:jc w:val="center"/>
              <w:rPr>
                <w:b/>
              </w:rPr>
            </w:pPr>
            <w:r w:rsidRPr="00863FE1">
              <w:rPr>
                <w:b/>
              </w:rPr>
              <w:t>Section</w:t>
            </w:r>
            <w:r>
              <w:rPr>
                <w:b/>
              </w:rPr>
              <w:t xml:space="preserve"> A</w:t>
            </w:r>
          </w:p>
        </w:tc>
        <w:tc>
          <w:tcPr>
            <w:tcW w:w="3509" w:type="dxa"/>
            <w:gridSpan w:val="4"/>
          </w:tcPr>
          <w:p w:rsidR="00EC5945" w:rsidRPr="00863FE1" w:rsidRDefault="00EC5945" w:rsidP="00484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Section B</w:t>
            </w:r>
          </w:p>
        </w:tc>
        <w:tc>
          <w:tcPr>
            <w:tcW w:w="2656" w:type="dxa"/>
            <w:gridSpan w:val="3"/>
          </w:tcPr>
          <w:p w:rsidR="00EC5945" w:rsidRPr="00863FE1" w:rsidRDefault="00EC5945" w:rsidP="00484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Section C</w:t>
            </w:r>
          </w:p>
        </w:tc>
        <w:tc>
          <w:tcPr>
            <w:tcW w:w="1879" w:type="dxa"/>
          </w:tcPr>
          <w:p w:rsidR="00EC5945" w:rsidRPr="00863FE1" w:rsidRDefault="00EC5945" w:rsidP="004847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C5945" w:rsidTr="004847E1">
        <w:trPr>
          <w:trHeight w:val="800"/>
        </w:trPr>
        <w:tc>
          <w:tcPr>
            <w:tcW w:w="1638" w:type="dxa"/>
          </w:tcPr>
          <w:p w:rsidR="00EC5945" w:rsidRDefault="00EC5945" w:rsidP="004847E1">
            <w:pPr>
              <w:spacing w:line="276" w:lineRule="auto"/>
            </w:pPr>
            <w:r>
              <w:t>1 - 17</w:t>
            </w:r>
          </w:p>
        </w:tc>
        <w:tc>
          <w:tcPr>
            <w:tcW w:w="1036" w:type="dxa"/>
          </w:tcPr>
          <w:p w:rsidR="00EC5945" w:rsidRDefault="00EC5945" w:rsidP="004847E1">
            <w:pPr>
              <w:spacing w:line="276" w:lineRule="auto"/>
            </w:pPr>
            <w:r>
              <w:t>18</w:t>
            </w: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  <w:r>
              <w:t>19</w:t>
            </w: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  <w:r>
              <w:t>20</w:t>
            </w:r>
          </w:p>
        </w:tc>
        <w:tc>
          <w:tcPr>
            <w:tcW w:w="825" w:type="dxa"/>
          </w:tcPr>
          <w:p w:rsidR="00EC5945" w:rsidRDefault="00EC5945" w:rsidP="004847E1">
            <w:pPr>
              <w:spacing w:line="276" w:lineRule="auto"/>
            </w:pPr>
            <w:r>
              <w:t>21</w:t>
            </w: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  <w:r>
              <w:t>22</w:t>
            </w:r>
          </w:p>
        </w:tc>
        <w:tc>
          <w:tcPr>
            <w:tcW w:w="916" w:type="dxa"/>
          </w:tcPr>
          <w:p w:rsidR="00EC5945" w:rsidRDefault="00EC5945" w:rsidP="004847E1">
            <w:pPr>
              <w:spacing w:line="276" w:lineRule="auto"/>
            </w:pPr>
            <w:r>
              <w:t>23</w:t>
            </w:r>
          </w:p>
        </w:tc>
        <w:tc>
          <w:tcPr>
            <w:tcW w:w="916" w:type="dxa"/>
          </w:tcPr>
          <w:p w:rsidR="00EC5945" w:rsidRDefault="00EC5945" w:rsidP="004847E1">
            <w:pPr>
              <w:spacing w:line="276" w:lineRule="auto"/>
            </w:pPr>
            <w:r>
              <w:t>24</w:t>
            </w:r>
          </w:p>
        </w:tc>
        <w:tc>
          <w:tcPr>
            <w:tcW w:w="1879" w:type="dxa"/>
          </w:tcPr>
          <w:p w:rsidR="00EC5945" w:rsidRDefault="00EC5945" w:rsidP="004847E1">
            <w:pPr>
              <w:spacing w:line="276" w:lineRule="auto"/>
            </w:pPr>
          </w:p>
        </w:tc>
      </w:tr>
      <w:tr w:rsidR="00EC5945" w:rsidTr="004847E1">
        <w:trPr>
          <w:trHeight w:val="1051"/>
        </w:trPr>
        <w:tc>
          <w:tcPr>
            <w:tcW w:w="1638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1036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825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824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916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916" w:type="dxa"/>
          </w:tcPr>
          <w:p w:rsidR="00EC5945" w:rsidRDefault="00EC5945" w:rsidP="004847E1">
            <w:pPr>
              <w:spacing w:line="276" w:lineRule="auto"/>
            </w:pPr>
          </w:p>
        </w:tc>
        <w:tc>
          <w:tcPr>
            <w:tcW w:w="1879" w:type="dxa"/>
          </w:tcPr>
          <w:p w:rsidR="00EC5945" w:rsidRDefault="00EC5945" w:rsidP="004847E1">
            <w:pPr>
              <w:spacing w:line="276" w:lineRule="auto"/>
            </w:pPr>
          </w:p>
        </w:tc>
      </w:tr>
    </w:tbl>
    <w:p w:rsidR="00EC5945" w:rsidRDefault="00EC5945" w:rsidP="00EC5945">
      <w:pPr>
        <w:spacing w:line="276" w:lineRule="auto"/>
        <w:rPr>
          <w:b/>
          <w:u w:val="single"/>
        </w:rPr>
      </w:pPr>
      <w:r w:rsidRPr="00C57B40">
        <w:rPr>
          <w:b/>
          <w:u w:val="single"/>
        </w:rPr>
        <w:t xml:space="preserve">SECTION </w:t>
      </w:r>
      <w:proofErr w:type="gramStart"/>
      <w:r w:rsidRPr="00C57B40">
        <w:rPr>
          <w:b/>
          <w:u w:val="single"/>
        </w:rPr>
        <w:t>A</w:t>
      </w:r>
      <w:proofErr w:type="gramEnd"/>
      <w:r w:rsidRPr="00C57B40">
        <w:rPr>
          <w:b/>
          <w:u w:val="single"/>
        </w:rPr>
        <w:t xml:space="preserve"> [25 marks]</w:t>
      </w:r>
    </w:p>
    <w:p w:rsidR="00EC5945" w:rsidRPr="00873628" w:rsidRDefault="00EC5945" w:rsidP="00EC5945">
      <w:pPr>
        <w:spacing w:line="276" w:lineRule="auto"/>
        <w:rPr>
          <w:b/>
          <w:i/>
          <w:u w:val="single"/>
        </w:rPr>
      </w:pPr>
      <w:r w:rsidRPr="00873628">
        <w:rPr>
          <w:b/>
          <w:i/>
          <w:u w:val="single"/>
        </w:rPr>
        <w:t>Answer All the Questions in This Section</w:t>
      </w:r>
    </w:p>
    <w:p w:rsidR="00EC5945" w:rsidRDefault="00FB6AE0" w:rsidP="00EC5945">
      <w:pPr>
        <w:pStyle w:val="ListParagraph"/>
        <w:numPr>
          <w:ilvl w:val="0"/>
          <w:numId w:val="1"/>
        </w:numPr>
      </w:pPr>
      <w:r>
        <w:t>Gi</w:t>
      </w:r>
      <w:r w:rsidR="00494450">
        <w:t>ve</w:t>
      </w:r>
      <w:r>
        <w:t xml:space="preserve"> </w:t>
      </w:r>
      <w:r w:rsidR="00494450" w:rsidRPr="00225DE5">
        <w:rPr>
          <w:b/>
        </w:rPr>
        <w:t>two</w:t>
      </w:r>
      <w:r w:rsidR="00494450">
        <w:t xml:space="preserve"> ways in which archeologists identify a pre-historic site.</w:t>
      </w:r>
      <w:r w:rsidR="00EC5945">
        <w:tab/>
      </w:r>
      <w:r w:rsidR="00461977">
        <w:tab/>
        <w:t>(2</w:t>
      </w:r>
      <w:r w:rsidR="00EC5945">
        <w:t xml:space="preserve"> mark</w:t>
      </w:r>
      <w:r w:rsidR="00461977">
        <w:t>s</w:t>
      </w:r>
      <w:r w:rsidR="00EC5945">
        <w:t>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</w:t>
      </w:r>
      <w:r w:rsidR="00FB6AE0">
        <w:t>___________________________________________________________________________</w:t>
      </w:r>
      <w:r>
        <w:t>_____</w:t>
      </w:r>
    </w:p>
    <w:p w:rsidR="00EC5945" w:rsidRDefault="004D14DC" w:rsidP="00EC5945">
      <w:pPr>
        <w:pStyle w:val="ListParagraph"/>
        <w:numPr>
          <w:ilvl w:val="0"/>
          <w:numId w:val="1"/>
        </w:numPr>
      </w:pPr>
      <w:r>
        <w:t xml:space="preserve">Identify </w:t>
      </w:r>
      <w:r w:rsidRPr="00225DE5">
        <w:rPr>
          <w:b/>
        </w:rPr>
        <w:t>one</w:t>
      </w:r>
      <w:r>
        <w:t xml:space="preserve"> natural factor that caused the </w:t>
      </w:r>
      <w:proofErr w:type="spellStart"/>
      <w:r>
        <w:t>Abagusii</w:t>
      </w:r>
      <w:proofErr w:type="spellEnd"/>
      <w:r>
        <w:t xml:space="preserve"> to migrate from </w:t>
      </w:r>
      <w:proofErr w:type="spellStart"/>
      <w:r>
        <w:t>Mt.Elgon</w:t>
      </w:r>
      <w:proofErr w:type="spellEnd"/>
      <w:r>
        <w:t xml:space="preserve"> to their present homeland.</w:t>
      </w:r>
      <w:r w:rsidR="00FE51BE">
        <w:tab/>
      </w:r>
      <w:r w:rsidR="00FE51BE">
        <w:tab/>
      </w:r>
      <w:r w:rsidR="00FE51BE">
        <w:tab/>
      </w:r>
      <w:r w:rsidR="00FE51BE">
        <w:tab/>
      </w:r>
      <w:r w:rsidR="00FE51BE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  <w:t>(</w:t>
      </w:r>
      <w:r w:rsidR="00FE51BE">
        <w:t>1</w:t>
      </w:r>
      <w:r w:rsidR="00EC5945">
        <w:t xml:space="preserve"> mark)</w:t>
      </w:r>
    </w:p>
    <w:p w:rsidR="00EC5945" w:rsidRDefault="004A7546" w:rsidP="00EC5945">
      <w:pPr>
        <w:pStyle w:val="ListParagraph"/>
        <w:spacing w:line="360" w:lineRule="auto"/>
        <w:ind w:left="360"/>
      </w:pPr>
      <w:r>
        <w:lastRenderedPageBreak/>
        <w:t>______________</w:t>
      </w:r>
      <w:r w:rsidR="00EC5945">
        <w:t>_____________________________________________________________</w:t>
      </w:r>
    </w:p>
    <w:p w:rsidR="00EC5945" w:rsidRDefault="006237BE" w:rsidP="00EC5945">
      <w:pPr>
        <w:pStyle w:val="ListParagraph"/>
        <w:numPr>
          <w:ilvl w:val="0"/>
          <w:numId w:val="1"/>
        </w:numPr>
      </w:pPr>
      <w:r>
        <w:t xml:space="preserve">State the </w:t>
      </w:r>
      <w:r w:rsidRPr="00225DE5">
        <w:rPr>
          <w:b/>
        </w:rPr>
        <w:t>main</w:t>
      </w:r>
      <w:r>
        <w:t xml:space="preserve"> factor that contributed to the growth of city states along the Kenyan coast before 1500AD.</w:t>
      </w:r>
      <w:r w:rsidR="00524E3D">
        <w:tab/>
      </w:r>
      <w:r w:rsidR="00524E3D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  <w:t>(</w:t>
      </w:r>
      <w:r w:rsidR="00524E3D">
        <w:t>1 mark</w:t>
      </w:r>
      <w:r w:rsidR="00EC5945">
        <w:t>)</w:t>
      </w:r>
    </w:p>
    <w:p w:rsidR="00EC5945" w:rsidRDefault="004A7546" w:rsidP="00EC5945">
      <w:pPr>
        <w:pStyle w:val="ListParagraph"/>
        <w:spacing w:line="360" w:lineRule="auto"/>
        <w:ind w:left="360"/>
      </w:pPr>
      <w:r>
        <w:t>____________</w:t>
      </w:r>
      <w:r w:rsidR="00EC5945">
        <w:t>_______________________________________________________________</w:t>
      </w:r>
    </w:p>
    <w:p w:rsidR="00EC5945" w:rsidRDefault="009B18B2" w:rsidP="00EC5945">
      <w:pPr>
        <w:pStyle w:val="ListParagraph"/>
        <w:numPr>
          <w:ilvl w:val="0"/>
          <w:numId w:val="1"/>
        </w:numPr>
      </w:pPr>
      <w:r>
        <w:t xml:space="preserve">Name the winds that aided the early visitors to come to Kenya coast </w:t>
      </w:r>
      <w:proofErr w:type="spellStart"/>
      <w:r>
        <w:t>upto</w:t>
      </w:r>
      <w:proofErr w:type="spellEnd"/>
      <w:r>
        <w:t xml:space="preserve"> 1500AD.  </w:t>
      </w:r>
      <w:r w:rsidR="00EC5945">
        <w:t>(</w:t>
      </w:r>
      <w:r>
        <w:t>1</w:t>
      </w:r>
      <w:r w:rsidR="00EC5945">
        <w:t xml:space="preserve">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EC5945" w:rsidRDefault="00B12E71" w:rsidP="00EC5945">
      <w:pPr>
        <w:pStyle w:val="ListParagraph"/>
        <w:numPr>
          <w:ilvl w:val="0"/>
          <w:numId w:val="1"/>
        </w:numPr>
      </w:pPr>
      <w:r>
        <w:t xml:space="preserve">Give </w:t>
      </w:r>
      <w:r w:rsidRPr="00225DE5">
        <w:rPr>
          <w:b/>
        </w:rPr>
        <w:t>two</w:t>
      </w:r>
      <w:r>
        <w:t xml:space="preserve"> peaceful methods of resolving conflicts in Kenya</w:t>
      </w:r>
      <w:r w:rsidR="00EC5945">
        <w:t>.</w:t>
      </w:r>
      <w:r w:rsidR="00EC5945">
        <w:tab/>
      </w:r>
      <w:r w:rsidR="00EC5945">
        <w:tab/>
      </w:r>
      <w:r w:rsidR="00EC5945">
        <w:tab/>
        <w:t>(</w:t>
      </w:r>
      <w:r w:rsidR="0084796C">
        <w:t>2</w:t>
      </w:r>
      <w:r w:rsidR="00EC5945">
        <w:t xml:space="preserve"> mark</w:t>
      </w:r>
      <w:r w:rsidR="0084796C">
        <w:t>s</w:t>
      </w:r>
      <w:r w:rsidR="00EC5945">
        <w:t>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</w:t>
      </w:r>
      <w:r w:rsidR="009252E1">
        <w:t>___________________________________________________________________________</w:t>
      </w:r>
      <w:r>
        <w:t>________________________________________________________________________</w:t>
      </w:r>
    </w:p>
    <w:p w:rsidR="00EC5945" w:rsidRDefault="00C2040B" w:rsidP="00EC5945">
      <w:pPr>
        <w:pStyle w:val="ListParagraph"/>
        <w:numPr>
          <w:ilvl w:val="0"/>
          <w:numId w:val="1"/>
        </w:numPr>
      </w:pPr>
      <w:r>
        <w:t xml:space="preserve">State </w:t>
      </w:r>
      <w:r w:rsidRPr="00225DE5">
        <w:rPr>
          <w:b/>
        </w:rPr>
        <w:t xml:space="preserve">two </w:t>
      </w:r>
      <w:r>
        <w:t>ways in which direct democracy is exercised in Kenya</w:t>
      </w:r>
      <w:r w:rsidR="00743CDF">
        <w:t>.</w:t>
      </w:r>
      <w:r w:rsidR="00EC5945">
        <w:tab/>
      </w:r>
      <w:r w:rsidR="00EC5945">
        <w:tab/>
        <w:t>(2 marks)</w:t>
      </w:r>
    </w:p>
    <w:p w:rsidR="00EC5945" w:rsidRDefault="00EC5945" w:rsidP="00EC5945">
      <w:pPr>
        <w:pStyle w:val="ListParagraph"/>
        <w:spacing w:line="360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EC5945" w:rsidRDefault="00FB3C3B" w:rsidP="00EC5945">
      <w:pPr>
        <w:pStyle w:val="ListParagraph"/>
        <w:numPr>
          <w:ilvl w:val="0"/>
          <w:numId w:val="1"/>
        </w:numPr>
      </w:pPr>
      <w:r>
        <w:t xml:space="preserve">Identify </w:t>
      </w:r>
      <w:r w:rsidRPr="00225DE5">
        <w:rPr>
          <w:b/>
        </w:rPr>
        <w:t>two</w:t>
      </w:r>
      <w:r>
        <w:t xml:space="preserve"> education commissions established in Kenya before independence.      </w:t>
      </w:r>
      <w:r w:rsidR="00EC5945">
        <w:t>(2 marks)</w:t>
      </w:r>
    </w:p>
    <w:p w:rsidR="00EC5945" w:rsidRDefault="00EC5945" w:rsidP="00EC5945">
      <w:pPr>
        <w:pStyle w:val="ListParagraph"/>
        <w:spacing w:line="360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EC5945" w:rsidRDefault="00D27CC0" w:rsidP="00EC5945">
      <w:pPr>
        <w:pStyle w:val="ListParagraph"/>
        <w:numPr>
          <w:ilvl w:val="0"/>
          <w:numId w:val="1"/>
        </w:numPr>
      </w:pPr>
      <w:r>
        <w:t>Name the body that made laws of Kenya during the colonial period.</w:t>
      </w:r>
      <w:r w:rsidR="00EC5945">
        <w:tab/>
      </w:r>
      <w:r w:rsidR="00EC5945">
        <w:tab/>
        <w:t>(</w:t>
      </w:r>
      <w:r>
        <w:t>1</w:t>
      </w:r>
      <w:r w:rsidR="00EC5945">
        <w:t xml:space="preserve"> mark)</w:t>
      </w:r>
    </w:p>
    <w:p w:rsidR="00EC5945" w:rsidRDefault="00EC5945" w:rsidP="00EC5945">
      <w:pPr>
        <w:pStyle w:val="ListParagraph"/>
        <w:spacing w:line="360" w:lineRule="auto"/>
        <w:ind w:left="360"/>
      </w:pPr>
      <w:r>
        <w:t>___________________________________________________________________________</w:t>
      </w:r>
    </w:p>
    <w:p w:rsidR="00EC5945" w:rsidRDefault="004068A8" w:rsidP="00EC5945">
      <w:pPr>
        <w:pStyle w:val="ListParagraph"/>
        <w:numPr>
          <w:ilvl w:val="0"/>
          <w:numId w:val="1"/>
        </w:numPr>
      </w:pPr>
      <w:r>
        <w:t>Outline</w:t>
      </w:r>
      <w:r w:rsidRPr="00225DE5">
        <w:rPr>
          <w:b/>
        </w:rPr>
        <w:t xml:space="preserve"> two </w:t>
      </w:r>
      <w:r>
        <w:t xml:space="preserve">problems experienced by political associations in Kenya </w:t>
      </w:r>
      <w:proofErr w:type="spellStart"/>
      <w:r>
        <w:t>upto</w:t>
      </w:r>
      <w:proofErr w:type="spellEnd"/>
      <w:r>
        <w:t xml:space="preserve"> 1939.     </w:t>
      </w:r>
      <w:r w:rsidR="00EC5945">
        <w:t>(</w:t>
      </w:r>
      <w:r>
        <w:t>2</w:t>
      </w:r>
      <w:r w:rsidR="00EC5945">
        <w:t xml:space="preserve"> mark</w:t>
      </w:r>
      <w:r>
        <w:t>s</w:t>
      </w:r>
      <w:r w:rsidR="00EC5945">
        <w:t>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</w:t>
      </w:r>
      <w:r w:rsidR="0051438C">
        <w:t>___________________________________________________________________________</w:t>
      </w:r>
      <w:r>
        <w:t>__________________________________________________________________</w:t>
      </w:r>
    </w:p>
    <w:p w:rsidR="00EC5945" w:rsidRDefault="00F76661" w:rsidP="00EC5945">
      <w:pPr>
        <w:pStyle w:val="ListParagraph"/>
        <w:numPr>
          <w:ilvl w:val="0"/>
          <w:numId w:val="1"/>
        </w:numPr>
        <w:spacing w:line="276" w:lineRule="auto"/>
      </w:pPr>
      <w:r>
        <w:t>Define promulgation</w:t>
      </w:r>
      <w:r w:rsidR="00EC5945">
        <w:t xml:space="preserve">.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945">
        <w:t>(1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</w:t>
      </w:r>
      <w:r w:rsidR="00F76661">
        <w:t>___________________________________________________________________________</w:t>
      </w:r>
      <w:r>
        <w:t>_________________________________________________________________</w:t>
      </w:r>
    </w:p>
    <w:p w:rsidR="00EC5945" w:rsidRDefault="00986C36" w:rsidP="00EC5945">
      <w:pPr>
        <w:pStyle w:val="ListParagraph"/>
        <w:numPr>
          <w:ilvl w:val="0"/>
          <w:numId w:val="1"/>
        </w:numPr>
      </w:pPr>
      <w:r>
        <w:t xml:space="preserve">Give </w:t>
      </w:r>
      <w:r w:rsidRPr="00225DE5">
        <w:rPr>
          <w:b/>
        </w:rPr>
        <w:t>two</w:t>
      </w:r>
      <w:r>
        <w:t xml:space="preserve"> methods used by the British to administer the Kenya colony between 1920 -1963</w:t>
      </w:r>
      <w:r w:rsidR="00EC5945">
        <w:t>.</w:t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504DF1">
        <w:tab/>
      </w:r>
      <w:r w:rsidR="00504DF1">
        <w:tab/>
      </w:r>
      <w:r w:rsidR="00EC5945">
        <w:t>(2 marks)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EC5945" w:rsidRDefault="00504DF1" w:rsidP="00EC5945">
      <w:pPr>
        <w:pStyle w:val="ListParagraph"/>
        <w:numPr>
          <w:ilvl w:val="0"/>
          <w:numId w:val="1"/>
        </w:numPr>
      </w:pPr>
      <w:r>
        <w:t xml:space="preserve">Give </w:t>
      </w:r>
      <w:r w:rsidRPr="00225DE5">
        <w:rPr>
          <w:b/>
        </w:rPr>
        <w:t>two</w:t>
      </w:r>
      <w:r>
        <w:t xml:space="preserve"> ways in which colonial land policy undermined African farming.</w:t>
      </w:r>
      <w:r w:rsidR="00EC5945">
        <w:tab/>
        <w:t>(2 marks)</w:t>
      </w:r>
    </w:p>
    <w:p w:rsidR="00EC5945" w:rsidRDefault="00EC5945" w:rsidP="0063136A">
      <w:pPr>
        <w:pStyle w:val="ListParagraph"/>
        <w:spacing w:line="360" w:lineRule="auto"/>
        <w:ind w:left="360"/>
      </w:pPr>
      <w:r>
        <w:t>______________________________________________________________________________________________________________________________________________________</w:t>
      </w:r>
    </w:p>
    <w:p w:rsidR="00EC5945" w:rsidRDefault="00E16E9A" w:rsidP="00EC5945">
      <w:pPr>
        <w:pStyle w:val="ListParagraph"/>
        <w:numPr>
          <w:ilvl w:val="0"/>
          <w:numId w:val="1"/>
        </w:numPr>
        <w:spacing w:line="276" w:lineRule="auto"/>
      </w:pPr>
      <w:r>
        <w:t>Who formed the Kenya People’s Union (KPU) in 1960?</w:t>
      </w:r>
      <w:r w:rsidR="00EC5945">
        <w:tab/>
      </w:r>
      <w:r w:rsidR="00EC5945">
        <w:tab/>
      </w:r>
      <w:r w:rsidR="00EC5945">
        <w:tab/>
      </w:r>
      <w:r w:rsidR="00EC5945">
        <w:tab/>
        <w:t>(1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EC5945" w:rsidRDefault="007C2ECB" w:rsidP="00EC5945">
      <w:pPr>
        <w:pStyle w:val="ListParagraph"/>
        <w:numPr>
          <w:ilvl w:val="0"/>
          <w:numId w:val="1"/>
        </w:numPr>
        <w:spacing w:line="276" w:lineRule="auto"/>
      </w:pPr>
      <w:r>
        <w:t xml:space="preserve">What was the </w:t>
      </w:r>
      <w:r w:rsidRPr="00225DE5">
        <w:rPr>
          <w:b/>
        </w:rPr>
        <w:t>main</w:t>
      </w:r>
      <w:r>
        <w:t xml:space="preserve"> contribution of Prof. </w:t>
      </w:r>
      <w:proofErr w:type="spellStart"/>
      <w:r>
        <w:t>Wangari</w:t>
      </w:r>
      <w:proofErr w:type="spellEnd"/>
      <w:r>
        <w:t xml:space="preserve"> </w:t>
      </w:r>
      <w:proofErr w:type="spellStart"/>
      <w:r>
        <w:t>Ma</w:t>
      </w:r>
      <w:r w:rsidR="004652FC">
        <w:t>a</w:t>
      </w:r>
      <w:r>
        <w:t>thai</w:t>
      </w:r>
      <w:proofErr w:type="spellEnd"/>
      <w:r>
        <w:t xml:space="preserve"> to development of Kenya?</w:t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2E313D">
        <w:tab/>
      </w:r>
      <w:r w:rsidR="00A775D2">
        <w:tab/>
      </w:r>
      <w:r w:rsidR="00EC5945">
        <w:t>(1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EC5945" w:rsidRDefault="00CD7778" w:rsidP="00EC5945">
      <w:pPr>
        <w:pStyle w:val="ListParagraph"/>
        <w:numPr>
          <w:ilvl w:val="0"/>
          <w:numId w:val="1"/>
        </w:numPr>
        <w:spacing w:line="276" w:lineRule="auto"/>
      </w:pPr>
      <w:r>
        <w:t xml:space="preserve">Give </w:t>
      </w:r>
      <w:r w:rsidRPr="00225DE5">
        <w:rPr>
          <w:b/>
        </w:rPr>
        <w:t>two</w:t>
      </w:r>
      <w:r>
        <w:t xml:space="preserve"> qualifications that </w:t>
      </w:r>
      <w:r w:rsidR="00C528B6">
        <w:t>a person</w:t>
      </w:r>
      <w:r>
        <w:t xml:space="preserve"> must fulfill in order to be allowed to register as a voter in Kenya</w:t>
      </w:r>
      <w:r w:rsidR="00EC5945">
        <w:t>.</w:t>
      </w:r>
      <w:r w:rsidR="00EC5945">
        <w:tab/>
      </w:r>
      <w:r w:rsidR="00EC5945">
        <w:tab/>
      </w:r>
      <w:r w:rsidR="00C528B6">
        <w:tab/>
      </w:r>
      <w:r w:rsidR="00C528B6">
        <w:tab/>
      </w:r>
      <w:r w:rsidR="00C528B6">
        <w:tab/>
      </w:r>
      <w:r w:rsidR="00C528B6">
        <w:tab/>
      </w:r>
      <w:r w:rsidR="00C528B6">
        <w:tab/>
      </w:r>
      <w:r w:rsidR="00C528B6">
        <w:tab/>
      </w:r>
      <w:r w:rsidR="00C528B6">
        <w:tab/>
      </w:r>
      <w:r w:rsidR="00C528B6">
        <w:tab/>
      </w:r>
      <w:r w:rsidR="00EC5945">
        <w:t>(</w:t>
      </w:r>
      <w:r w:rsidR="00C528B6">
        <w:t>2</w:t>
      </w:r>
      <w:r w:rsidR="00EC5945">
        <w:t xml:space="preserve"> mark</w:t>
      </w:r>
      <w:r w:rsidR="00C528B6">
        <w:t>s</w:t>
      </w:r>
      <w:r w:rsidR="00EC5945">
        <w:t>)</w:t>
      </w:r>
    </w:p>
    <w:p w:rsidR="00EC5945" w:rsidRDefault="00EC5945" w:rsidP="001C1C14">
      <w:pPr>
        <w:pStyle w:val="ListParagraph"/>
        <w:spacing w:line="360" w:lineRule="auto"/>
        <w:ind w:left="360"/>
      </w:pPr>
      <w:r>
        <w:t>__________</w:t>
      </w:r>
      <w:r w:rsidR="001C1C14">
        <w:t>___________________________________________________________________________</w:t>
      </w:r>
      <w:r>
        <w:t>_________________________________________________________________</w:t>
      </w:r>
    </w:p>
    <w:p w:rsidR="00EC5945" w:rsidRDefault="00237451" w:rsidP="00EC5945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Identify </w:t>
      </w:r>
      <w:r w:rsidRPr="00225DE5">
        <w:rPr>
          <w:b/>
        </w:rPr>
        <w:t>one</w:t>
      </w:r>
      <w:r>
        <w:t xml:space="preserve"> house of the Kenya parliament.</w:t>
      </w:r>
      <w:r w:rsidR="00EC5945">
        <w:tab/>
      </w:r>
      <w:r w:rsidR="00EC5945">
        <w:tab/>
      </w:r>
      <w:r w:rsidR="00EC5945">
        <w:tab/>
      </w:r>
      <w:r w:rsidR="00EC5945">
        <w:tab/>
      </w:r>
      <w:r w:rsidR="00EC5945">
        <w:tab/>
        <w:t>(1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EC5945" w:rsidRDefault="008A7B99" w:rsidP="00EC5945">
      <w:pPr>
        <w:pStyle w:val="ListParagraph"/>
        <w:numPr>
          <w:ilvl w:val="0"/>
          <w:numId w:val="1"/>
        </w:numPr>
        <w:spacing w:line="276" w:lineRule="auto"/>
      </w:pPr>
      <w:r>
        <w:t xml:space="preserve">Name </w:t>
      </w:r>
      <w:r w:rsidRPr="00225DE5">
        <w:rPr>
          <w:b/>
        </w:rPr>
        <w:t>one</w:t>
      </w:r>
      <w:r>
        <w:t xml:space="preserve"> branch of </w:t>
      </w:r>
      <w:r w:rsidR="008B507A">
        <w:t>the national police service in Kenya.</w:t>
      </w:r>
      <w:r w:rsidR="00EC5945">
        <w:tab/>
      </w:r>
      <w:r w:rsidR="00EC5945">
        <w:tab/>
      </w:r>
      <w:r w:rsidR="00EC5945">
        <w:tab/>
        <w:t>(1 mark)</w:t>
      </w:r>
    </w:p>
    <w:p w:rsidR="00EC5945" w:rsidRDefault="00EC5945" w:rsidP="00EC5945">
      <w:pPr>
        <w:pStyle w:val="ListParagraph"/>
        <w:spacing w:line="276" w:lineRule="auto"/>
        <w:ind w:left="360"/>
      </w:pPr>
      <w:r>
        <w:t>___________________________________________________________________________</w:t>
      </w:r>
    </w:p>
    <w:p w:rsidR="00EC5945" w:rsidRDefault="00EC5945" w:rsidP="00EC5945">
      <w:pPr>
        <w:pStyle w:val="ListParagraph"/>
        <w:spacing w:line="276" w:lineRule="auto"/>
        <w:ind w:left="360"/>
      </w:pPr>
    </w:p>
    <w:p w:rsidR="00EC5945" w:rsidRPr="00B2318A" w:rsidRDefault="00EC5945" w:rsidP="00EC5945">
      <w:pPr>
        <w:spacing w:line="276" w:lineRule="auto"/>
        <w:rPr>
          <w:b/>
          <w:u w:val="single"/>
        </w:rPr>
      </w:pPr>
      <w:r w:rsidRPr="00B2318A">
        <w:rPr>
          <w:b/>
          <w:u w:val="single"/>
        </w:rPr>
        <w:t>SECTION B: 45 MARKS</w:t>
      </w:r>
    </w:p>
    <w:p w:rsidR="00EC5945" w:rsidRPr="00EF6021" w:rsidRDefault="00EC5945" w:rsidP="00EC5945">
      <w:pPr>
        <w:spacing w:line="276" w:lineRule="auto"/>
        <w:rPr>
          <w:b/>
          <w:i/>
        </w:rPr>
      </w:pPr>
      <w:r>
        <w:rPr>
          <w:b/>
          <w:i/>
        </w:rPr>
        <w:t>Answer</w:t>
      </w:r>
      <w:r w:rsidR="00CE033D">
        <w:rPr>
          <w:b/>
          <w:i/>
        </w:rPr>
        <w:t xml:space="preserve"> </w:t>
      </w:r>
      <w:r w:rsidR="00F24D4C">
        <w:rPr>
          <w:b/>
          <w:i/>
        </w:rPr>
        <w:t>Any Three</w:t>
      </w:r>
      <w:r>
        <w:rPr>
          <w:b/>
          <w:i/>
        </w:rPr>
        <w:t xml:space="preserve"> Questions.</w:t>
      </w: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State </w:t>
      </w:r>
      <w:r w:rsidR="00C1602B" w:rsidRPr="00225DE5">
        <w:rPr>
          <w:b/>
        </w:rPr>
        <w:t>five</w:t>
      </w:r>
      <w:r w:rsidR="00C1602B">
        <w:t xml:space="preserve"> economic</w:t>
      </w:r>
      <w:r w:rsidR="00E4522C">
        <w:t xml:space="preserve"> activities of the </w:t>
      </w:r>
      <w:proofErr w:type="spellStart"/>
      <w:r w:rsidR="00E4522C">
        <w:t>Agikuyu</w:t>
      </w:r>
      <w:proofErr w:type="spellEnd"/>
      <w:r w:rsidR="00E4522C">
        <w:t xml:space="preserve"> </w:t>
      </w:r>
      <w:r w:rsidR="00C67147">
        <w:t>during pre-colonial period</w:t>
      </w:r>
      <w:r>
        <w:t>.</w:t>
      </w:r>
      <w:r>
        <w:tab/>
      </w:r>
      <w:r w:rsidR="007E5A3B">
        <w:t xml:space="preserve">  </w:t>
      </w:r>
      <w:r>
        <w:t>(</w:t>
      </w:r>
      <w:r w:rsidR="007E5A3B">
        <w:t>5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  <w:r>
        <w:t>(b)  D</w:t>
      </w:r>
      <w:r w:rsidR="00424E16">
        <w:t xml:space="preserve">escribe the political organization of the </w:t>
      </w:r>
      <w:proofErr w:type="spellStart"/>
      <w:r w:rsidR="00424E16">
        <w:t>M</w:t>
      </w:r>
      <w:r w:rsidR="00C25117">
        <w:t>a</w:t>
      </w:r>
      <w:r w:rsidR="00424E16">
        <w:t>asai</w:t>
      </w:r>
      <w:proofErr w:type="spellEnd"/>
      <w:r w:rsidR="00424E16">
        <w:t xml:space="preserve"> during the pre-colonial period</w:t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 w:rsidR="00C25117">
        <w:tab/>
      </w:r>
      <w:r>
        <w:t>(1</w:t>
      </w:r>
      <w:r w:rsidR="00C92645">
        <w:t>0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</w:t>
      </w:r>
      <w:r w:rsidR="002504C1">
        <w:t xml:space="preserve">State </w:t>
      </w:r>
      <w:r w:rsidR="002504C1" w:rsidRPr="00225DE5">
        <w:rPr>
          <w:b/>
        </w:rPr>
        <w:t>five</w:t>
      </w:r>
      <w:r w:rsidR="002504C1">
        <w:t xml:space="preserve"> reasons for the coming of the Portuguese to Kenyan coast in the 15</w:t>
      </w:r>
      <w:r w:rsidR="002504C1" w:rsidRPr="002504C1">
        <w:rPr>
          <w:vertAlign w:val="superscript"/>
        </w:rPr>
        <w:t>th</w:t>
      </w:r>
      <w:r w:rsidR="002504C1">
        <w:t xml:space="preserve"> Century.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2645">
        <w:tab/>
      </w:r>
      <w:r w:rsidR="00C92645">
        <w:tab/>
      </w:r>
      <w:r w:rsidR="00C92645">
        <w:tab/>
      </w:r>
      <w:r w:rsidR="00C92645">
        <w:tab/>
      </w:r>
      <w:r w:rsidR="00C92645">
        <w:tab/>
      </w:r>
      <w:r>
        <w:t>(</w:t>
      </w:r>
      <w:r w:rsidR="00C92645">
        <w:t>5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  <w:r>
        <w:t xml:space="preserve">(b)  Explain </w:t>
      </w:r>
      <w:r w:rsidR="00C92645" w:rsidRPr="00225DE5">
        <w:rPr>
          <w:b/>
        </w:rPr>
        <w:t>five</w:t>
      </w:r>
      <w:r w:rsidR="00C92645">
        <w:t xml:space="preserve"> effects of the Portuguese rule on East African Coast.</w:t>
      </w:r>
      <w:r>
        <w:tab/>
      </w:r>
      <w:r>
        <w:tab/>
        <w:t>(1</w:t>
      </w:r>
      <w:r w:rsidR="00981EC9">
        <w:t>0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>(a)  State</w:t>
      </w:r>
      <w:r w:rsidRPr="00225DE5">
        <w:rPr>
          <w:b/>
        </w:rPr>
        <w:t xml:space="preserve"> five </w:t>
      </w:r>
      <w:r w:rsidR="000569DC">
        <w:t>political developments between 1945 and 1963 which hastened the attainment of independence in Kenya</w:t>
      </w:r>
      <w:r>
        <w:t>.</w:t>
      </w:r>
      <w:r>
        <w:tab/>
      </w:r>
      <w:r w:rsidR="000569DC">
        <w:tab/>
      </w:r>
      <w:r w:rsidR="000569DC">
        <w:tab/>
      </w:r>
      <w:r w:rsidR="000569DC">
        <w:tab/>
      </w:r>
      <w:r w:rsidR="000569DC">
        <w:tab/>
      </w:r>
      <w:r w:rsidR="000569DC">
        <w:tab/>
      </w:r>
      <w:r w:rsidR="000569DC">
        <w:tab/>
      </w:r>
      <w:r>
        <w:t>(5 marks)</w:t>
      </w:r>
    </w:p>
    <w:p w:rsidR="00EC5945" w:rsidRDefault="00EC5945" w:rsidP="00EC5945">
      <w:pPr>
        <w:pStyle w:val="ListParagraph"/>
        <w:ind w:left="360"/>
      </w:pPr>
      <w:r>
        <w:t xml:space="preserve">(b)  Explain the roles </w:t>
      </w:r>
      <w:r w:rsidR="00D1569F">
        <w:t>played by the Kenya Federation of Labour during the colonial period.</w:t>
      </w:r>
      <w:r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 w:rsidR="008F40A5">
        <w:tab/>
      </w:r>
      <w:r>
        <w:t>(10 marks)</w:t>
      </w:r>
    </w:p>
    <w:p w:rsidR="00EC5945" w:rsidRDefault="00EC5945" w:rsidP="00EC5945">
      <w:pPr>
        <w:pStyle w:val="ListParagraph"/>
        <w:ind w:left="360"/>
      </w:pP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</w:t>
      </w:r>
      <w:r w:rsidR="00C504F1">
        <w:t>Identify</w:t>
      </w:r>
      <w:r>
        <w:t xml:space="preserve"> </w:t>
      </w:r>
      <w:r w:rsidRPr="00225DE5">
        <w:rPr>
          <w:b/>
        </w:rPr>
        <w:t>three</w:t>
      </w:r>
      <w:r>
        <w:t xml:space="preserve"> </w:t>
      </w:r>
      <w:r w:rsidR="00C504F1">
        <w:t xml:space="preserve">pillars of </w:t>
      </w:r>
      <w:proofErr w:type="spellStart"/>
      <w:r w:rsidR="00C504F1">
        <w:t>Nyayoism</w:t>
      </w:r>
      <w:proofErr w:type="spellEnd"/>
      <w:r w:rsidR="00766EA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EC5945" w:rsidRDefault="00EC5945" w:rsidP="008144E6">
      <w:pPr>
        <w:pStyle w:val="ListParagraph"/>
        <w:ind w:left="360"/>
      </w:pPr>
      <w:r>
        <w:t xml:space="preserve">(b)  Explain </w:t>
      </w:r>
      <w:r w:rsidRPr="00225DE5">
        <w:rPr>
          <w:b/>
        </w:rPr>
        <w:t>six</w:t>
      </w:r>
      <w:r>
        <w:t xml:space="preserve"> </w:t>
      </w:r>
      <w:r w:rsidR="00766EAB">
        <w:t xml:space="preserve">ways in which </w:t>
      </w:r>
      <w:proofErr w:type="spellStart"/>
      <w:r w:rsidR="00766EAB">
        <w:t>Harambee</w:t>
      </w:r>
      <w:proofErr w:type="spellEnd"/>
      <w:r w:rsidR="00766EAB">
        <w:t xml:space="preserve"> has promoted education in Kenya.</w:t>
      </w:r>
      <w:r>
        <w:tab/>
        <w:t>(12 marks)</w:t>
      </w:r>
    </w:p>
    <w:p w:rsidR="0087485F" w:rsidRDefault="0087485F" w:rsidP="008144E6">
      <w:pPr>
        <w:pStyle w:val="ListParagraph"/>
        <w:ind w:left="360"/>
      </w:pPr>
    </w:p>
    <w:p w:rsidR="0087485F" w:rsidRDefault="0087485F" w:rsidP="008144E6">
      <w:pPr>
        <w:pStyle w:val="ListParagraph"/>
        <w:ind w:left="360"/>
      </w:pPr>
    </w:p>
    <w:p w:rsidR="00EC5945" w:rsidRDefault="00EC5945" w:rsidP="00EC5945">
      <w:pPr>
        <w:spacing w:line="276" w:lineRule="auto"/>
        <w:rPr>
          <w:b/>
          <w:u w:val="single"/>
        </w:rPr>
      </w:pPr>
      <w:r w:rsidRPr="00A64B45">
        <w:rPr>
          <w:b/>
          <w:u w:val="single"/>
        </w:rPr>
        <w:t>SECTION C: 30 MARKS</w:t>
      </w:r>
    </w:p>
    <w:p w:rsidR="00EC5945" w:rsidRDefault="00EC5945" w:rsidP="00EC5945">
      <w:pPr>
        <w:spacing w:line="276" w:lineRule="auto"/>
        <w:rPr>
          <w:b/>
          <w:i/>
        </w:rPr>
      </w:pPr>
      <w:r>
        <w:rPr>
          <w:b/>
          <w:i/>
        </w:rPr>
        <w:t xml:space="preserve">Answer </w:t>
      </w:r>
      <w:r w:rsidR="00962AA1">
        <w:rPr>
          <w:b/>
          <w:i/>
        </w:rPr>
        <w:t xml:space="preserve">Any </w:t>
      </w:r>
      <w:bookmarkStart w:id="0" w:name="_GoBack"/>
      <w:bookmarkEnd w:id="0"/>
      <w:r>
        <w:rPr>
          <w:b/>
          <w:i/>
        </w:rPr>
        <w:t>Two Questions</w:t>
      </w:r>
      <w:r w:rsidR="0087485F">
        <w:rPr>
          <w:b/>
          <w:i/>
        </w:rPr>
        <w:t xml:space="preserve"> in this Section</w:t>
      </w:r>
      <w:r>
        <w:rPr>
          <w:b/>
          <w:i/>
        </w:rPr>
        <w:t>.</w:t>
      </w: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</w:t>
      </w:r>
      <w:r w:rsidR="00625D27">
        <w:t xml:space="preserve">Give </w:t>
      </w:r>
      <w:r w:rsidR="00625D27" w:rsidRPr="00225DE5">
        <w:rPr>
          <w:b/>
        </w:rPr>
        <w:t>three</w:t>
      </w:r>
      <w:r w:rsidR="00625D27">
        <w:t xml:space="preserve"> circumstances in which one’s right to life may be taken away</w:t>
      </w:r>
      <w:r>
        <w:t>.</w:t>
      </w:r>
      <w:r>
        <w:tab/>
        <w:t>(</w:t>
      </w:r>
      <w:r w:rsidR="00625D27">
        <w:t>3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  <w:r>
        <w:t xml:space="preserve">(b)  </w:t>
      </w:r>
      <w:r w:rsidR="00370B84">
        <w:t xml:space="preserve">Explain </w:t>
      </w:r>
      <w:r w:rsidR="00370B84" w:rsidRPr="00225DE5">
        <w:rPr>
          <w:b/>
        </w:rPr>
        <w:t>six</w:t>
      </w:r>
      <w:r w:rsidR="00370B84">
        <w:t xml:space="preserve"> reasons why it is important to respect human rights</w:t>
      </w:r>
      <w:r>
        <w:t>.</w:t>
      </w:r>
      <w:r>
        <w:tab/>
      </w:r>
      <w:r w:rsidR="00370B84">
        <w:tab/>
        <w:t>(12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</w:t>
      </w:r>
      <w:r w:rsidR="00152B21">
        <w:t xml:space="preserve">Name </w:t>
      </w:r>
      <w:r w:rsidR="00152B21" w:rsidRPr="00225DE5">
        <w:rPr>
          <w:b/>
        </w:rPr>
        <w:t>five</w:t>
      </w:r>
      <w:r w:rsidR="00152B21">
        <w:t xml:space="preserve"> functions of the </w:t>
      </w:r>
      <w:r w:rsidR="009765AF">
        <w:t>I</w:t>
      </w:r>
      <w:r w:rsidR="00152B21">
        <w:t xml:space="preserve">ndependent Electoral and Boundaries Commission </w:t>
      </w:r>
      <w:r w:rsidR="009765AF">
        <w:t>of Kenya</w:t>
      </w:r>
      <w:r>
        <w:t>.</w:t>
      </w:r>
      <w:r>
        <w:tab/>
      </w:r>
      <w:r>
        <w:tab/>
      </w:r>
      <w:r>
        <w:tab/>
      </w:r>
      <w:r w:rsidR="009765AF">
        <w:tab/>
      </w:r>
      <w:r w:rsidR="009765AF">
        <w:tab/>
      </w:r>
      <w:r w:rsidR="009765AF">
        <w:tab/>
      </w:r>
      <w:r w:rsidR="009765AF">
        <w:tab/>
      </w:r>
      <w:r w:rsidR="009765AF">
        <w:tab/>
      </w:r>
      <w:r w:rsidR="009765AF">
        <w:tab/>
      </w:r>
      <w:r w:rsidR="009765AF">
        <w:tab/>
      </w:r>
      <w:r w:rsidR="009765AF">
        <w:tab/>
      </w:r>
      <w:r w:rsidR="009765AF">
        <w:tab/>
        <w:t>(5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  <w:r>
        <w:t xml:space="preserve">(b)  Explain how </w:t>
      </w:r>
      <w:r w:rsidR="00AA24BE">
        <w:t>judicial independence is promoted in Kenya.</w:t>
      </w:r>
      <w:r>
        <w:tab/>
      </w:r>
      <w:r>
        <w:tab/>
      </w:r>
      <w:r w:rsidR="00F72E5F">
        <w:tab/>
      </w:r>
      <w:r>
        <w:t>(1</w:t>
      </w:r>
      <w:r w:rsidR="00F72E5F">
        <w:t>0</w:t>
      </w:r>
      <w:r>
        <w:t xml:space="preserve"> marks)</w:t>
      </w:r>
    </w:p>
    <w:p w:rsidR="00EC5945" w:rsidRDefault="00EC5945" w:rsidP="00EC5945">
      <w:pPr>
        <w:pStyle w:val="ListParagraph"/>
        <w:ind w:left="360"/>
      </w:pPr>
    </w:p>
    <w:p w:rsidR="00EC5945" w:rsidRDefault="00EC5945" w:rsidP="00EC5945">
      <w:pPr>
        <w:pStyle w:val="ListParagraph"/>
        <w:numPr>
          <w:ilvl w:val="0"/>
          <w:numId w:val="1"/>
        </w:numPr>
      </w:pPr>
      <w:r>
        <w:t xml:space="preserve">(a)  </w:t>
      </w:r>
      <w:r w:rsidR="001B5136">
        <w:t xml:space="preserve">Identify </w:t>
      </w:r>
      <w:r w:rsidR="001B5136" w:rsidRPr="00225DE5">
        <w:rPr>
          <w:b/>
        </w:rPr>
        <w:t>five</w:t>
      </w:r>
      <w:r w:rsidR="001B5136">
        <w:t xml:space="preserve"> stages in preparation of the National Budget in Kenya</w:t>
      </w:r>
      <w:r>
        <w:t>.</w:t>
      </w:r>
      <w:r>
        <w:tab/>
        <w:t>(</w:t>
      </w:r>
      <w:r w:rsidR="00CC355B">
        <w:t>5</w:t>
      </w:r>
      <w:r>
        <w:t xml:space="preserve"> marks)</w:t>
      </w:r>
    </w:p>
    <w:p w:rsidR="00FF6240" w:rsidRDefault="00EC5945" w:rsidP="00CC355B">
      <w:pPr>
        <w:pStyle w:val="ListParagraph"/>
        <w:ind w:left="360"/>
      </w:pPr>
      <w:r>
        <w:t>(</w:t>
      </w:r>
      <w:proofErr w:type="gramStart"/>
      <w:r>
        <w:t>b</w:t>
      </w:r>
      <w:proofErr w:type="gramEnd"/>
      <w:r>
        <w:t xml:space="preserve">)  Explain </w:t>
      </w:r>
      <w:r w:rsidR="00E47AB0">
        <w:t>why it is important for the government  of Kenya to prepare the National Budget annually.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 w:rsidR="00CC355B">
        <w:t>0</w:t>
      </w:r>
      <w:r>
        <w:t xml:space="preserve"> marks)</w:t>
      </w:r>
    </w:p>
    <w:sectPr w:rsidR="00FF6240" w:rsidSect="00E44E65">
      <w:footerReference w:type="default" r:id="rId8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CC" w:rsidRDefault="004A0CCC">
      <w:r>
        <w:separator/>
      </w:r>
    </w:p>
  </w:endnote>
  <w:endnote w:type="continuationSeparator" w:id="0">
    <w:p w:rsidR="004A0CCC" w:rsidRDefault="004A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4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22DE" w:rsidRPr="003D3932" w:rsidRDefault="00CC355B" w:rsidP="00D422DE">
        <w:pPr>
          <w:pStyle w:val="Footer"/>
          <w:pBdr>
            <w:top w:val="thinThickSmallGap" w:sz="24" w:space="1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3D3932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9F31E6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3D3932">
          <w:rPr>
            <w:rFonts w:ascii="Lucida Calligraphy" w:eastAsiaTheme="majorEastAsia" w:hAnsi="Lucida Calligraphy" w:cstheme="majorBidi"/>
            <w:i/>
          </w:rPr>
          <w:t>Exam</w:t>
        </w:r>
        <w:r w:rsidR="009F31E6">
          <w:rPr>
            <w:rFonts w:ascii="Lucida Calligraphy" w:eastAsiaTheme="majorEastAsia" w:hAnsi="Lucida Calligraphy" w:cstheme="majorBidi"/>
            <w:i/>
          </w:rPr>
          <w:t>-2020</w:t>
        </w:r>
        <w:r w:rsidRPr="003D3932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3D3932">
          <w:rPr>
            <w:rFonts w:ascii="Lucida Calligraphy" w:eastAsiaTheme="majorEastAsia" w:hAnsi="Lucida Calligraphy" w:cstheme="majorBidi"/>
            <w:i/>
          </w:rPr>
          <w:t xml:space="preserve">Page </w:t>
        </w:r>
        <w:r w:rsidRPr="003D3932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3D3932">
          <w:rPr>
            <w:rFonts w:ascii="Lucida Calligraphy" w:hAnsi="Lucida Calligraphy"/>
            <w:i/>
          </w:rPr>
          <w:instrText xml:space="preserve"> PAGE   \* MERGEFORMAT </w:instrText>
        </w:r>
        <w:r w:rsidRPr="003D3932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962AA1" w:rsidRPr="00962AA1">
          <w:rPr>
            <w:rFonts w:ascii="Lucida Calligraphy" w:eastAsiaTheme="majorEastAsia" w:hAnsi="Lucida Calligraphy" w:cstheme="majorBidi"/>
            <w:i/>
            <w:noProof/>
          </w:rPr>
          <w:t>3</w:t>
        </w:r>
        <w:r w:rsidRPr="003D3932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A36949" w:rsidRDefault="004A0CCC">
        <w:pPr>
          <w:pStyle w:val="Footer"/>
          <w:jc w:val="center"/>
        </w:pPr>
      </w:p>
    </w:sdtContent>
  </w:sdt>
  <w:p w:rsidR="00A36949" w:rsidRDefault="004A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CC" w:rsidRDefault="004A0CCC">
      <w:r>
        <w:separator/>
      </w:r>
    </w:p>
  </w:footnote>
  <w:footnote w:type="continuationSeparator" w:id="0">
    <w:p w:rsidR="004A0CCC" w:rsidRDefault="004A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DC7"/>
    <w:multiLevelType w:val="hybridMultilevel"/>
    <w:tmpl w:val="1ACC5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E30A7"/>
    <w:multiLevelType w:val="hybridMultilevel"/>
    <w:tmpl w:val="B6CADD3A"/>
    <w:lvl w:ilvl="0" w:tplc="F748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5"/>
    <w:rsid w:val="00045B6E"/>
    <w:rsid w:val="0005270D"/>
    <w:rsid w:val="000569DC"/>
    <w:rsid w:val="00112A49"/>
    <w:rsid w:val="00152B21"/>
    <w:rsid w:val="001B5136"/>
    <w:rsid w:val="001C1C14"/>
    <w:rsid w:val="001D7AF9"/>
    <w:rsid w:val="002048B0"/>
    <w:rsid w:val="002145D2"/>
    <w:rsid w:val="00225DE5"/>
    <w:rsid w:val="00237451"/>
    <w:rsid w:val="002504C1"/>
    <w:rsid w:val="002E313D"/>
    <w:rsid w:val="00370B84"/>
    <w:rsid w:val="004068A8"/>
    <w:rsid w:val="00424E16"/>
    <w:rsid w:val="00461977"/>
    <w:rsid w:val="00462312"/>
    <w:rsid w:val="004652FC"/>
    <w:rsid w:val="00494450"/>
    <w:rsid w:val="004A0CCC"/>
    <w:rsid w:val="004A7546"/>
    <w:rsid w:val="004D14DC"/>
    <w:rsid w:val="00504DF1"/>
    <w:rsid w:val="0051438C"/>
    <w:rsid w:val="00524E3D"/>
    <w:rsid w:val="00571124"/>
    <w:rsid w:val="00605012"/>
    <w:rsid w:val="006237BE"/>
    <w:rsid w:val="00625D27"/>
    <w:rsid w:val="0063136A"/>
    <w:rsid w:val="00743CDF"/>
    <w:rsid w:val="00766EAB"/>
    <w:rsid w:val="00795DFE"/>
    <w:rsid w:val="007C2ECB"/>
    <w:rsid w:val="007E5A3B"/>
    <w:rsid w:val="008144E6"/>
    <w:rsid w:val="0084796C"/>
    <w:rsid w:val="0087485F"/>
    <w:rsid w:val="008A7B99"/>
    <w:rsid w:val="008B507A"/>
    <w:rsid w:val="008C0298"/>
    <w:rsid w:val="008F40A5"/>
    <w:rsid w:val="009252E1"/>
    <w:rsid w:val="00962AA1"/>
    <w:rsid w:val="009765AF"/>
    <w:rsid w:val="00981EC9"/>
    <w:rsid w:val="00986C36"/>
    <w:rsid w:val="009B18B2"/>
    <w:rsid w:val="009F31E6"/>
    <w:rsid w:val="00A775D2"/>
    <w:rsid w:val="00AA24BE"/>
    <w:rsid w:val="00AE5BE4"/>
    <w:rsid w:val="00B12E71"/>
    <w:rsid w:val="00BB182C"/>
    <w:rsid w:val="00BF43F6"/>
    <w:rsid w:val="00C1602B"/>
    <w:rsid w:val="00C2040B"/>
    <w:rsid w:val="00C25117"/>
    <w:rsid w:val="00C504F1"/>
    <w:rsid w:val="00C528B6"/>
    <w:rsid w:val="00C67147"/>
    <w:rsid w:val="00C92645"/>
    <w:rsid w:val="00CA2DBF"/>
    <w:rsid w:val="00CC355B"/>
    <w:rsid w:val="00CC4078"/>
    <w:rsid w:val="00CD7778"/>
    <w:rsid w:val="00CE033D"/>
    <w:rsid w:val="00D034DE"/>
    <w:rsid w:val="00D1569F"/>
    <w:rsid w:val="00D27CC0"/>
    <w:rsid w:val="00D62F73"/>
    <w:rsid w:val="00D87651"/>
    <w:rsid w:val="00E16E9A"/>
    <w:rsid w:val="00E4522C"/>
    <w:rsid w:val="00E47AB0"/>
    <w:rsid w:val="00EC5945"/>
    <w:rsid w:val="00F24D4C"/>
    <w:rsid w:val="00F72E5F"/>
    <w:rsid w:val="00F76661"/>
    <w:rsid w:val="00F82720"/>
    <w:rsid w:val="00FB3C3B"/>
    <w:rsid w:val="00FB6AE0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9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9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C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162</cp:revision>
  <dcterms:created xsi:type="dcterms:W3CDTF">1980-01-04T10:15:00Z</dcterms:created>
  <dcterms:modified xsi:type="dcterms:W3CDTF">1980-01-04T17:52:00Z</dcterms:modified>
</cp:coreProperties>
</file>