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6D38" w:rsidRPr="00107516" w:rsidRDefault="008D6D38" w:rsidP="008D6D38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HISTORY AND GOVERNMENT</w:t>
      </w:r>
    </w:p>
    <w:p w:rsidR="00BC7FBD" w:rsidRDefault="00BC7FBD" w:rsidP="008D6D38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PAPER 1 (311)</w:t>
      </w:r>
    </w:p>
    <w:p w:rsidR="008D6D38" w:rsidRPr="00107516" w:rsidRDefault="008D6D38" w:rsidP="008D6D38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FORM FOUR</w:t>
      </w:r>
    </w:p>
    <w:p w:rsidR="00894E88" w:rsidRDefault="00894E88" w:rsidP="008D6D38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894E88">
        <w:rPr>
          <w:rFonts w:ascii="Times New Roman" w:hAnsi="Times New Roman" w:cs="Times New Roman"/>
          <w:b/>
          <w:sz w:val="28"/>
          <w:szCs w:val="28"/>
        </w:rPr>
        <w:t>TERM 2 2022 OPENER EXAM FORM 4</w:t>
      </w:r>
    </w:p>
    <w:p w:rsidR="008D6D38" w:rsidRPr="00107516" w:rsidRDefault="008D6D38" w:rsidP="008D6D38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07516">
        <w:rPr>
          <w:rFonts w:ascii="Times New Roman" w:hAnsi="Times New Roman" w:cs="Times New Roman"/>
          <w:b/>
          <w:sz w:val="28"/>
          <w:szCs w:val="28"/>
        </w:rPr>
        <w:t>TIME: 2</w:t>
      </w:r>
      <m:oMath>
        <m:f>
          <m:f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</m:oMath>
      <w:r w:rsidRPr="00107516">
        <w:rPr>
          <w:rFonts w:ascii="Times New Roman" w:hAnsi="Times New Roman" w:cs="Times New Roman"/>
          <w:b/>
          <w:sz w:val="28"/>
          <w:szCs w:val="28"/>
        </w:rPr>
        <w:t xml:space="preserve"> HOURS</w:t>
      </w:r>
    </w:p>
    <w:p w:rsidR="008D6D38" w:rsidRDefault="00BC7FBD" w:rsidP="008D6D38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</w:t>
      </w:r>
      <w:r w:rsidRPr="001B2DAC">
        <w:rPr>
          <w:rFonts w:ascii="Times New Roman" w:hAnsi="Times New Roman" w:cs="Times New Roman"/>
          <w:b/>
          <w:sz w:val="24"/>
          <w:szCs w:val="24"/>
          <w:u w:val="single"/>
        </w:rPr>
        <w:t>nswer all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questions in section A, 3 questions in section B and 2 questions in section C</w:t>
      </w:r>
    </w:p>
    <w:p w:rsidR="00BC7FBD" w:rsidRDefault="00BC7FBD" w:rsidP="008D6D38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25524" w:rsidRDefault="00BC7FBD" w:rsidP="008D6D38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SECTION A (25 MARKS)</w:t>
      </w:r>
    </w:p>
    <w:p w:rsidR="00BC7FBD" w:rsidRDefault="00BC7FBD" w:rsidP="008D6D38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25524" w:rsidRDefault="00825524" w:rsidP="00A35C0A">
      <w:pPr>
        <w:pStyle w:val="NoSpacing"/>
        <w:tabs>
          <w:tab w:val="left" w:pos="0"/>
        </w:tabs>
        <w:ind w:left="-90" w:firstLine="90"/>
        <w:rPr>
          <w:rFonts w:ascii="Times New Roman" w:hAnsi="Times New Roman" w:cs="Times New Roman"/>
          <w:sz w:val="24"/>
          <w:szCs w:val="24"/>
        </w:rPr>
      </w:pPr>
      <w:r w:rsidRPr="00825524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 xml:space="preserve">Identify </w:t>
      </w:r>
      <w:r w:rsidRPr="00BC7FBD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sources of information which historians use to write the history of Kenya.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825524" w:rsidRDefault="00825524" w:rsidP="008D6D3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Name the remaining southern Cushitic speaker in Kenya.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825524" w:rsidRDefault="00825524" w:rsidP="008D6D3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Name </w:t>
      </w:r>
      <w:r w:rsidRPr="00BC7FBD">
        <w:rPr>
          <w:rFonts w:ascii="Times New Roman" w:hAnsi="Times New Roman" w:cs="Times New Roman"/>
          <w:b/>
          <w:sz w:val="24"/>
          <w:szCs w:val="24"/>
        </w:rPr>
        <w:t xml:space="preserve">two </w:t>
      </w:r>
      <w:r>
        <w:rPr>
          <w:rFonts w:ascii="Times New Roman" w:hAnsi="Times New Roman" w:cs="Times New Roman"/>
          <w:sz w:val="24"/>
          <w:szCs w:val="24"/>
        </w:rPr>
        <w:t>communities in Kenya that belong to the coastal Bantus.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825524" w:rsidRDefault="00825524" w:rsidP="008D6D3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State </w:t>
      </w:r>
      <w:r w:rsidRPr="00BC7FBD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ways in which the Agikuyu and Maasai interacted during the pre- colonial period.</w:t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825524" w:rsidRDefault="00825524" w:rsidP="008D6D3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Mention </w:t>
      </w:r>
      <w:r w:rsidRPr="00BC7FBD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economic benefits of the Oman rule along the Kenya coast during the 19</w:t>
      </w:r>
      <w:r w:rsidRPr="00825524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A46501">
        <w:rPr>
          <w:rFonts w:ascii="Times New Roman" w:hAnsi="Times New Roman" w:cs="Times New Roman"/>
          <w:sz w:val="24"/>
          <w:szCs w:val="24"/>
        </w:rPr>
        <w:t>century</w:t>
      </w:r>
      <w:r>
        <w:rPr>
          <w:rFonts w:ascii="Times New Roman" w:hAnsi="Times New Roman" w:cs="Times New Roman"/>
          <w:sz w:val="24"/>
          <w:szCs w:val="24"/>
        </w:rPr>
        <w:t xml:space="preserve"> (2mks)</w:t>
      </w:r>
    </w:p>
    <w:p w:rsidR="00825524" w:rsidRDefault="00825524" w:rsidP="008D6D3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E87811">
        <w:rPr>
          <w:rFonts w:ascii="Times New Roman" w:hAnsi="Times New Roman" w:cs="Times New Roman"/>
          <w:sz w:val="24"/>
          <w:szCs w:val="24"/>
        </w:rPr>
        <w:t>Give the main reasons that led to the decline of the Gedi in the 15</w:t>
      </w:r>
      <w:r w:rsidR="00E87811" w:rsidRPr="00E8781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E87811">
        <w:rPr>
          <w:rFonts w:ascii="Times New Roman" w:hAnsi="Times New Roman" w:cs="Times New Roman"/>
          <w:sz w:val="24"/>
          <w:szCs w:val="24"/>
        </w:rPr>
        <w:t xml:space="preserve"> century. (1mk)</w:t>
      </w:r>
    </w:p>
    <w:p w:rsidR="00E87811" w:rsidRDefault="00E87811" w:rsidP="008D6D3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Identify </w:t>
      </w:r>
      <w:r w:rsidRPr="00BC7FBD">
        <w:rPr>
          <w:rFonts w:ascii="Times New Roman" w:hAnsi="Times New Roman" w:cs="Times New Roman"/>
          <w:b/>
          <w:sz w:val="24"/>
          <w:szCs w:val="24"/>
        </w:rPr>
        <w:t>one</w:t>
      </w:r>
      <w:r>
        <w:rPr>
          <w:rFonts w:ascii="Times New Roman" w:hAnsi="Times New Roman" w:cs="Times New Roman"/>
          <w:sz w:val="24"/>
          <w:szCs w:val="24"/>
        </w:rPr>
        <w:t xml:space="preserve"> way in which a Kenyan citizen can participate in the democratization process.</w:t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E87811" w:rsidRDefault="00E87811" w:rsidP="008D6D3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Mention </w:t>
      </w:r>
      <w:r w:rsidRPr="00BC7FBD">
        <w:rPr>
          <w:rFonts w:ascii="Times New Roman" w:hAnsi="Times New Roman" w:cs="Times New Roman"/>
          <w:b/>
          <w:sz w:val="24"/>
          <w:szCs w:val="24"/>
        </w:rPr>
        <w:t>one</w:t>
      </w:r>
      <w:r>
        <w:rPr>
          <w:rFonts w:ascii="Times New Roman" w:hAnsi="Times New Roman" w:cs="Times New Roman"/>
          <w:sz w:val="24"/>
          <w:szCs w:val="24"/>
        </w:rPr>
        <w:t xml:space="preserve"> reform resulting from the littleto constitution of 1954. (1mk)</w:t>
      </w:r>
    </w:p>
    <w:p w:rsidR="00E87811" w:rsidRDefault="00E87811" w:rsidP="008D6D3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Mention the amendment made on the Kenyan constitution that reverted the country back to a multi – party state. (1mk)</w:t>
      </w:r>
    </w:p>
    <w:p w:rsidR="00E87811" w:rsidRDefault="00E87811" w:rsidP="008D6D3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Identify </w:t>
      </w:r>
      <w:r w:rsidRPr="00BC7FBD">
        <w:rPr>
          <w:rFonts w:ascii="Times New Roman" w:hAnsi="Times New Roman" w:cs="Times New Roman"/>
          <w:b/>
          <w:sz w:val="24"/>
          <w:szCs w:val="24"/>
        </w:rPr>
        <w:t>one</w:t>
      </w:r>
      <w:r>
        <w:rPr>
          <w:rFonts w:ascii="Times New Roman" w:hAnsi="Times New Roman" w:cs="Times New Roman"/>
          <w:sz w:val="24"/>
          <w:szCs w:val="24"/>
        </w:rPr>
        <w:t xml:space="preserve"> reason that made Nabongoo</w:t>
      </w:r>
      <w:r w:rsidR="002810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Mumia to collaborate with the British. (1mk)</w:t>
      </w:r>
    </w:p>
    <w:p w:rsidR="00E87811" w:rsidRDefault="00E87811" w:rsidP="008D6D3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State </w:t>
      </w:r>
      <w:r w:rsidRPr="00BC7FBD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problems that the imperial British East African company faced in </w:t>
      </w:r>
      <w:r w:rsidR="00A46501">
        <w:rPr>
          <w:rFonts w:ascii="Times New Roman" w:hAnsi="Times New Roman" w:cs="Times New Roman"/>
          <w:sz w:val="24"/>
          <w:szCs w:val="24"/>
        </w:rPr>
        <w:t>administering</w:t>
      </w:r>
      <w:r>
        <w:rPr>
          <w:rFonts w:ascii="Times New Roman" w:hAnsi="Times New Roman" w:cs="Times New Roman"/>
          <w:sz w:val="24"/>
          <w:szCs w:val="24"/>
        </w:rPr>
        <w:t xml:space="preserve"> Kenya. (2mk)</w:t>
      </w:r>
    </w:p>
    <w:p w:rsidR="00E87811" w:rsidRDefault="00E87811" w:rsidP="008D6D3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12.Give the main reason why the British were able to conquer Kenyan communities during the 19</w:t>
      </w:r>
      <w:r w:rsidRPr="00E8781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century (1mk)</w:t>
      </w:r>
    </w:p>
    <w:p w:rsidR="00E87811" w:rsidRDefault="00E87811" w:rsidP="008D6D3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7E5E93">
        <w:rPr>
          <w:rFonts w:ascii="Times New Roman" w:hAnsi="Times New Roman" w:cs="Times New Roman"/>
          <w:sz w:val="24"/>
          <w:szCs w:val="24"/>
        </w:rPr>
        <w:t xml:space="preserve">. Give </w:t>
      </w:r>
      <w:r w:rsidR="007E5E93" w:rsidRPr="00BC7FBD">
        <w:rPr>
          <w:rFonts w:ascii="Times New Roman" w:hAnsi="Times New Roman" w:cs="Times New Roman"/>
          <w:b/>
          <w:sz w:val="24"/>
          <w:szCs w:val="24"/>
        </w:rPr>
        <w:t>two</w:t>
      </w:r>
      <w:r w:rsidR="007E5E93">
        <w:rPr>
          <w:rFonts w:ascii="Times New Roman" w:hAnsi="Times New Roman" w:cs="Times New Roman"/>
          <w:sz w:val="24"/>
          <w:szCs w:val="24"/>
        </w:rPr>
        <w:t xml:space="preserve"> reasons why the Africans were opposed to British colonial rule.</w:t>
      </w:r>
    </w:p>
    <w:p w:rsidR="00A46501" w:rsidRDefault="00A46501" w:rsidP="008D6D3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Give </w:t>
      </w:r>
      <w:r w:rsidRPr="00BC7FBD">
        <w:rPr>
          <w:rFonts w:ascii="Times New Roman" w:hAnsi="Times New Roman" w:cs="Times New Roman"/>
          <w:b/>
          <w:sz w:val="24"/>
          <w:szCs w:val="24"/>
        </w:rPr>
        <w:t>one</w:t>
      </w:r>
      <w:r>
        <w:rPr>
          <w:rFonts w:ascii="Times New Roman" w:hAnsi="Times New Roman" w:cs="Times New Roman"/>
          <w:sz w:val="24"/>
          <w:szCs w:val="24"/>
        </w:rPr>
        <w:t xml:space="preserve"> reason why Africans were denied equal educational opportunities with other races during the colonial period.</w:t>
      </w:r>
    </w:p>
    <w:p w:rsidR="00A46501" w:rsidRDefault="00A46501" w:rsidP="008D6D3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7E5E9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Give </w:t>
      </w:r>
      <w:r w:rsidRPr="00BC7FBD">
        <w:rPr>
          <w:rFonts w:ascii="Times New Roman" w:hAnsi="Times New Roman" w:cs="Times New Roman"/>
          <w:b/>
          <w:sz w:val="24"/>
          <w:szCs w:val="24"/>
        </w:rPr>
        <w:t>one</w:t>
      </w:r>
      <w:r>
        <w:rPr>
          <w:rFonts w:ascii="Times New Roman" w:hAnsi="Times New Roman" w:cs="Times New Roman"/>
          <w:sz w:val="24"/>
          <w:szCs w:val="24"/>
        </w:rPr>
        <w:t xml:space="preserve"> terms of the Anglo-German agreement of 1886. (2mk)</w:t>
      </w:r>
    </w:p>
    <w:p w:rsidR="00A46501" w:rsidRDefault="00A46501" w:rsidP="008D6D3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Give the main role of opposition political parties in Kenya. (1mk)</w:t>
      </w:r>
    </w:p>
    <w:p w:rsidR="00A46501" w:rsidRDefault="00A46501" w:rsidP="008D6D3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Name the </w:t>
      </w:r>
      <w:r w:rsidRPr="00BC7FBD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categories of land during the colonial period in Kenya (2mks)</w:t>
      </w:r>
    </w:p>
    <w:p w:rsidR="00A46501" w:rsidRDefault="00A46501" w:rsidP="008D6D3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46501" w:rsidRDefault="00A46501" w:rsidP="008D6D38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46501">
        <w:rPr>
          <w:rFonts w:ascii="Times New Roman" w:hAnsi="Times New Roman" w:cs="Times New Roman"/>
          <w:b/>
          <w:sz w:val="24"/>
          <w:szCs w:val="24"/>
          <w:u w:val="single"/>
        </w:rPr>
        <w:t>SECTION B (45MARKS)</w:t>
      </w:r>
    </w:p>
    <w:p w:rsidR="00A46501" w:rsidRDefault="00A46501" w:rsidP="008D6D3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a) Why did the Bantu migrate from the coastal settlement at Shugwaya in the 16</w:t>
      </w:r>
      <w:r w:rsidRPr="00A4650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>centuary</w:t>
      </w:r>
      <w:r w:rsidR="00953CF6">
        <w:rPr>
          <w:rFonts w:ascii="Times New Roman" w:hAnsi="Times New Roman" w:cs="Times New Roman"/>
          <w:sz w:val="24"/>
          <w:szCs w:val="24"/>
        </w:rPr>
        <w:t>? (5mks)</w:t>
      </w:r>
    </w:p>
    <w:p w:rsidR="00953CF6" w:rsidRDefault="00953CF6" w:rsidP="008D6D3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b) Describe the political organization of the Abaluhyia during the pre-colonial period.   (10 mks)</w:t>
      </w:r>
    </w:p>
    <w:p w:rsidR="00953CF6" w:rsidRDefault="00953CF6" w:rsidP="008D6D3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53CF6" w:rsidRDefault="00953CF6" w:rsidP="008D6D3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19. a) State </w:t>
      </w:r>
      <w:r w:rsidRPr="00BC7FBD">
        <w:rPr>
          <w:rFonts w:ascii="Times New Roman" w:hAnsi="Times New Roman" w:cs="Times New Roman"/>
          <w:b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methods which were used by the colonial government to acquire land for European settlement. (3mks)</w:t>
      </w:r>
    </w:p>
    <w:p w:rsidR="00953CF6" w:rsidRDefault="00953CF6" w:rsidP="008D6D3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b) Apart from providing settlers with land explain </w:t>
      </w:r>
      <w:r w:rsidRPr="00BC7FBD">
        <w:rPr>
          <w:rFonts w:ascii="Times New Roman" w:hAnsi="Times New Roman" w:cs="Times New Roman"/>
          <w:b/>
          <w:sz w:val="24"/>
          <w:szCs w:val="24"/>
        </w:rPr>
        <w:t>six</w:t>
      </w:r>
      <w:r>
        <w:rPr>
          <w:rFonts w:ascii="Times New Roman" w:hAnsi="Times New Roman" w:cs="Times New Roman"/>
          <w:sz w:val="24"/>
          <w:szCs w:val="24"/>
        </w:rPr>
        <w:t xml:space="preserve"> other ways through which the colonial government promoted settler agriculture in Kenya. (12mks)</w:t>
      </w:r>
    </w:p>
    <w:p w:rsidR="00953CF6" w:rsidRDefault="00953CF6" w:rsidP="008D6D3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53CF6" w:rsidRDefault="00953CF6" w:rsidP="008D6D3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20. a) state </w:t>
      </w:r>
      <w:r w:rsidRPr="00BC7FBD">
        <w:rPr>
          <w:rFonts w:ascii="Times New Roman" w:hAnsi="Times New Roman" w:cs="Times New Roman"/>
          <w:b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method which were used by African Nationalists in Kenya during the struggle for independence. (5mks)</w:t>
      </w:r>
    </w:p>
    <w:p w:rsidR="00953CF6" w:rsidRPr="00A46501" w:rsidRDefault="00953CF6" w:rsidP="008D6D3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b) Explain </w:t>
      </w:r>
      <w:r w:rsidRPr="00BC7FBD">
        <w:rPr>
          <w:rFonts w:ascii="Times New Roman" w:hAnsi="Times New Roman" w:cs="Times New Roman"/>
          <w:b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factors that promoted the growth of African Nationalist </w:t>
      </w:r>
      <w:r w:rsidR="00A35C0A">
        <w:rPr>
          <w:rFonts w:ascii="Times New Roman" w:hAnsi="Times New Roman" w:cs="Times New Roman"/>
          <w:sz w:val="24"/>
          <w:szCs w:val="24"/>
        </w:rPr>
        <w:t>activities</w:t>
      </w:r>
      <w:r>
        <w:rPr>
          <w:rFonts w:ascii="Times New Roman" w:hAnsi="Times New Roman" w:cs="Times New Roman"/>
          <w:sz w:val="24"/>
          <w:szCs w:val="24"/>
        </w:rPr>
        <w:t xml:space="preserve"> in Kenya between 1945 and 1963. (10mks)</w:t>
      </w:r>
    </w:p>
    <w:p w:rsidR="00825524" w:rsidRDefault="00953CF6" w:rsidP="008D6D3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 a) apart from Kenya African National Union (KANU) name three other political parties formed in Kenya between 1960 and 1963. (3mks)</w:t>
      </w:r>
    </w:p>
    <w:p w:rsidR="00953CF6" w:rsidRDefault="00953CF6" w:rsidP="008D6D3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b) Explain the contribution of Daniel Arap</w:t>
      </w:r>
      <w:r w:rsidR="002810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Moi in the struggle for independence in Kenya.  (12mks)</w:t>
      </w:r>
    </w:p>
    <w:p w:rsidR="00BC7FBD" w:rsidRDefault="00BC7FBD" w:rsidP="008D6D38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53CF6" w:rsidRPr="00BC7FBD" w:rsidRDefault="00BC7FBD" w:rsidP="008D6D38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C7FBD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SECTION C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(30marks) </w:t>
      </w:r>
    </w:p>
    <w:p w:rsidR="00953CF6" w:rsidRDefault="00953CF6" w:rsidP="008D6D3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</w:t>
      </w:r>
      <w:r w:rsidR="00FF4816">
        <w:rPr>
          <w:rFonts w:ascii="Times New Roman" w:hAnsi="Times New Roman" w:cs="Times New Roman"/>
          <w:sz w:val="24"/>
          <w:szCs w:val="24"/>
        </w:rPr>
        <w:t xml:space="preserve">a) State </w:t>
      </w:r>
      <w:r w:rsidR="00FF4816" w:rsidRPr="00BC7FBD">
        <w:rPr>
          <w:rFonts w:ascii="Times New Roman" w:hAnsi="Times New Roman" w:cs="Times New Roman"/>
          <w:b/>
          <w:sz w:val="24"/>
          <w:szCs w:val="24"/>
        </w:rPr>
        <w:t>five</w:t>
      </w:r>
      <w:r w:rsidR="00FF4816">
        <w:rPr>
          <w:rFonts w:ascii="Times New Roman" w:hAnsi="Times New Roman" w:cs="Times New Roman"/>
          <w:sz w:val="24"/>
          <w:szCs w:val="24"/>
        </w:rPr>
        <w:t xml:space="preserve"> factors that promote National unity in Kenya.( 5mks)</w:t>
      </w:r>
    </w:p>
    <w:p w:rsidR="00FF4816" w:rsidRDefault="00FF4816" w:rsidP="008D6D3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b) Explain </w:t>
      </w:r>
      <w:r w:rsidRPr="00BC7FBD">
        <w:rPr>
          <w:rFonts w:ascii="Times New Roman" w:hAnsi="Times New Roman" w:cs="Times New Roman"/>
          <w:b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methods of conflict resolution.  (10mks)</w:t>
      </w:r>
    </w:p>
    <w:p w:rsidR="00AD2664" w:rsidRDefault="00AD2664" w:rsidP="008D6D3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D2664" w:rsidRDefault="00AD2664" w:rsidP="008D6D3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23. a) Give </w:t>
      </w:r>
      <w:r w:rsidRPr="00BC7FBD">
        <w:rPr>
          <w:rFonts w:ascii="Times New Roman" w:hAnsi="Times New Roman" w:cs="Times New Roman"/>
          <w:b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reasons why human right are important. (3mks)</w:t>
      </w:r>
    </w:p>
    <w:p w:rsidR="00AD2664" w:rsidRDefault="00AD2664" w:rsidP="008D6D3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b) Describe </w:t>
      </w:r>
      <w:r w:rsidRPr="00BC7FBD">
        <w:rPr>
          <w:rFonts w:ascii="Times New Roman" w:hAnsi="Times New Roman" w:cs="Times New Roman"/>
          <w:b/>
          <w:sz w:val="24"/>
          <w:szCs w:val="24"/>
        </w:rPr>
        <w:t>six</w:t>
      </w:r>
      <w:r>
        <w:rPr>
          <w:rFonts w:ascii="Times New Roman" w:hAnsi="Times New Roman" w:cs="Times New Roman"/>
          <w:sz w:val="24"/>
          <w:szCs w:val="24"/>
        </w:rPr>
        <w:t xml:space="preserve"> features of the independence constitution of Kenya. (12mks) </w:t>
      </w:r>
    </w:p>
    <w:p w:rsidR="00AD2664" w:rsidRDefault="00AD2664" w:rsidP="008D6D3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D2664" w:rsidRDefault="00AD2664" w:rsidP="008D6D3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24. a) State </w:t>
      </w:r>
      <w:r w:rsidRPr="00BC7FBD">
        <w:rPr>
          <w:rFonts w:ascii="Times New Roman" w:hAnsi="Times New Roman" w:cs="Times New Roman"/>
          <w:b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ways in which the National accord and reconciliation Act, 2008 affected the composition of government in Kenya. (3mks)</w:t>
      </w:r>
    </w:p>
    <w:p w:rsidR="00AD2664" w:rsidRPr="00825524" w:rsidRDefault="00AD2664" w:rsidP="008D6D3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b) Explain </w:t>
      </w:r>
      <w:r w:rsidRPr="00BC7FBD">
        <w:rPr>
          <w:rFonts w:ascii="Times New Roman" w:hAnsi="Times New Roman" w:cs="Times New Roman"/>
          <w:b/>
          <w:sz w:val="24"/>
          <w:szCs w:val="24"/>
        </w:rPr>
        <w:t>six</w:t>
      </w:r>
      <w:r>
        <w:rPr>
          <w:rFonts w:ascii="Times New Roman" w:hAnsi="Times New Roman" w:cs="Times New Roman"/>
          <w:sz w:val="24"/>
          <w:szCs w:val="24"/>
        </w:rPr>
        <w:t xml:space="preserve"> functions of the National Assembly in Kenya. (12marks)</w:t>
      </w:r>
    </w:p>
    <w:p w:rsidR="0060067A" w:rsidRPr="00825524" w:rsidRDefault="0060067A"/>
    <w:sectPr w:rsidR="0060067A" w:rsidRPr="00825524" w:rsidSect="00A35C0A">
      <w:footerReference w:type="default" r:id="rId6"/>
      <w:pgSz w:w="12240" w:h="15840"/>
      <w:pgMar w:top="810" w:right="720" w:bottom="1440" w:left="99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6F63" w:rsidRDefault="00616F63" w:rsidP="00F67118">
      <w:pPr>
        <w:spacing w:after="0" w:line="240" w:lineRule="auto"/>
      </w:pPr>
      <w:r>
        <w:separator/>
      </w:r>
    </w:p>
  </w:endnote>
  <w:endnote w:type="continuationSeparator" w:id="0">
    <w:p w:rsidR="00616F63" w:rsidRDefault="00616F63" w:rsidP="00F67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7118" w:rsidRPr="00F67118" w:rsidRDefault="00F67118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  <w:b/>
        <w:i/>
      </w:rPr>
    </w:pPr>
    <w:r w:rsidRPr="00F67118">
      <w:rPr>
        <w:rFonts w:asciiTheme="majorHAnsi" w:eastAsiaTheme="majorEastAsia" w:hAnsiTheme="majorHAnsi" w:cstheme="majorBidi"/>
        <w:b/>
        <w:i/>
      </w:rPr>
      <w:t>History &amp; Government                      Form  4</w:t>
    </w:r>
    <w:r w:rsidR="00157DB5">
      <w:rPr>
        <w:rFonts w:asciiTheme="majorHAnsi" w:eastAsiaTheme="majorEastAsia" w:hAnsiTheme="majorHAnsi" w:cstheme="majorBidi"/>
        <w:b/>
        <w:i/>
      </w:rPr>
      <w:t xml:space="preserve"> </w:t>
    </w:r>
    <w:r w:rsidRPr="00F67118">
      <w:rPr>
        <w:rFonts w:asciiTheme="majorHAnsi" w:eastAsiaTheme="majorEastAsia" w:hAnsiTheme="majorHAnsi" w:cstheme="majorBidi"/>
        <w:b/>
        <w:i/>
      </w:rPr>
      <w:t xml:space="preserve">Paper 1           End  Term 1 2022                  </w:t>
    </w:r>
    <w:r w:rsidRPr="00F67118">
      <w:rPr>
        <w:rFonts w:asciiTheme="majorHAnsi" w:eastAsiaTheme="majorEastAsia" w:hAnsiTheme="majorHAnsi" w:cstheme="majorBidi"/>
        <w:b/>
        <w:i/>
      </w:rPr>
      <w:ptab w:relativeTo="margin" w:alignment="right" w:leader="none"/>
    </w:r>
    <w:r w:rsidRPr="00F67118">
      <w:rPr>
        <w:rFonts w:asciiTheme="majorHAnsi" w:eastAsiaTheme="majorEastAsia" w:hAnsiTheme="majorHAnsi" w:cstheme="majorBidi"/>
        <w:b/>
        <w:i/>
      </w:rPr>
      <w:t xml:space="preserve">Page </w:t>
    </w:r>
    <w:r w:rsidR="008A4E14" w:rsidRPr="00F67118">
      <w:rPr>
        <w:rFonts w:eastAsiaTheme="minorEastAsia"/>
        <w:b/>
        <w:i/>
      </w:rPr>
      <w:fldChar w:fldCharType="begin"/>
    </w:r>
    <w:r w:rsidRPr="00F67118">
      <w:rPr>
        <w:b/>
        <w:i/>
      </w:rPr>
      <w:instrText xml:space="preserve"> PAGE   \* MERGEFORMAT </w:instrText>
    </w:r>
    <w:r w:rsidR="008A4E14" w:rsidRPr="00F67118">
      <w:rPr>
        <w:rFonts w:eastAsiaTheme="minorEastAsia"/>
        <w:b/>
        <w:i/>
      </w:rPr>
      <w:fldChar w:fldCharType="separate"/>
    </w:r>
    <w:r w:rsidR="00894E88" w:rsidRPr="00894E88">
      <w:rPr>
        <w:rFonts w:asciiTheme="majorHAnsi" w:eastAsiaTheme="majorEastAsia" w:hAnsiTheme="majorHAnsi" w:cstheme="majorBidi"/>
        <w:b/>
        <w:i/>
        <w:noProof/>
      </w:rPr>
      <w:t>1</w:t>
    </w:r>
    <w:r w:rsidR="008A4E14" w:rsidRPr="00F67118">
      <w:rPr>
        <w:rFonts w:asciiTheme="majorHAnsi" w:eastAsiaTheme="majorEastAsia" w:hAnsiTheme="majorHAnsi" w:cstheme="majorBidi"/>
        <w:b/>
        <w:i/>
        <w:noProof/>
      </w:rPr>
      <w:fldChar w:fldCharType="end"/>
    </w:r>
  </w:p>
  <w:p w:rsidR="00F67118" w:rsidRDefault="00F6711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6F63" w:rsidRDefault="00616F63" w:rsidP="00F67118">
      <w:pPr>
        <w:spacing w:after="0" w:line="240" w:lineRule="auto"/>
      </w:pPr>
      <w:r>
        <w:separator/>
      </w:r>
    </w:p>
  </w:footnote>
  <w:footnote w:type="continuationSeparator" w:id="0">
    <w:p w:rsidR="00616F63" w:rsidRDefault="00616F63" w:rsidP="00F671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D6D38"/>
    <w:rsid w:val="00157DB5"/>
    <w:rsid w:val="0028103A"/>
    <w:rsid w:val="003162D9"/>
    <w:rsid w:val="0060067A"/>
    <w:rsid w:val="00616F63"/>
    <w:rsid w:val="007E5E93"/>
    <w:rsid w:val="00825524"/>
    <w:rsid w:val="00894E88"/>
    <w:rsid w:val="008A4E14"/>
    <w:rsid w:val="008D6D38"/>
    <w:rsid w:val="00953CF6"/>
    <w:rsid w:val="00A35C0A"/>
    <w:rsid w:val="00A46501"/>
    <w:rsid w:val="00AD2664"/>
    <w:rsid w:val="00BC7FBD"/>
    <w:rsid w:val="00E87811"/>
    <w:rsid w:val="00EC644B"/>
    <w:rsid w:val="00F05538"/>
    <w:rsid w:val="00F67118"/>
    <w:rsid w:val="00FF48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276BE82-DE6D-4E73-B74E-C1A166D3B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4E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D6D38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BC7FB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7F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7FB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671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7118"/>
  </w:style>
  <w:style w:type="paragraph" w:styleId="Footer">
    <w:name w:val="footer"/>
    <w:basedOn w:val="Normal"/>
    <w:link w:val="FooterChar"/>
    <w:uiPriority w:val="99"/>
    <w:unhideWhenUsed/>
    <w:rsid w:val="00F671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71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88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</dc:creator>
  <cp:lastModifiedBy>BINARYFX</cp:lastModifiedBy>
  <cp:revision>12</cp:revision>
  <dcterms:created xsi:type="dcterms:W3CDTF">2011-05-22T08:17:00Z</dcterms:created>
  <dcterms:modified xsi:type="dcterms:W3CDTF">2022-06-23T11:01:00Z</dcterms:modified>
</cp:coreProperties>
</file>