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5F04B54" Type="http://schemas.openxmlformats.org/officeDocument/2006/relationships/officeDocument" Target="/word/document.xml" /><Relationship Id="coreR45F04B54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rFonts w:ascii="Arial Narrow" w:hAnsi="Arial Narrow"/>
          <w:b w:val="1"/>
          <w:color w:val="000000"/>
          <w:sz w:val="28"/>
          <w:u w:val="single"/>
        </w:rPr>
      </w:pPr>
      <w:r>
        <w:rPr>
          <w:rFonts w:ascii="Arial Narrow" w:hAnsi="Arial Narrow"/>
          <w:b w:val="1"/>
          <w:color w:val="000000"/>
          <w:sz w:val="28"/>
          <w:u w:val="single"/>
        </w:rPr>
        <w:t>Karatasi ya kwanza 102/1</w:t>
      </w:r>
    </w:p>
    <w:p>
      <w:pPr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1.</w:t>
        <w:tab/>
        <w:t xml:space="preserve"> Mahojiano</w:t>
      </w:r>
    </w:p>
    <w:p>
      <w:pPr>
        <w:ind w:firstLine="72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(a) Mwanafunzi aendeleze mahojiano baina ya watu wawili </w:t>
        <w:tab/>
        <w:tab/>
        <w:tab/>
        <w:tab/>
      </w:r>
    </w:p>
    <w:p>
      <w:pPr>
        <w:ind w:firstLine="72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(b) Yahusishwe maswali na majibu </w:t>
        <w:tab/>
        <w:tab/>
        <w:tab/>
        <w:tab/>
        <w:tab/>
        <w:tab/>
        <w:tab/>
        <w:tab/>
      </w:r>
    </w:p>
    <w:p>
      <w:pPr>
        <w:ind w:firstLine="72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(c) Maswali yalenge mambo muhimu katika mada </w:t>
        <w:tab/>
        <w:tab/>
        <w:tab/>
        <w:tab/>
        <w:tab/>
        <w:tab/>
      </w:r>
    </w:p>
    <w:p>
      <w:pPr>
        <w:ind w:firstLine="72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(d) Lugha iwe ya mnato, komavu na ya kuvutia </w:t>
        <w:tab/>
        <w:tab/>
        <w:tab/>
        <w:tab/>
        <w:tab/>
        <w:tab/>
      </w:r>
    </w:p>
    <w:p>
      <w:pPr>
        <w:ind w:firstLine="72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(e) Pawe na msamiati unaohusiana na mada </w:t>
        <w:tab/>
        <w:tab/>
        <w:tab/>
        <w:tab/>
        <w:tab/>
        <w:tab/>
      </w:r>
    </w:p>
    <w:p>
      <w:pPr>
        <w:ind w:firstLine="72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(f) Mhoji awe na utaratibu mwafaka wa kuuliza maswali katika utiririko </w:t>
        <w:tab/>
        <w:tab/>
      </w:r>
    </w:p>
    <w:p>
      <w:pPr>
        <w:ind w:firstLine="72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(g) Insha ichukue sura ya kitamthilia</w:t>
        <w:tab/>
        <w:tab/>
        <w:tab/>
        <w:tab/>
        <w:tab/>
        <w:tab/>
        <w:tab/>
        <w:t xml:space="preserve"> </w:t>
      </w:r>
    </w:p>
    <w:p>
      <w:pPr>
        <w:ind w:firstLine="72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SURA</w:t>
      </w:r>
    </w:p>
    <w:p>
      <w:pPr>
        <w:numPr>
          <w:ilvl w:val="0"/>
          <w:numId w:val="4"/>
        </w:numPr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Pawe na majina /cheo/vyeo vya mhoji /mhojiwa </w:t>
        <w:tab/>
        <w:tab/>
        <w:tab/>
        <w:tab/>
        <w:tab/>
        <w:tab/>
      </w:r>
    </w:p>
    <w:p>
      <w:pPr>
        <w:numPr>
          <w:ilvl w:val="0"/>
          <w:numId w:val="4"/>
        </w:numPr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Herufi kubwa au ndogo itumiwe</w:t>
      </w:r>
    </w:p>
    <w:p>
      <w:pPr>
        <w:numPr>
          <w:ilvl w:val="0"/>
          <w:numId w:val="4"/>
        </w:numPr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Matumizi ya hisia au masolugha yawe mabanoni (vicheko, furaha)- iandikwe kwa kifupi</w:t>
      </w:r>
    </w:p>
    <w:p>
      <w:pPr>
        <w:ind w:left="36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Mifano ya utovu wa uslama ni kama; </w:t>
        <w:tab/>
        <w:tab/>
        <w:tab/>
        <w:tab/>
        <w:tab/>
        <w:tab/>
        <w:tab/>
        <w:tab/>
      </w:r>
    </w:p>
    <w:p>
      <w:pPr>
        <w:numPr>
          <w:ilvl w:val="0"/>
          <w:numId w:val="5"/>
        </w:numPr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Uzembe </w:t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5"/>
        </w:numPr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Umaskini </w:t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5"/>
        </w:numPr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Ufisadi</w:t>
      </w:r>
    </w:p>
    <w:p>
      <w:pPr>
        <w:numPr>
          <w:ilvl w:val="0"/>
          <w:numId w:val="5"/>
        </w:numPr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Ukosefu wa elimu katika jamii</w:t>
        <w:tab/>
        <w:tab/>
        <w:tab/>
        <w:tab/>
        <w:tab/>
        <w:tab/>
        <w:tab/>
        <w:t xml:space="preserve"> </w:t>
      </w:r>
    </w:p>
    <w:p>
      <w:pPr>
        <w:numPr>
          <w:ilvl w:val="0"/>
          <w:numId w:val="5"/>
        </w:numPr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Kuvunjika kwa taasisi za jamii (k.m ndoa, elimu) </w:t>
        <w:tab/>
        <w:tab/>
        <w:tab/>
        <w:tab/>
        <w:tab/>
      </w:r>
    </w:p>
    <w:p>
      <w:pPr>
        <w:numPr>
          <w:ilvl w:val="0"/>
          <w:numId w:val="5"/>
        </w:numPr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Wizi wa kimabavu </w:t>
        <w:tab/>
        <w:tab/>
        <w:tab/>
        <w:tab/>
        <w:tab/>
        <w:tab/>
        <w:tab/>
        <w:tab/>
        <w:tab/>
      </w:r>
    </w:p>
    <w:p>
      <w:pPr>
        <w:numPr>
          <w:ilvl w:val="0"/>
          <w:numId w:val="5"/>
        </w:numPr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Kuvamiwa na genge lililo mafichoni </w:t>
        <w:tab/>
        <w:tab/>
        <w:tab/>
        <w:tab/>
        <w:tab/>
        <w:tab/>
      </w:r>
    </w:p>
    <w:p>
      <w:pPr>
        <w:numPr>
          <w:ilvl w:val="0"/>
          <w:numId w:val="5"/>
        </w:numPr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Vita katika nchi jirani </w:t>
        <w:tab/>
        <w:tab/>
        <w:tab/>
        <w:tab/>
        <w:tab/>
        <w:tab/>
        <w:tab/>
        <w:tab/>
      </w:r>
    </w:p>
    <w:p>
      <w:pPr>
        <w:numPr>
          <w:ilvl w:val="0"/>
          <w:numId w:val="5"/>
        </w:numPr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Watoro kusababisha michafuko katika sehemu walikohamia</w:t>
        <w:tab/>
        <w:tab/>
        <w:tab/>
        <w:t xml:space="preserve"> </w:t>
      </w:r>
    </w:p>
    <w:p>
      <w:pPr>
        <w:numPr>
          <w:ilvl w:val="0"/>
          <w:numId w:val="5"/>
        </w:numPr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Silaha hatari bila idhini </w:t>
        <w:tab/>
        <w:tab/>
        <w:tab/>
        <w:tab/>
        <w:tab/>
        <w:tab/>
        <w:tab/>
        <w:tab/>
      </w:r>
    </w:p>
    <w:p>
      <w:pPr>
        <w:numPr>
          <w:ilvl w:val="0"/>
          <w:numId w:val="5"/>
        </w:numPr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Ulanguzi wa madawa ya kulevya </w:t>
        <w:tab/>
        <w:tab/>
        <w:tab/>
        <w:tab/>
        <w:tab/>
        <w:tab/>
      </w:r>
    </w:p>
    <w:p>
      <w:pPr>
        <w:numPr>
          <w:ilvl w:val="0"/>
          <w:numId w:val="5"/>
        </w:numPr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Ukosefu wa kazi </w:t>
        <w:tab/>
        <w:tab/>
        <w:tab/>
        <w:tab/>
        <w:tab/>
        <w:tab/>
        <w:tab/>
        <w:tab/>
      </w:r>
    </w:p>
    <w:p>
      <w:pPr>
        <w:rPr>
          <w:rFonts w:ascii="Arial Narrow" w:hAnsi="Arial Narrow"/>
          <w:color w:val="000000"/>
        </w:rPr>
      </w:pP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2. </w:t>
        <w:tab/>
        <w:t>Hii ni barua rasmi</w:t>
        <w:tab/>
        <w:tab/>
        <w:tab/>
        <w:tab/>
        <w:tab/>
        <w:tab/>
        <w:tab/>
        <w:tab/>
        <w:tab/>
        <w:tab/>
        <w:t xml:space="preserve"> 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</w:t>
        <w:tab/>
        <w:t xml:space="preserve"> Iwe na sura ifuatayo:</w:t>
        <w:tab/>
        <w:tab/>
        <w:tab/>
        <w:tab/>
        <w:tab/>
        <w:tab/>
        <w:tab/>
        <w:tab/>
        <w:tab/>
        <w:t xml:space="preserve"> </w:t>
      </w:r>
    </w:p>
    <w:p>
      <w:pPr>
        <w:numPr>
          <w:ilvl w:val="0"/>
          <w:numId w:val="1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Anwani mbili; ya mwandishi na mwandikiwa</w:t>
      </w:r>
    </w:p>
    <w:p>
      <w:pPr>
        <w:numPr>
          <w:ilvl w:val="0"/>
          <w:numId w:val="1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Sehemu ya maamkuzi; kwa Bw/ Bi</w:t>
      </w:r>
    </w:p>
    <w:p>
      <w:pPr>
        <w:numPr>
          <w:ilvl w:val="0"/>
          <w:numId w:val="1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Mtajo: KUH: YAH: (Kiini cha barua) </w:t>
      </w:r>
    </w:p>
    <w:p>
      <w:pPr>
        <w:numPr>
          <w:ilvl w:val="0"/>
          <w:numId w:val="1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Mwili wa barua Sehemu ya maudhui (Hoja)</w:t>
      </w:r>
    </w:p>
    <w:p>
      <w:pPr>
        <w:numPr>
          <w:ilvl w:val="0"/>
          <w:numId w:val="1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Hitimisho au mwisho wa barua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Mimi wako………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Sahihi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Jina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Baadhi ya hoja za insha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Visa</w:t>
      </w:r>
    </w:p>
    <w:p>
      <w:pPr>
        <w:numPr>
          <w:ilvl w:val="0"/>
          <w:numId w:val="2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Wizi</w:t>
      </w:r>
    </w:p>
    <w:p>
      <w:pPr>
        <w:numPr>
          <w:ilvl w:val="0"/>
          <w:numId w:val="2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Mauaji</w:t>
      </w:r>
    </w:p>
    <w:p>
      <w:pPr>
        <w:numPr>
          <w:ilvl w:val="0"/>
          <w:numId w:val="2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Matumizi ya dawa ya kulevya</w:t>
      </w:r>
    </w:p>
    <w:p>
      <w:pPr>
        <w:numPr>
          <w:ilvl w:val="0"/>
          <w:numId w:val="2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Unajisi/ubakaji</w:t>
      </w:r>
    </w:p>
    <w:p>
      <w:pPr>
        <w:numPr>
          <w:ilvl w:val="0"/>
          <w:numId w:val="2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Magenge ya majambaz</w:t>
      </w:r>
    </w:p>
    <w:p>
      <w:pPr>
        <w:rPr>
          <w:rFonts w:ascii="Arial Narrow" w:hAnsi="Arial Narrow"/>
          <w:color w:val="000000"/>
        </w:rPr>
      </w:pPr>
    </w:p>
    <w:p>
      <w:pPr>
        <w:ind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Mapendekezo</w:t>
      </w:r>
    </w:p>
    <w:p>
      <w:pPr>
        <w:numPr>
          <w:ilvl w:val="0"/>
          <w:numId w:val="3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Kujenga vituo vingi vya polisi </w:t>
        <w:tab/>
        <w:tab/>
        <w:tab/>
        <w:tab/>
        <w:tab/>
        <w:tab/>
        <w:tab/>
        <w:tab/>
      </w:r>
    </w:p>
    <w:p>
      <w:pPr>
        <w:numPr>
          <w:ilvl w:val="0"/>
          <w:numId w:val="3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Mabaraza kufanywa ili kuwashauri wananchi kuepuka maovu/ uhalifu </w:t>
        <w:tab/>
        <w:tab/>
      </w:r>
    </w:p>
    <w:p>
      <w:pPr>
        <w:numPr>
          <w:ilvl w:val="0"/>
          <w:numId w:val="3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Wageni vijijini kuchunguzwa </w:t>
        <w:tab/>
        <w:tab/>
        <w:tab/>
        <w:tab/>
        <w:tab/>
        <w:tab/>
        <w:tab/>
        <w:tab/>
      </w:r>
    </w:p>
    <w:p>
      <w:pPr>
        <w:numPr>
          <w:ilvl w:val="0"/>
          <w:numId w:val="3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Hatua kali kuchukuliwa dhidi ya wahalifu </w:t>
        <w:tab/>
        <w:tab/>
        <w:tab/>
        <w:tab/>
        <w:tab/>
        <w:tab/>
      </w:r>
    </w:p>
    <w:p>
      <w:pPr>
        <w:numPr>
          <w:ilvl w:val="0"/>
          <w:numId w:val="3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Serikali ijishughulishe kumaliza umaskini – kazi kwa vijana/ mikopo ya biashara </w:t>
        <w:tab/>
      </w:r>
    </w:p>
    <w:p>
      <w:pPr>
        <w:numPr>
          <w:ilvl w:val="0"/>
          <w:numId w:val="3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Kuimarisha doria wakati wa usiku n.k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Anayekosa kuzingatia sura ya barua rasmi aondolewe maki 4 baada ya kutuzwa </w:t>
        <w:tab/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3. </w:t>
      </w:r>
    </w:p>
    <w:p>
      <w:pPr>
        <w:numPr>
          <w:ilvl w:val="0"/>
          <w:numId w:val="6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Hii ni insha ya mazungumzo</w:t>
        <w:tab/>
        <w:tab/>
        <w:tab/>
        <w:tab/>
        <w:tab/>
        <w:tab/>
        <w:tab/>
        <w:tab/>
      </w:r>
    </w:p>
    <w:p>
      <w:pPr>
        <w:numPr>
          <w:ilvl w:val="0"/>
          <w:numId w:val="6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Mtindo uwe wa kitamthilia. Wahusika washiriki moja kwa moja katika mazungumzo kizamu.</w:t>
      </w:r>
    </w:p>
    <w:p>
      <w:pPr>
        <w:numPr>
          <w:ilvl w:val="0"/>
          <w:numId w:val="6"/>
        </w:numPr>
        <w:rPr>
          <w:rFonts w:ascii="Arial Narrow" w:hAnsi="Arial Narrow"/>
          <w:color w:val="000000"/>
          <w:sz w:val="22"/>
        </w:rPr>
      </w:pPr>
      <w:r>
        <w:rPr>
          <w:rFonts w:ascii="Arial Narrow" w:hAnsi="Arial Narrow"/>
          <w:color w:val="000000"/>
          <w:sz w:val="22"/>
        </w:rPr>
        <w:t xml:space="preserve">Majina ya washiriki yaandikwe upande wa kushoto yakifuatwa na koloni (nukta pacha) </w:t>
      </w:r>
    </w:p>
    <w:p>
      <w:pPr>
        <w:numPr>
          <w:ilvl w:val="0"/>
          <w:numId w:val="6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Maelezo kuhusu vitendo yaweza kuonyeshwa katika mabano. </w:t>
        <w:tab/>
        <w:tab/>
        <w:tab/>
      </w:r>
    </w:p>
    <w:p>
      <w:pPr>
        <w:numPr>
          <w:ilvl w:val="0"/>
          <w:numId w:val="6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Mtahiniwa aweza kuwapa majina halisi washiriki katika utangulizi</w:t>
        <w:tab/>
        <w:tab/>
      </w:r>
    </w:p>
    <w:p>
      <w:pPr>
        <w:numPr>
          <w:ilvl w:val="0"/>
          <w:numId w:val="6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Mada ya mazungumzo ni njia za kukomesha uadui unaotokana na ukabila nchini.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Baadhi ya hoja</w:t>
        <w:tab/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7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Kuhimiza michezo baina ya makabila</w:t>
        <w:tab/>
        <w:tab/>
        <w:tab/>
        <w:tab/>
        <w:tab/>
        <w:tab/>
        <w:tab/>
      </w:r>
    </w:p>
    <w:p>
      <w:pPr>
        <w:numPr>
          <w:ilvl w:val="0"/>
          <w:numId w:val="7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Kazi zibuniwe ili watu wasiwe na nafasi ya kushiriki maovu k.v. vita</w:t>
        <w:tab/>
        <w:tab/>
        <w:tab/>
      </w:r>
    </w:p>
    <w:p>
      <w:pPr>
        <w:numPr>
          <w:ilvl w:val="0"/>
          <w:numId w:val="7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Ugavi wa raslimali kwa njia ya usawa.</w:t>
        <w:tab/>
        <w:tab/>
        <w:tab/>
        <w:tab/>
        <w:tab/>
        <w:tab/>
        <w:tab/>
        <w:t xml:space="preserve"> </w:t>
      </w:r>
    </w:p>
    <w:p>
      <w:pPr>
        <w:numPr>
          <w:ilvl w:val="0"/>
          <w:numId w:val="7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Wahalifu wakamatwe na kufunguliwa mashtaka</w:t>
        <w:tab/>
        <w:tab/>
        <w:tab/>
        <w:tab/>
        <w:tab/>
        <w:tab/>
      </w:r>
    </w:p>
    <w:p>
      <w:pPr>
        <w:numPr>
          <w:ilvl w:val="0"/>
          <w:numId w:val="7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Nchi iwe na kura/uchaguzi wa haki na huru</w:t>
        <w:tab/>
        <w:tab/>
        <w:tab/>
        <w:tab/>
        <w:tab/>
        <w:tab/>
      </w:r>
    </w:p>
    <w:p>
      <w:pPr>
        <w:numPr>
          <w:ilvl w:val="0"/>
          <w:numId w:val="7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Viongozi daima wahubiri amani</w:t>
        <w:tab/>
        <w:tab/>
        <w:tab/>
        <w:tab/>
        <w:tab/>
        <w:tab/>
        <w:tab/>
        <w:tab/>
      </w:r>
    </w:p>
    <w:p>
      <w:pPr>
        <w:numPr>
          <w:ilvl w:val="0"/>
          <w:numId w:val="7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Ndoa baina ya makabila zihimizwe</w:t>
        <w:tab/>
        <w:tab/>
        <w:tab/>
        <w:tab/>
        <w:tab/>
        <w:tab/>
        <w:tab/>
        <w:tab/>
      </w:r>
    </w:p>
    <w:p>
      <w:pPr>
        <w:ind w:firstLine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(Tambua na usahihishe hoja zozote totauti zinazoafikiana na mada) </w:t>
        <w:tab/>
        <w:tab/>
        <w:tab/>
        <w:tab/>
      </w:r>
    </w:p>
    <w:p>
      <w:pPr>
        <w:numPr>
          <w:ilvl w:val="1"/>
          <w:numId w:val="7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Asiyezingatia sura ya maznungumzo aondolowe ala.4 baada ya kutuzwa</w:t>
        <w:tab/>
        <w:tab/>
      </w:r>
    </w:p>
    <w:p>
      <w:pPr>
        <w:numPr>
          <w:ilvl w:val="1"/>
          <w:numId w:val="7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Lazima kila mhusika ashiriki katika mazungumzo</w:t>
      </w:r>
    </w:p>
    <w:p>
      <w:pPr>
        <w:rPr>
          <w:rFonts w:ascii="Arial Narrow" w:hAnsi="Arial Narrow"/>
          <w:color w:val="000000"/>
        </w:rPr>
      </w:pP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4. </w:t>
        <w:tab/>
        <w:t>Barua hii ni barua rasmi.</w:t>
      </w:r>
    </w:p>
    <w:p>
      <w:pPr>
        <w:numPr>
          <w:ilvl w:val="0"/>
          <w:numId w:val="8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Iwe na anwani ya mwandishi  pembeni kulia.</w:t>
      </w:r>
    </w:p>
    <w:p>
      <w:pPr>
        <w:numPr>
          <w:ilvl w:val="0"/>
          <w:numId w:val="8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Iwe na anwani ya anayeandikiwa chini kushoto.</w:t>
      </w:r>
    </w:p>
    <w:p>
      <w:pPr>
        <w:numPr>
          <w:ilvl w:val="0"/>
          <w:numId w:val="8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Barua hii itapitia kwa mwalimu mkuu au mwelekezi wa masomo kabla ya kumfikia mlengwa hivyo itakuwa na anwani mbili.</w:t>
      </w:r>
    </w:p>
    <w:p>
      <w:pPr>
        <w:rPr>
          <w:rFonts w:ascii="Arial Narrow" w:hAnsi="Arial Narrow"/>
          <w:color w:val="000000"/>
        </w:rPr>
      </w:pPr>
    </w:p>
    <w:p>
      <w:pPr>
        <w:ind w:firstLine="360"/>
        <w:rPr>
          <w:rFonts w:ascii="Arial Narrow" w:hAnsi="Arial Narrow"/>
          <w:color w:val="000000"/>
        </w:rPr>
      </w:pPr>
      <w:r>
        <mc:AlternateContent>
          <mc:Choice Requires="wps">
            <w:rPr>
              <w:rFonts w:ascii="Times New Roman" w:hAnsi="Times New Roman"/>
              <w:color w:val="000000"/>
            </w:rPr>
            <w:drawing>
              <wp:anchor xmlns:wp="http://schemas.openxmlformats.org/drawingml/2006/wordprocessingDrawing" simplePos="0" allowOverlap="0" behindDoc="0" layoutInCell="1" locked="0" relativeHeight="1" distL="114300" distR="114300">
                <wp:simplePos x="0" y="0"/>
                <wp:positionH relativeFrom="column">
                  <wp:posOffset>3730625</wp:posOffset>
                </wp:positionH>
                <wp:positionV relativeFrom="paragraph">
                  <wp:posOffset>88265</wp:posOffset>
                </wp:positionV>
                <wp:extent cx="1870075" cy="191135"/>
                <wp:wrapNone/>
                <wp:docPr id="1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0075" cy="191135"/>
                        </a:xfrm>
                        <a:prstGeom prst="rect"/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2" path="m,l,21600r21600,l21600,xe"/>
              <v:shape xmlns:o="urn:schemas-microsoft-com:office:office" type="#2" id="Text Box 1" style="position:absolute;width:147.25pt;height:15.05pt;z-index:1;mso-wrap-distance-left:9pt;mso-wrap-distance-top:0pt;mso-wrap-distance-right:9pt;mso-wrap-distance-bottom:0pt;margin-left:293.75pt;margin-top:6.95pt;mso-position-horizontal:absolute;mso-position-horizontal-relative:text;mso-position-vertical:absolute;mso-position-vertical-relative:text" strokecolor="#000000" strokeweight="0pt" o:allowincell="t"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color w:val="000000"/>
        </w:rPr>
        <w:t>MTINDO</w:t>
      </w:r>
    </w:p>
    <w:p>
      <w:pPr>
        <w:rPr>
          <w:rFonts w:ascii="Arial Narrow" w:hAnsi="Arial Narrow"/>
          <w:color w:val="000000"/>
        </w:rPr>
      </w:pPr>
    </w:p>
    <w:p>
      <w:pPr>
        <w:rPr>
          <w:rFonts w:ascii="Arial Narrow" w:hAnsi="Arial Narrow"/>
          <w:color w:val="000000"/>
        </w:rPr>
      </w:pPr>
    </w:p>
    <w:p>
      <w:pPr>
        <w:rPr>
          <w:rFonts w:ascii="Arial Narrow" w:hAnsi="Arial Narrow"/>
          <w:color w:val="000000"/>
        </w:rPr>
      </w:pPr>
    </w:p>
    <w:p>
      <w:pPr>
        <w:rPr>
          <w:rFonts w:ascii="Arial Narrow" w:hAnsi="Arial Narrow"/>
          <w:color w:val="000000"/>
        </w:rPr>
      </w:pPr>
      <w:r>
        <mc:AlternateContent>
          <mc:Choice Requires="wps">
            <w:rPr>
              <w:rFonts w:ascii="Times New Roman" w:hAnsi="Times New Roman"/>
              <w:color w:val="000000"/>
            </w:rPr>
            <w:drawing>
              <wp:anchor xmlns:wp="http://schemas.openxmlformats.org/drawingml/2006/wordprocessingDrawing" simplePos="0" allowOverlap="0" behindDoc="0" layoutInCell="1" locked="0" relativeHeight="2" distL="114300" distR="114300">
                <wp:simplePos x="0" y="0"/>
                <wp:positionH relativeFrom="column">
                  <wp:posOffset>342900</wp:posOffset>
                </wp:positionH>
                <wp:positionV relativeFrom="paragraph">
                  <wp:posOffset>91440</wp:posOffset>
                </wp:positionV>
                <wp:extent cx="1558290" cy="282575"/>
                <wp:wrapNone/>
                <wp:docPr id="3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290" cy="282575"/>
                        </a:xfrm>
                        <a:prstGeom prst="rect"/>
                        <a:ln>
                          <a:solidFill>
                            <a:srgbClr val="0000FF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t>Kupitia kwa,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4" path="m,l,21600r21600,l21600,xe"/>
              <v:shape xmlns:o="urn:schemas-microsoft-com:office:office" type="#4" id="Text Box 3" style="position:absolute;width:122.7pt;height:22.25pt;z-index:2;mso-wrap-distance-left:9pt;mso-wrap-distance-top:0pt;mso-wrap-distance-right:9pt;mso-wrap-distance-bottom:0pt;margin-left:27pt;margin-top:7.2pt;mso-position-horizontal:absolute;mso-position-horizontal-relative:text;mso-position-vertical:absolute;mso-position-vertical-relative:text" strokecolor="#0000FF" o:allowincell="t">
                <v:textbox>
                  <w:txbxContent>
                    <w:p>
                      <w:r>
                        <w:t>Kupitia kwa,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Arial Narrow" w:hAnsi="Arial Narrow"/>
          <w:color w:val="000000"/>
        </w:rPr>
      </w:pPr>
    </w:p>
    <w:p>
      <w:pPr>
        <w:rPr>
          <w:rFonts w:ascii="Arial Narrow" w:hAnsi="Arial Narrow"/>
          <w:color w:val="000000"/>
        </w:rPr>
      </w:pPr>
      <w:r>
        <mc:AlternateContent>
          <mc:Choice Requires="wps">
            <w:rPr>
              <w:rFonts w:ascii="Times New Roman" w:hAnsi="Times New Roman"/>
              <w:color w:val="000000"/>
            </w:rPr>
            <w:drawing>
              <wp:anchor xmlns:wp="http://schemas.openxmlformats.org/drawingml/2006/wordprocessingDrawing" simplePos="0" allowOverlap="0" behindDoc="0" layoutInCell="1" locked="0" relativeHeight="3" distL="114300" distR="114300">
                <wp:simplePos x="0" y="0"/>
                <wp:positionH relativeFrom="column">
                  <wp:posOffset>342900</wp:posOffset>
                </wp:positionH>
                <wp:positionV relativeFrom="paragraph">
                  <wp:posOffset>84455</wp:posOffset>
                </wp:positionV>
                <wp:extent cx="1662430" cy="314960"/>
                <wp:wrapNone/>
                <wp:docPr id="5" name="Text Box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430" cy="314960"/>
                        </a:xfrm>
                        <a:prstGeom prst="rect"/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6" path="m,l,21600r21600,l21600,xe"/>
              <v:shape xmlns:o="urn:schemas-microsoft-com:office:office" type="#6" id="Text Box 5" style="position:absolute;width:130.9pt;height:24.8pt;z-index:3;mso-wrap-distance-left:9pt;mso-wrap-distance-top:0pt;mso-wrap-distance-right:9pt;mso-wrap-distance-bottom:0pt;margin-left:27pt;margin-top:6.65pt;mso-position-horizontal:absolute;mso-position-horizontal-relative:text;mso-position-vertical:absolute;mso-position-vertical-relative:text" strokecolor="#000000" strokeweight="0pt" o:allowincell="t"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ascii="Arial Narrow" w:hAnsi="Arial Narrow"/>
          <w:color w:val="000000"/>
        </w:rPr>
      </w:pPr>
    </w:p>
    <w:p>
      <w:pPr>
        <w:rPr>
          <w:rFonts w:ascii="Arial Narrow" w:hAnsi="Arial Narrow"/>
          <w:color w:val="000000"/>
        </w:rPr>
      </w:pPr>
    </w:p>
    <w:p>
      <w:pPr>
        <w:rPr>
          <w:rFonts w:ascii="Arial Narrow" w:hAnsi="Arial Narrow"/>
          <w:color w:val="000000"/>
        </w:rPr>
      </w:pPr>
      <w:r>
        <mc:AlternateContent>
          <mc:Choice Requires="wps">
            <w:rPr>
              <w:rFonts w:ascii="Times New Roman" w:hAnsi="Times New Roman"/>
              <w:color w:val="000000"/>
            </w:rPr>
            <w:drawing>
              <wp:anchor xmlns:wp="http://schemas.openxmlformats.org/drawingml/2006/wordprocessingDrawing" simplePos="0" allowOverlap="0" behindDoc="0" layoutInCell="1" locked="0" relativeHeight="4" distL="114300" distR="114300">
                <wp:simplePos x="0" y="0"/>
                <wp:positionH relativeFrom="column">
                  <wp:posOffset>457200</wp:posOffset>
                </wp:positionH>
                <wp:positionV relativeFrom="paragraph">
                  <wp:posOffset>15875</wp:posOffset>
                </wp:positionV>
                <wp:extent cx="1662430" cy="347345"/>
                <wp:wrapNone/>
                <wp:docPr id="7" name="Text Box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430" cy="347345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t xml:space="preserve">Kwa Bw/Bi,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8" path="m,l,21600r21600,l21600,xe"/>
              <v:shape xmlns:o="urn:schemas-microsoft-com:office:office" type="#8" id="Text Box 7" style="position:absolute;width:130.9pt;height:27.35pt;z-index:4;mso-wrap-distance-left:9pt;mso-wrap-distance-top:0pt;mso-wrap-distance-right:9pt;mso-wrap-distance-bottom:0pt;margin-left:36pt;margin-top:1.2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t xml:space="preserve">Kwa Bw/Bi,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Arial Narrow" w:hAnsi="Arial Narrow"/>
          <w:color w:val="000000"/>
          <w:u w:val="single"/>
        </w:rPr>
      </w:pPr>
      <w:r>
        <w:rPr>
          <w:rFonts w:ascii="Arial Narrow" w:hAnsi="Arial Narrow"/>
          <w:color w:val="000000"/>
          <w:u w:val="single"/>
        </w:rPr>
        <w:t>MINT: MWALIKO KATIKA MJADALA</w:t>
      </w:r>
    </w:p>
    <w:p>
      <w:pPr>
        <w:rPr>
          <w:rFonts w:ascii="Arial Narrow" w:hAnsi="Arial Narrow"/>
          <w:color w:val="000000"/>
          <w:u w:val="single"/>
        </w:rPr>
      </w:pPr>
      <w:r>
        <w:rPr>
          <w:rFonts w:ascii="Arial Narrow" w:hAnsi="Arial Narrow"/>
          <w:color w:val="000000"/>
          <w:u w:val="single"/>
        </w:rPr>
        <w:t>I________________________________________________________________________________</w:t>
      </w:r>
    </w:p>
    <w:p>
      <w:pPr>
        <w:rPr>
          <w:rFonts w:ascii="Arial Narrow" w:hAnsi="Arial Narrow"/>
          <w:color w:val="000000"/>
          <w:u w:val="single"/>
        </w:rPr>
      </w:pPr>
      <w:r>
        <w:rPr>
          <w:rFonts w:ascii="Arial Narrow" w:hAnsi="Arial Narrow"/>
          <w:color w:val="000000"/>
          <w:u w:val="single"/>
        </w:rPr>
        <w:t>RATIBA</w:t>
      </w:r>
    </w:p>
    <w:p>
      <w:pPr>
        <w:rPr>
          <w:rFonts w:ascii="Arial Narrow" w:hAnsi="Arial Narrow"/>
          <w:color w:val="000000"/>
          <w:u w:val="single"/>
        </w:rPr>
      </w:pPr>
    </w:p>
    <w:p>
      <w:pPr>
        <w:rPr>
          <w:rFonts w:ascii="Arial Narrow" w:hAnsi="Arial Narrow"/>
          <w:color w:val="000000"/>
          <w:u w:val="single"/>
        </w:rPr>
      </w:pPr>
      <w:r>
        <w:rPr>
          <w:rFonts w:ascii="Arial Narrow" w:hAnsi="Arial Narrow"/>
          <w:color w:val="000000"/>
          <w:u w:val="single"/>
        </w:rPr>
        <w:t>SURA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Shule ya upili ya _________________________________________</w:t>
      </w:r>
    </w:p>
    <w:p>
      <w:pPr>
        <w:jc w:val="center"/>
        <w:rPr>
          <w:rFonts w:ascii="Arial Narrow" w:hAnsi="Arial Narrow"/>
          <w:color w:val="000000"/>
          <w:u w:val="single"/>
        </w:rPr>
      </w:pPr>
    </w:p>
    <w:p>
      <w:pPr>
        <w:jc w:val="center"/>
        <w:rPr>
          <w:rFonts w:ascii="Arial Narrow" w:hAnsi="Arial Narrow"/>
          <w:color w:val="000000"/>
          <w:u w:val="single"/>
        </w:rPr>
      </w:pPr>
      <w:r>
        <w:rPr>
          <w:rFonts w:ascii="Arial Narrow" w:hAnsi="Arial Narrow"/>
          <w:color w:val="000000"/>
          <w:u w:val="single"/>
        </w:rPr>
        <w:t>RATIBA YA MJADALA TAREHE 26/02/2010 KATIKA UKUMBI WA MKUTANO WA SHULE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SAA</w:t>
        <w:tab/>
        <w:tab/>
        <w:tab/>
        <w:tab/>
        <w:t>MAJIRA</w:t>
        <w:tab/>
        <w:tab/>
        <w:t>MATUKIO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9.00 – 9.30</w:t>
        <w:tab/>
        <w:tab/>
        <w:tab/>
        <w:t>Kuwasili:</w:t>
        <w:tab/>
        <w:tab/>
        <w:t>Kwa wanafunzi na kuingia katika ukumbi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9.30 – 9.35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9.35 – 10.00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- Mwanafunzi aeendeleze katika  yake kwa shughuli muhimu za siku hiyo ya mjadala. 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Muda mwingi  utengewe mjadala wenyewe.</w:t>
      </w:r>
    </w:p>
    <w:p>
      <w:pPr>
        <w:rPr>
          <w:rFonts w:ascii="Arial Narrow" w:hAnsi="Arial Narrow"/>
          <w:color w:val="000000"/>
        </w:rPr>
      </w:pP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5. </w:t>
        <w:tab/>
        <w:t>(i) Insha ichukue sura ua ripoti.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(ii) Iwe na utangulizi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(iii) Njia za uchunguzi zielezwe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(iv) Sababu za ajali kama :-</w:t>
      </w:r>
    </w:p>
    <w:p>
      <w:pPr>
        <w:numPr>
          <w:ilvl w:val="0"/>
          <w:numId w:val="11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Ubovu wa barabara nyingi nchini</w:t>
      </w:r>
    </w:p>
    <w:p>
      <w:pPr>
        <w:numPr>
          <w:ilvl w:val="0"/>
          <w:numId w:val="11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Ubovu wa magari mengi nchini</w:t>
      </w:r>
    </w:p>
    <w:p>
      <w:pPr>
        <w:numPr>
          <w:ilvl w:val="0"/>
          <w:numId w:val="11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Madereva kutozingatia sheria za barabarani</w:t>
      </w:r>
    </w:p>
    <w:p>
      <w:pPr>
        <w:numPr>
          <w:ilvl w:val="0"/>
          <w:numId w:val="11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Madereva kutumia mihadarati na kunywa pombe.</w:t>
      </w:r>
    </w:p>
    <w:p>
      <w:pPr>
        <w:numPr>
          <w:ilvl w:val="0"/>
          <w:numId w:val="11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Abiria kutokuwa waangalifu wanapotumia barabara</w:t>
      </w:r>
    </w:p>
    <w:p>
      <w:pPr>
        <w:numPr>
          <w:ilvl w:val="0"/>
          <w:numId w:val="11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Madereva ambao hawajahitimu au wasio na ujuzi</w:t>
      </w:r>
    </w:p>
    <w:p>
      <w:pPr>
        <w:numPr>
          <w:ilvl w:val="0"/>
          <w:numId w:val="11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Askari wa kitengo cha trafiki kula rushwa.</w:t>
      </w:r>
    </w:p>
    <w:p>
      <w:pPr>
        <w:ind w:firstLine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(v) Watoe mapendekezo kama:</w:t>
      </w:r>
    </w:p>
    <w:p>
      <w:pPr>
        <w:numPr>
          <w:ilvl w:val="0"/>
          <w:numId w:val="10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Barabara zikarabatiwe</w:t>
      </w:r>
    </w:p>
    <w:p>
      <w:pPr>
        <w:numPr>
          <w:ilvl w:val="0"/>
          <w:numId w:val="10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Magari yakaguliwe mara kwa mara na yaliyo mabovu yasiruhusiwe kutoa huduma barabarani</w:t>
      </w:r>
    </w:p>
    <w:p>
      <w:pPr>
        <w:numPr>
          <w:ilvl w:val="0"/>
          <w:numId w:val="10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Askari trafiki kuhakikisha kuwa madereva wote wanazingatia sheria za barabarani</w:t>
      </w:r>
    </w:p>
    <w:p>
      <w:pPr>
        <w:numPr>
          <w:ilvl w:val="0"/>
          <w:numId w:val="9"/>
        </w:numPr>
        <w:tabs>
          <w:tab w:val="left" w:pos="720" w:leader="none"/>
          <w:tab w:val="clear" w:pos="1080" w:leader="none"/>
        </w:tabs>
        <w:ind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Madreva walevi na wanaotumia mihadarati kuchukuliwa hatua za kisheria</w:t>
      </w:r>
    </w:p>
    <w:p>
      <w:pPr>
        <w:numPr>
          <w:ilvl w:val="0"/>
          <w:numId w:val="9"/>
        </w:numPr>
        <w:tabs>
          <w:tab w:val="left" w:pos="720" w:leader="none"/>
          <w:tab w:val="clear" w:pos="1080" w:leader="none"/>
        </w:tabs>
        <w:ind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Elimu kupitia vyombo vya habari kwa abiria kuzingatia uslalama wao barabarani</w:t>
      </w:r>
    </w:p>
    <w:p>
      <w:pPr>
        <w:numPr>
          <w:ilvl w:val="0"/>
          <w:numId w:val="9"/>
        </w:numPr>
        <w:tabs>
          <w:tab w:val="left" w:pos="720" w:leader="none"/>
          <w:tab w:val="clear" w:pos="1080" w:leader="none"/>
        </w:tabs>
        <w:ind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Sheria itumike dhidi ya wale wanaoendesha magari na vyombo vya usafiri bila ya leseni.</w:t>
      </w:r>
    </w:p>
    <w:p>
      <w:pPr>
        <w:numPr>
          <w:ilvl w:val="0"/>
          <w:numId w:val="9"/>
        </w:numPr>
        <w:tabs>
          <w:tab w:val="left" w:pos="720" w:leader="none"/>
          <w:tab w:val="clear" w:pos="1080" w:leader="none"/>
        </w:tabs>
        <w:ind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Askari wanaochukua hongo wachukuliwe hatua za kisheria na kinidhamu</w:t>
      </w:r>
    </w:p>
    <w:p>
      <w:pPr>
        <w:ind w:firstLine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(vi) Atoe hitimisho mwafaka</w:t>
      </w:r>
    </w:p>
    <w:p>
      <w:pPr>
        <w:ind w:firstLine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(vi) Aandike jina lake, atie sahihi na kuandika tarehe</w:t>
      </w:r>
    </w:p>
    <w:p>
      <w:pPr>
        <w:rPr>
          <w:rFonts w:ascii="Arial Narrow" w:hAnsi="Arial Narrow"/>
          <w:color w:val="000000"/>
        </w:rPr>
      </w:pPr>
    </w:p>
    <w:p>
      <w:pPr>
        <w:rPr>
          <w:rFonts w:ascii="Arial Narrow" w:hAnsi="Arial Narrow"/>
          <w:color w:val="000000"/>
        </w:rPr>
      </w:pP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6. </w:t>
        <w:tab/>
        <w:t xml:space="preserve">Jibu la  swali la kwanza</w:t>
      </w:r>
    </w:p>
    <w:p>
      <w:pPr>
        <w:ind w:firstLine="360"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Sura ya kumbukumbu iwe na :-</w:t>
      </w:r>
    </w:p>
    <w:p>
      <w:pPr>
        <w:numPr>
          <w:ilvl w:val="0"/>
          <w:numId w:val="12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Mada/kichwa/anwani</w:t>
      </w:r>
    </w:p>
    <w:p>
      <w:pPr>
        <w:numPr>
          <w:ilvl w:val="0"/>
          <w:numId w:val="12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Waliohudhuria</w:t>
      </w:r>
    </w:p>
    <w:p>
      <w:pPr>
        <w:numPr>
          <w:ilvl w:val="0"/>
          <w:numId w:val="12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waliotoa udhuru</w:t>
      </w:r>
    </w:p>
    <w:p>
      <w:pPr>
        <w:numPr>
          <w:ilvl w:val="0"/>
          <w:numId w:val="12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wasiotoa udhuru</w:t>
      </w:r>
    </w:p>
    <w:p>
      <w:pPr>
        <w:numPr>
          <w:ilvl w:val="0"/>
          <w:numId w:val="12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Waalikwa (si lazima)</w:t>
      </w:r>
    </w:p>
    <w:p>
      <w:pPr>
        <w:numPr>
          <w:ilvl w:val="0"/>
          <w:numId w:val="12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Ajenda:1. Kusoma na kudhibitisha</w:t>
      </w:r>
    </w:p>
    <w:p>
      <w:pPr>
        <w:ind w:firstLine="720" w:left="144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2. Maswali Ibuka</w:t>
      </w:r>
    </w:p>
    <w:p>
      <w:pPr>
        <w:ind w:firstLine="720" w:left="144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3. Ajenda 3, 4, 5 n.k ndio maudhui</w:t>
      </w:r>
    </w:p>
    <w:p>
      <w:pPr>
        <w:numPr>
          <w:ilvl w:val="0"/>
          <w:numId w:val="12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Kufungua mkutano</w:t>
      </w:r>
    </w:p>
    <w:p>
      <w:pPr>
        <w:numPr>
          <w:ilvl w:val="0"/>
          <w:numId w:val="12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Wasilisho la mwenye kiti</w:t>
      </w:r>
    </w:p>
    <w:p>
      <w:pPr>
        <w:numPr>
          <w:ilvl w:val="0"/>
          <w:numId w:val="12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maudhui</w:t>
      </w:r>
    </w:p>
    <w:p>
      <w:pPr>
        <w:numPr>
          <w:ilvl w:val="0"/>
          <w:numId w:val="12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Shughuli nyinginezo</w:t>
      </w:r>
    </w:p>
    <w:p>
      <w:pPr>
        <w:numPr>
          <w:ilvl w:val="0"/>
          <w:numId w:val="12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Kufunga mkutano</w:t>
      </w:r>
    </w:p>
    <w:p>
      <w:pPr>
        <w:numPr>
          <w:ilvl w:val="0"/>
          <w:numId w:val="12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Thibitisho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Mwenyekiti</w:t>
        <w:tab/>
        <w:tab/>
        <w:t>sahihi</w:t>
        <w:tab/>
        <w:tab/>
        <w:t>tarehe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.....................</w:t>
        <w:tab/>
        <w:tab/>
        <w:t>....................</w:t>
        <w:tab/>
        <w:t>......................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Katibu</w:t>
        <w:tab/>
        <w:tab/>
        <w:tab/>
        <w:t>sahihi</w:t>
        <w:tab/>
        <w:tab/>
        <w:t>tarehe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.....................</w:t>
        <w:tab/>
        <w:tab/>
        <w:t>....................</w:t>
        <w:tab/>
        <w:t>......................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Maudhui; Ajenda zitenge:</w:t>
      </w:r>
    </w:p>
    <w:p>
      <w:pPr>
        <w:numPr>
          <w:ilvl w:val="0"/>
          <w:numId w:val="13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Vijana wapewe mikopo na serikali /benki n.k</w:t>
      </w:r>
    </w:p>
    <w:p>
      <w:pPr>
        <w:numPr>
          <w:ilvl w:val="0"/>
          <w:numId w:val="13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Vijana waelimishwe ili kuboresha maisha yao</w:t>
      </w:r>
    </w:p>
    <w:p>
      <w:pPr>
        <w:numPr>
          <w:ilvl w:val="0"/>
          <w:numId w:val="13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Waepukane na kuwa wategemezi</w:t>
      </w:r>
    </w:p>
    <w:p>
      <w:pPr>
        <w:numPr>
          <w:ilvl w:val="0"/>
          <w:numId w:val="13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Elimu ifanywe ya bure</w:t>
      </w:r>
    </w:p>
    <w:p>
      <w:pPr>
        <w:numPr>
          <w:ilvl w:val="0"/>
          <w:numId w:val="13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Vijana waelimishwe kutochagua kazi</w:t>
      </w:r>
    </w:p>
    <w:p>
      <w:pPr>
        <w:numPr>
          <w:ilvl w:val="0"/>
          <w:numId w:val="13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Waepuke uzembe/uvivu</w:t>
      </w:r>
    </w:p>
    <w:p>
      <w:pPr>
        <w:numPr>
          <w:ilvl w:val="0"/>
          <w:numId w:val="13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Vijana wafunzwe maadili katika jamii ili waepuke ulevi, ukahaba, uvivu na magonjwa kama ukimwi</w:t>
      </w:r>
    </w:p>
    <w:p>
      <w:pPr>
        <w:numPr>
          <w:ilvl w:val="0"/>
          <w:numId w:val="13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Washiriki siasa  ili wahusishwe katika uamuzi na mambo</w:t>
      </w:r>
    </w:p>
    <w:p>
      <w:pPr>
        <w:numPr>
          <w:ilvl w:val="0"/>
          <w:numId w:val="13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Wamche Mungu</w:t>
      </w:r>
    </w:p>
    <w:p>
      <w:pPr>
        <w:numPr>
          <w:ilvl w:val="0"/>
          <w:numId w:val="13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Wazame katika ukulima/biashara (hoja zisipungue 5)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UMUHIMU</w:t>
      </w:r>
    </w:p>
    <w:p>
      <w:pPr>
        <w:numPr>
          <w:ilvl w:val="0"/>
          <w:numId w:val="13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Mtahiniwa ahimize urefu wa insha kuanzia kumbukumbu ya kwanza yaani:</w:t>
      </w:r>
    </w:p>
    <w:p>
      <w:pPr>
        <w:ind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Kumbu 01/10: KUFUNGULIWA KWA MKUTANO</w:t>
      </w:r>
    </w:p>
    <w:p>
      <w:pPr>
        <w:numPr>
          <w:ilvl w:val="0"/>
          <w:numId w:val="13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asiyetimiza urefu, aondolewe alama 2u</w:t>
      </w:r>
    </w:p>
    <w:p>
      <w:pPr>
        <w:rPr>
          <w:rFonts w:ascii="Arial Narrow" w:hAnsi="Arial Narrow"/>
          <w:color w:val="000000"/>
        </w:rPr>
      </w:pP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7. </w:t>
        <w:tab/>
        <w:t xml:space="preserve">Mwanafunzi azingatie vipengele muhimu vya mahojiano kama vile: </w:t>
        <w:tab/>
        <w:tab/>
        <w:tab/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- Hali ya kupokezana mazungumzo kupitia kwa njia ya kuuliza maswali na kutoa majibu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- Mzungumzaji mmoja asitawale mazungumzo</w:t>
        <w:tab/>
        <w:tab/>
        <w:tab/>
        <w:tab/>
        <w:tab/>
        <w:tab/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- Lugha yenye staha/ adabu</w:t>
        <w:tab/>
        <w:tab/>
        <w:tab/>
        <w:tab/>
        <w:tab/>
        <w:tab/>
        <w:tab/>
        <w:tab/>
        <w:tab/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 xml:space="preserve">- Kuwe na mhojiwa (mwanafunzi/ mgonjwa) na mhojiaji (daktari) </w:t>
        <w:tab/>
        <w:tab/>
        <w:tab/>
        <w:tab/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- Mawazo mazuri yanayofululizwa kimantiki</w:t>
        <w:tab/>
        <w:tab/>
        <w:tab/>
        <w:tab/>
        <w:tab/>
        <w:tab/>
      </w:r>
    </w:p>
    <w:p>
      <w:pPr>
        <w:rPr>
          <w:rFonts w:ascii="Arial Narrow" w:hAnsi="Arial Narrow"/>
          <w:color w:val="000000"/>
        </w:rPr>
      </w:pP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Mambo yafuatayo yanaweza kujitokeza</w:t>
        <w:tab/>
        <w:tab/>
        <w:tab/>
        <w:tab/>
        <w:tab/>
        <w:tab/>
        <w:tab/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- Maamkizi</w:t>
        <w:tab/>
        <w:tab/>
        <w:tab/>
        <w:tab/>
        <w:tab/>
        <w:tab/>
        <w:tab/>
        <w:tab/>
        <w:tab/>
        <w:tab/>
        <w:tab/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- Sababu za kuja hospitalini</w:t>
        <w:tab/>
        <w:tab/>
        <w:tab/>
        <w:tab/>
        <w:tab/>
        <w:tab/>
        <w:tab/>
        <w:tab/>
        <w:tab/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- Dalili za ugonjwa</w:t>
        <w:tab/>
        <w:tab/>
        <w:tab/>
        <w:tab/>
        <w:tab/>
        <w:tab/>
        <w:tab/>
        <w:tab/>
        <w:tab/>
        <w:tab/>
      </w:r>
    </w:p>
    <w:p>
      <w:pPr>
        <w:rPr>
          <w:rFonts w:ascii="Arial Narrow" w:hAnsi="Arial Narrow"/>
          <w:color w:val="000000"/>
          <w:u w:val="single"/>
        </w:rPr>
      </w:pPr>
      <w:r>
        <w:rPr>
          <w:rFonts w:ascii="Arial Narrow" w:hAnsi="Arial Narrow"/>
          <w:color w:val="000000"/>
        </w:rPr>
        <w:t xml:space="preserve">8. </w:t>
        <w:tab/>
      </w:r>
      <w:r>
        <w:rPr>
          <w:rFonts w:ascii="Arial Narrow" w:hAnsi="Arial Narrow"/>
          <w:color w:val="000000"/>
          <w:u w:val="single"/>
        </w:rPr>
        <w:t>MSAMIATI</w:t>
      </w:r>
      <w:r>
        <w:rPr>
          <w:rFonts w:ascii="Arial Narrow" w:hAnsi="Arial Narrow"/>
          <w:color w:val="000000"/>
        </w:rPr>
        <w:tab/>
        <w:tab/>
        <w:tab/>
        <w:tab/>
        <w:tab/>
        <w:tab/>
        <w:tab/>
        <w:tab/>
        <w:tab/>
        <w:tab/>
        <w:tab/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Jumla ya maneno yaliyotumiwa kuafikiana na mada au kichwa kilichopendekezwa</w:t>
        <w:tab/>
        <w:tab/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MAUDHUI NA MSAMIATI</w:t>
        <w:tab/>
        <w:tab/>
        <w:tab/>
        <w:tab/>
        <w:tab/>
        <w:tab/>
        <w:tab/>
        <w:tab/>
        <w:tab/>
        <w:tab/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baada ya kusoma mtungo utafikiria maudhui na msamiati uliomo kwa jumla</w:t>
        <w:tab/>
        <w:tab/>
        <w:tab/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USALAMA ZA KUSAHIHISHA</w:t>
        <w:tab/>
        <w:tab/>
        <w:tab/>
        <w:tab/>
        <w:tab/>
        <w:tab/>
        <w:tab/>
        <w:tab/>
        <w:tab/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Hupigwa chini ya sehemu  ambaya kosa la sarufi limetokeza kwa mara ya kanza tu. </w:t>
        <w:tab/>
        <w:tab/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Hupigwa chini ya sehemu ua neno ambako kosa la hijai limetokeza kwa mara ya kwanza. </w:t>
        <w:tab/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Hutumiwa kuonyesha kuachwa kwa neno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Hutumiwa kuonyesha msamati bora.alama hii hitiwa juu ya neno lenyewe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Hutumiwa kuonyyesha msamiati  usiofaa.alam hii hutuwa juu ya neno lenyewe</w:t>
      </w:r>
    </w:p>
    <w:p>
      <w:pPr>
        <w:ind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Maelezo mafupi kuhusu tuzo la mtahini yanahitajika .kila ukurasa uwe na alama ya _chini katikati kuonyesha kuwa mtahini amepitia ukurasa huo</w:t>
        <w:tab/>
        <w:tab/>
        <w:tab/>
        <w:tab/>
        <w:tab/>
        <w:tab/>
        <w:tab/>
      </w:r>
    </w:p>
    <w:p>
      <w:pPr>
        <w:rPr>
          <w:rFonts w:ascii="Arial Narrow" w:hAnsi="Arial Narrow"/>
          <w:color w:val="000000"/>
        </w:rPr>
      </w:pP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MANENO</w:t>
        <w:tab/>
        <w:tab/>
        <w:tab/>
        <w:tab/>
        <w:tab/>
        <w:tab/>
        <w:tab/>
        <w:tab/>
        <w:tab/>
        <w:tab/>
        <w:tab/>
        <w:tab/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maneno</w:t>
        <w:tab/>
        <w:t>8</w:t>
        <w:tab/>
        <w:t>-</w:t>
        <w:tab/>
        <w:t>ukurasa1 ¾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maneno</w:t>
        <w:tab/>
        <w:t>7</w:t>
        <w:tab/>
        <w:t xml:space="preserve">- </w:t>
        <w:tab/>
        <w:t xml:space="preserve"> kurasa 2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maneno</w:t>
        <w:tab/>
        <w:t>6</w:t>
        <w:tab/>
        <w:t>-</w:t>
        <w:tab/>
        <w:t xml:space="preserve">kurasa 2 ¼ 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maneno</w:t>
        <w:tab/>
        <w:t>5</w:t>
        <w:tab/>
        <w:t>-</w:t>
        <w:tab/>
        <w:t xml:space="preserve">kurasa 2 ¾  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maneno</w:t>
        <w:tab/>
        <w:t>4</w:t>
        <w:tab/>
        <w:t>-</w:t>
        <w:tab/>
        <w:t xml:space="preserve">kurasa3 ¾ 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maneno</w:t>
        <w:tab/>
        <w:t>3</w:t>
        <w:tab/>
        <w:t xml:space="preserve">- </w:t>
        <w:tab/>
        <w:t xml:space="preserve">kurasa4 ½ 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MWONGOZO WA KUSAHIHISHA</w:t>
      </w:r>
    </w:p>
    <w:p>
      <w:pPr>
        <w:ind w:firstLine="720"/>
        <w:rPr>
          <w:rFonts w:ascii="Arial Narrow" w:hAnsi="Arial Narrow"/>
          <w:color w:val="000000"/>
          <w:u w:val="single"/>
        </w:rPr>
      </w:pPr>
      <w:r>
        <w:rPr>
          <w:rFonts w:ascii="Arial Narrow" w:hAnsi="Arial Narrow"/>
          <w:color w:val="000000"/>
          <w:u w:val="single"/>
        </w:rPr>
        <w:t>Muundo wa kumbukunbu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i) Kichwa kiwe na mada ,mahali tarehe na saa ya mkutano na kiandikwe kwa herufi kubwa</w:t>
        <w:tab/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ii) Waliohudhuria_itifaki  izingatiwe km mkuuu wa wilaya/mwenyekiti.afisa mkuu wa polisi  </w:t>
        <w:tab/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                   ,wilayani/katibu. </w:t>
        <w:tab/>
        <w:tab/>
        <w:tab/>
        <w:tab/>
        <w:tab/>
        <w:tab/>
        <w:tab/>
        <w:tab/>
        <w:tab/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iii)waliokosa kuhudhuria</w:t>
        <w:tab/>
        <w:tab/>
        <w:tab/>
        <w:tab/>
        <w:tab/>
        <w:tab/>
        <w:tab/>
        <w:tab/>
        <w:tab/>
        <w:tab/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iv) Walioomba radhi/udhuru</w:t>
        <w:tab/>
        <w:tab/>
        <w:tab/>
        <w:tab/>
        <w:tab/>
        <w:tab/>
        <w:tab/>
        <w:tab/>
        <w:tab/>
        <w:tab/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v) Ajenda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vikufunguliwa kwa mkutano</w:t>
        <w:tab/>
        <w:tab/>
        <w:tab/>
        <w:tab/>
        <w:tab/>
        <w:tab/>
        <w:tab/>
        <w:tab/>
        <w:tab/>
        <w:tab/>
      </w:r>
    </w:p>
    <w:p>
      <w:pPr>
        <w:ind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kumbukumbu zenyewe.orodhesha kumbukumbu kwa majawapo ya mbinu zifuatazo :KUMB.1/2010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KUMB1/7/2010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KUMB.1/26/7/2010 n.k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vii) Shughuli nyinginezo</w:t>
        <w:tab/>
        <w:tab/>
        <w:tab/>
        <w:tab/>
        <w:tab/>
        <w:tab/>
        <w:tab/>
        <w:tab/>
        <w:tab/>
        <w:tab/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ix) Kufungwa kwa mkutano</w:t>
        <w:tab/>
        <w:tab/>
        <w:tab/>
        <w:tab/>
        <w:tab/>
        <w:tab/>
        <w:tab/>
        <w:tab/>
        <w:tab/>
        <w:tab/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x) Thibitisho.mojawapo ya mbinu hizi yaweza kutumiwa</w:t>
        <w:tab/>
        <w:tab/>
        <w:tab/>
        <w:tab/>
        <w:tab/>
        <w:tab/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mwenyekiti</w:t>
        <w:tab/>
        <w:tab/>
        <w:t>sahihi</w:t>
        <w:tab/>
        <w:tab/>
        <w:tab/>
        <w:t>tarehe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katibu 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au</w:t>
      </w:r>
    </w:p>
    <w:p>
      <w:pPr>
        <w:ind w:firstLine="360"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1. _______________________</w:t>
        <w:tab/>
        <w:tab/>
        <w:t>2. ______________________</w:t>
      </w:r>
    </w:p>
    <w:p>
      <w:pPr>
        <w:ind w:firstLine="360"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Mwenyekiti</w:t>
        <w:tab/>
        <w:tab/>
        <w:tab/>
        <w:tab/>
        <w:t>Katibu</w:t>
        <w:tab/>
        <w:tab/>
        <w:tab/>
        <w:tab/>
        <w:tab/>
        <w:tab/>
        <w:tab/>
      </w:r>
    </w:p>
    <w:p>
      <w:pPr>
        <w:ind w:firstLine="360"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ii) MAUDHUI</w:t>
        <w:tab/>
        <w:tab/>
        <w:tab/>
        <w:tab/>
        <w:tab/>
        <w:tab/>
        <w:tab/>
        <w:tab/>
        <w:tab/>
        <w:tab/>
        <w:tab/>
      </w:r>
    </w:p>
    <w:p>
      <w:pPr>
        <w:ind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Mtahiniwa agusie mikakati iakayafanywa na kamat ya usalama wilayani kuimarisha usalama  wilayani humo k.v.</w:t>
        <w:tab/>
        <w:tab/>
        <w:tab/>
        <w:tab/>
        <w:tab/>
        <w:tab/>
        <w:tab/>
        <w:tab/>
        <w:tab/>
        <w:tab/>
        <w:t xml:space="preserve"> </w:t>
      </w:r>
    </w:p>
    <w:p>
      <w:pPr>
        <w:ind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a) Hatua kali za  ksheria/kinidhamu kuchukuliwa dhidi ya maafisa wa polisi  ambao ni wazembe   na wafisadi</w:t>
        <w:tab/>
        <w:tab/>
        <w:tab/>
        <w:tab/>
        <w:tab/>
        <w:tab/>
        <w:tab/>
        <w:tab/>
        <w:tab/>
        <w:tab/>
        <w:tab/>
        <w:t>i</w:t>
      </w:r>
    </w:p>
    <w:p>
      <w:pPr>
        <w:ind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b) Ushirikiano kati ya umma na kikosi cha polisi uimarishwe km kuwashirikisha raia </w:t>
      </w:r>
    </w:p>
    <w:p>
      <w:pPr>
        <w:ind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kuwatambua na kuwaripoti wahalifu</w:t>
        <w:tab/>
        <w:tab/>
        <w:tab/>
        <w:tab/>
        <w:tab/>
        <w:tab/>
        <w:tab/>
        <w:tab/>
      </w:r>
    </w:p>
    <w:p>
      <w:pPr>
        <w:ind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c) Nafasi za kazizibuniwe kwa vijana  wilayani</w:t>
        <w:tab/>
        <w:tab/>
        <w:tab/>
        <w:tab/>
        <w:tab/>
        <w:tab/>
        <w:tab/>
      </w:r>
    </w:p>
    <w:p>
      <w:pPr>
        <w:ind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d) Hatua kali zichukuliwe dhidi ya wanasiasa na vyombo vya habari vinavyo chochea wananchi</w:t>
      </w:r>
    </w:p>
    <w:p>
      <w:pPr>
        <w:ind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e) Zawadi zitolewe  kwa raia wanaotoa habari kuhusu wahalifu sugu wanao tafutwa na polisi</w:t>
      </w:r>
    </w:p>
    <w:p>
      <w:pPr>
        <w:ind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f) Wahalifu kusakwa na kuchukuliwa  hatua kali</w:t>
        <w:tab/>
        <w:tab/>
        <w:tab/>
        <w:tab/>
        <w:tab/>
        <w:tab/>
      </w:r>
    </w:p>
    <w:p>
      <w:pPr>
        <w:ind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g) Maombi ya magari zaidi ya polisi yafanywe kwa serikali kuu</w:t>
        <w:tab/>
        <w:tab/>
        <w:tab/>
        <w:tab/>
      </w:r>
    </w:p>
    <w:p>
      <w:pPr>
        <w:ind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h) Kushika doria kuimarishwe zaidi</w:t>
        <w:tab/>
        <w:tab/>
        <w:tab/>
        <w:tab/>
        <w:tab/>
        <w:tab/>
        <w:tab/>
        <w:t xml:space="preserve"> </w:t>
      </w:r>
    </w:p>
    <w:p>
      <w:pPr>
        <w:ind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i) Nambari za dharura za simu zitolewe kwa raia</w:t>
        <w:tab/>
        <w:tab/>
        <w:tab/>
        <w:tab/>
        <w:tab/>
        <w:tab/>
      </w:r>
    </w:p>
    <w:p>
      <w:pPr>
        <w:ind w:left="360"/>
        <w:rPr>
          <w:rFonts w:ascii="Arial Narrow" w:hAnsi="Arial Narrow"/>
          <w:color w:val="000000"/>
          <w:u w:val="single"/>
        </w:rPr>
      </w:pPr>
      <w:r>
        <w:rPr>
          <w:rFonts w:ascii="Arial Narrow" w:hAnsi="Arial Narrow"/>
          <w:color w:val="000000"/>
          <w:u w:val="single"/>
        </w:rPr>
        <w:t>TANBIHI</w:t>
      </w:r>
      <w:r>
        <w:rPr>
          <w:rFonts w:ascii="Arial Narrow" w:hAnsi="Arial Narrow"/>
          <w:color w:val="000000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ind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Mtahiniwa azingatie sura kamili ya kumbukumbu.anayekosa vipengele viwili au zaidi vya </w:t>
      </w:r>
    </w:p>
    <w:p>
      <w:pPr>
        <w:ind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sura aondolewe 45 (4 Sura) </w:t>
        <w:tab/>
        <w:tab/>
        <w:tab/>
        <w:tab/>
        <w:tab/>
        <w:tab/>
        <w:tab/>
        <w:tab/>
        <w:tab/>
      </w:r>
    </w:p>
    <w:p>
      <w:pPr>
        <w:ind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Mtahiniwa anayekosa kutosheleza urefu aondolewe  2u(2 urefu) </w:t>
        <w:tab/>
        <w:tab/>
        <w:tab/>
        <w:tab/>
      </w:r>
    </w:p>
    <w:p>
      <w:pPr>
        <w:ind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Urefu unakadiriwa kuwanzia kumbukumbu ya kwanza</w:t>
        <w:tab/>
        <w:tab/>
        <w:tab/>
        <w:tab/>
        <w:tab/>
      </w:r>
    </w:p>
    <w:p>
      <w:pPr>
        <w:ind w:left="360"/>
        <w:rPr>
          <w:rFonts w:ascii="Arial Narrow" w:hAnsi="Arial Narrow"/>
          <w:color w:val="000000"/>
        </w:rPr>
      </w:pPr>
    </w:p>
    <w:p>
      <w:pPr>
        <w:ind w:left="360"/>
        <w:rPr>
          <w:rFonts w:ascii="Arial Narrow" w:hAnsi="Arial Narrow"/>
          <w:color w:val="000000"/>
        </w:rPr>
      </w:pPr>
    </w:p>
    <w:p>
      <w:pPr>
        <w:ind w:left="360"/>
        <w:rPr>
          <w:rFonts w:ascii="Arial Narrow" w:hAnsi="Arial Narrow"/>
          <w:color w:val="000000"/>
        </w:rPr>
      </w:pPr>
    </w:p>
    <w:p>
      <w:pPr>
        <w:ind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9</w:t>
        <w:tab/>
        <w:t xml:space="preserve"> :SURA </w:t>
        <w:tab/>
        <w:tab/>
        <w:tab/>
        <w:tab/>
        <w:tab/>
        <w:tab/>
        <w:tab/>
        <w:tab/>
        <w:tab/>
        <w:tab/>
        <w:tab/>
      </w:r>
    </w:p>
    <w:p>
      <w:pPr>
        <w:ind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Hii ni Insha ya mazungumzo</w:t>
        <w:tab/>
        <w:tab/>
        <w:tab/>
        <w:tab/>
        <w:tab/>
        <w:tab/>
        <w:tab/>
        <w:tab/>
      </w:r>
    </w:p>
    <w:p>
      <w:pPr>
        <w:numPr>
          <w:ilvl w:val="0"/>
          <w:numId w:val="14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-Mtahiniwa anaweza kuandika kichwa au asiandike awashirikishe wote watatu ; mwandishi wa habari aulize maswali na mwenyekiti na Afisa wa sheria wa Tume ya kupambana na ufisadi nchini wajibu</w:t>
        <w:tab/>
        <w:tab/>
        <w:tab/>
        <w:tab/>
        <w:tab/>
        <w:tab/>
        <w:tab/>
        <w:tab/>
        <w:tab/>
      </w:r>
    </w:p>
    <w:p>
      <w:pPr>
        <w:numPr>
          <w:ilvl w:val="0"/>
          <w:numId w:val="14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Azue maudhui tofauti tofauti ili kuikuza na kuifafanua mada kikiamilifu</w:t>
        <w:tab/>
        <w:tab/>
        <w:t xml:space="preserve"> </w:t>
      </w:r>
    </w:p>
    <w:p>
      <w:pPr>
        <w:numPr>
          <w:ilvl w:val="0"/>
          <w:numId w:val="14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Atumie nafasi ya 1 na wakati uliopo</w:t>
        <w:tab/>
        <w:tab/>
        <w:tab/>
        <w:tab/>
        <w:tab/>
        <w:tab/>
        <w:tab/>
      </w:r>
    </w:p>
    <w:p>
      <w:pPr>
        <w:numPr>
          <w:ilvl w:val="0"/>
          <w:numId w:val="14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Atumie mtindo wa kitamthilia</w:t>
        <w:tab/>
        <w:tab/>
        <w:tab/>
        <w:tab/>
        <w:tab/>
        <w:tab/>
        <w:tab/>
        <w:tab/>
      </w:r>
    </w:p>
    <w:p>
      <w:pPr>
        <w:ind w:left="360"/>
        <w:rPr>
          <w:rFonts w:ascii="Arial Narrow" w:hAnsi="Arial Narrow"/>
          <w:color w:val="000000"/>
        </w:rPr>
      </w:pPr>
    </w:p>
    <w:p>
      <w:pPr>
        <w:ind w:left="360"/>
        <w:rPr>
          <w:rFonts w:ascii="Arial Narrow" w:hAnsi="Arial Narrow"/>
          <w:color w:val="000000"/>
          <w:u w:val="single"/>
        </w:rPr>
      </w:pPr>
      <w:r>
        <w:rPr>
          <w:rFonts w:ascii="Arial Narrow" w:hAnsi="Arial Narrow"/>
          <w:color w:val="000000"/>
          <w:u w:val="single"/>
        </w:rPr>
        <w:t>Upungufu ufuatao uadhibiwe</w:t>
      </w:r>
    </w:p>
    <w:p>
      <w:pPr>
        <w:numPr>
          <w:ilvl w:val="0"/>
          <w:numId w:val="15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Atakayeshirikisha mazungumzo ya mhusika mmoja hadi mwisho halafu wa pili  </w:t>
      </w:r>
    </w:p>
    <w:p>
      <w:pPr>
        <w:ind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aongee aondolewe alama 4s (4 sura) </w:t>
        <w:tab/>
        <w:tab/>
        <w:tab/>
        <w:tab/>
        <w:tab/>
        <w:tab/>
        <w:tab/>
      </w:r>
    </w:p>
    <w:p>
      <w:pPr>
        <w:numPr>
          <w:ilvl w:val="0"/>
          <w:numId w:val="15"/>
        </w:numPr>
        <w:rPr>
          <w:rFonts w:ascii="Arial Narrow" w:hAnsi="Arial Narrow"/>
          <w:color w:val="000000"/>
          <w:sz w:val="22"/>
        </w:rPr>
      </w:pPr>
      <w:r>
        <w:rPr>
          <w:rFonts w:ascii="Arial Narrow" w:hAnsi="Arial Narrow"/>
          <w:color w:val="000000"/>
          <w:sz w:val="22"/>
        </w:rPr>
        <w:t xml:space="preserve">Atakayefanta mhusika mmoja tu aongee bila wa pili kuongea aondolewe 2w(2 wahusika) </w:t>
        <w:tab/>
        <w:t>.</w:t>
      </w:r>
    </w:p>
    <w:p>
      <w:pPr>
        <w:numPr>
          <w:ilvl w:val="0"/>
          <w:numId w:val="15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Anayeongezea wahusika wasiokuwepo aondolewe alama 2w (2 wahusika) </w:t>
        <w:tab/>
        <w:tab/>
      </w:r>
    </w:p>
    <w:p>
      <w:pPr>
        <w:ind w:left="360"/>
        <w:rPr>
          <w:rFonts w:ascii="Arial Narrow" w:hAnsi="Arial Narrow"/>
          <w:color w:val="000000"/>
        </w:rPr>
      </w:pPr>
    </w:p>
    <w:p>
      <w:pPr>
        <w:ind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ii Maudhui- Mbinu kupambana na ufisadi</w:t>
        <w:tab/>
        <w:tab/>
        <w:tab/>
        <w:tab/>
        <w:tab/>
        <w:tab/>
        <w:tab/>
      </w:r>
    </w:p>
    <w:p>
      <w:pPr>
        <w:numPr>
          <w:ilvl w:val="0"/>
          <w:numId w:val="17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Kuelimisha wananchi kuhusu madhara ya ufisadi kupitia kwa redio, magazeti,</w:t>
      </w:r>
    </w:p>
    <w:p>
      <w:pPr>
        <w:ind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runinga n.k</w:t>
        <w:tab/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16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Ufishaji kupitia kwa redio,magazeti runinga nk</w:t>
        <w:tab/>
        <w:tab/>
        <w:tab/>
        <w:tab/>
        <w:tab/>
        <w:tab/>
      </w:r>
    </w:p>
    <w:p>
      <w:pPr>
        <w:numPr>
          <w:ilvl w:val="0"/>
          <w:numId w:val="16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Kuwaadhibu wahusika –wapelekwe mahakamani na kufungwa jela. </w:t>
        <w:tab/>
        <w:tab/>
        <w:tab/>
      </w:r>
    </w:p>
    <w:p>
      <w:pPr>
        <w:numPr>
          <w:ilvl w:val="0"/>
          <w:numId w:val="16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Wananchi wafunzwe maadili</w:t>
        <w:tab/>
        <w:tab/>
        <w:tab/>
        <w:tab/>
        <w:tab/>
        <w:tab/>
        <w:tab/>
        <w:tab/>
      </w:r>
    </w:p>
    <w:p>
      <w:pPr>
        <w:numPr>
          <w:ilvl w:val="0"/>
          <w:numId w:val="16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Viongozi wawajibike katika  kazi zao</w:t>
        <w:tab/>
        <w:tab/>
        <w:tab/>
        <w:tab/>
        <w:tab/>
        <w:tab/>
        <w:tab/>
      </w:r>
    </w:p>
    <w:p>
      <w:pPr>
        <w:numPr>
          <w:ilvl w:val="0"/>
          <w:numId w:val="16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Sheri za kupambana na ufishadi zibuniwe na kutekelezwa</w:t>
        <w:tab/>
        <w:tab/>
        <w:tab/>
        <w:tab/>
        <w:tab/>
      </w:r>
    </w:p>
    <w:p>
      <w:pPr>
        <w:numPr>
          <w:ilvl w:val="0"/>
          <w:numId w:val="16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Kubuni nafasi zaidi za kazi</w:t>
        <w:tab/>
        <w:tab/>
        <w:tab/>
        <w:tab/>
        <w:tab/>
        <w:tab/>
        <w:tab/>
        <w:tab/>
        <w:tab/>
        <w:t xml:space="preserve"> </w:t>
      </w:r>
    </w:p>
    <w:p>
      <w:pPr>
        <w:numPr>
          <w:ilvl w:val="0"/>
          <w:numId w:val="16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Kuimarisha elimu </w:t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16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Kuongeza mishahara kwa wafanyakazi</w:t>
        <w:tab/>
      </w:r>
    </w:p>
    <w:p>
      <w:pPr>
        <w:numPr>
          <w:ilvl w:val="0"/>
          <w:numId w:val="16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Tume zaidi za kukabiliana na ufisadi</w:t>
      </w:r>
    </w:p>
    <w:p>
      <w:pPr>
        <w:jc w:val="center"/>
        <w:rPr>
          <w:rFonts w:ascii="Arial Narrow" w:hAnsi="Arial Narrow"/>
          <w:color w:val="000000"/>
          <w:sz w:val="28"/>
          <w:u w:val="single"/>
        </w:rPr>
      </w:pP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10.</w:t>
        <w:tab/>
        <w:t xml:space="preserve"> MUUNDO WA KUMBUKUMBU</w:t>
        <w:tab/>
        <w:tab/>
        <w:tab/>
        <w:tab/>
        <w:tab/>
        <w:tab/>
        <w:tab/>
        <w:tab/>
      </w:r>
    </w:p>
    <w:p>
      <w:pPr>
        <w:numPr>
          <w:ilvl w:val="0"/>
          <w:numId w:val="18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Kichwa</w:t>
        <w:tab/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18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Kumbukumbu za mkutano</w:t>
        <w:tab/>
        <w:tab/>
        <w:tab/>
        <w:tab/>
        <w:tab/>
        <w:tab/>
        <w:tab/>
        <w:tab/>
      </w:r>
    </w:p>
    <w:p>
      <w:pPr>
        <w:numPr>
          <w:ilvl w:val="0"/>
          <w:numId w:val="18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Tarehe na mahali</w:t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18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Kichwa kiandikwe kwa herufi kubwa na kipigwe mstari</w:t>
        <w:tab/>
        <w:tab/>
        <w:tab/>
        <w:tab/>
      </w:r>
    </w:p>
    <w:p>
      <w:pPr>
        <w:numPr>
          <w:ilvl w:val="0"/>
          <w:numId w:val="18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Waliohudhuria</w:t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18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Majina na nyadhifa</w:t>
        <w:tab/>
        <w:tab/>
        <w:tab/>
        <w:tab/>
        <w:tab/>
        <w:tab/>
        <w:tab/>
        <w:tab/>
        <w:tab/>
      </w:r>
    </w:p>
    <w:p>
      <w:pPr>
        <w:numPr>
          <w:ilvl w:val="0"/>
          <w:numId w:val="18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Wasiohudhuria</w:t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18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Wageni/ waalikwa</w:t>
        <w:tab/>
        <w:tab/>
        <w:tab/>
        <w:tab/>
        <w:tab/>
        <w:tab/>
        <w:tab/>
        <w:tab/>
        <w:tab/>
      </w:r>
    </w:p>
    <w:p>
      <w:pPr>
        <w:numPr>
          <w:ilvl w:val="0"/>
          <w:numId w:val="18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Ajenda</w:t>
        <w:tab/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18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Ufunguzi</w:t>
        <w:tab/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18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Mwili – maudhui</w:t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18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Umuhimu wa amani na jinsi ya kuidumisha</w:t>
        <w:tab/>
        <w:tab/>
        <w:tab/>
        <w:tab/>
        <w:tab/>
        <w:tab/>
      </w:r>
    </w:p>
    <w:p>
      <w:pPr>
        <w:numPr>
          <w:ilvl w:val="0"/>
          <w:numId w:val="18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Mikutano ya mara kwa mara kati ya makabila husika</w:t>
        <w:tab/>
        <w:tab/>
        <w:tab/>
        <w:tab/>
        <w:tab/>
      </w:r>
    </w:p>
    <w:p>
      <w:pPr>
        <w:numPr>
          <w:ilvl w:val="0"/>
          <w:numId w:val="18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Kuhubiri umuhimu wa kusameheana</w:t>
        <w:tab/>
        <w:tab/>
        <w:tab/>
        <w:tab/>
        <w:tab/>
        <w:tab/>
        <w:tab/>
      </w:r>
    </w:p>
    <w:p>
      <w:pPr>
        <w:numPr>
          <w:ilvl w:val="0"/>
          <w:numId w:val="18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Kuhimiza ndoa za mchanganyiko</w:t>
        <w:tab/>
        <w:tab/>
        <w:tab/>
        <w:tab/>
        <w:tab/>
        <w:tab/>
        <w:tab/>
      </w:r>
    </w:p>
    <w:p>
      <w:pPr>
        <w:numPr>
          <w:ilvl w:val="0"/>
          <w:numId w:val="18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Viongozi kushurutishwa kutotoa matamshi ya uchochezi</w:t>
        <w:tab/>
        <w:tab/>
        <w:tab/>
        <w:tab/>
        <w:tab/>
      </w:r>
    </w:p>
    <w:p>
      <w:pPr>
        <w:numPr>
          <w:ilvl w:val="0"/>
          <w:numId w:val="18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Wahalifu kushtakiwa na kuhukumiwa kwa mujibu wa sheria</w:t>
        <w:tab/>
        <w:tab/>
        <w:tab/>
        <w:tab/>
      </w:r>
    </w:p>
    <w:p>
      <w:pPr>
        <w:numPr>
          <w:ilvl w:val="0"/>
          <w:numId w:val="18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Washukiwa wakuu wa uchochezi waghasia kushtakiwa na kuhukumiwa kwa mujibu wa sheria</w:t>
      </w:r>
    </w:p>
    <w:p>
      <w:pPr>
        <w:numPr>
          <w:ilvl w:val="0"/>
          <w:numId w:val="18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Raslimali kugawanya sawa n.k. </w:t>
        <w:tab/>
        <w:tab/>
        <w:tab/>
        <w:tab/>
        <w:tab/>
        <w:tab/>
        <w:tab/>
        <w:tab/>
        <w:t xml:space="preserve"> </w:t>
      </w:r>
    </w:p>
    <w:p>
      <w:pPr>
        <w:numPr>
          <w:ilvl w:val="0"/>
          <w:numId w:val="18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Shughuli nyinginezo</w:t>
        <w:tab/>
        <w:tab/>
        <w:tab/>
        <w:tab/>
        <w:tab/>
        <w:tab/>
        <w:tab/>
        <w:tab/>
        <w:tab/>
      </w:r>
    </w:p>
    <w:p>
      <w:pPr>
        <w:numPr>
          <w:ilvl w:val="0"/>
          <w:numId w:val="18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Hitimisho</w:t>
        <w:tab/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18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Kufungwa kwa mkutano, saa na maombi</w:t>
        <w:tab/>
        <w:tab/>
        <w:tab/>
        <w:tab/>
        <w:tab/>
        <w:tab/>
      </w:r>
    </w:p>
    <w:p>
      <w:pPr>
        <w:numPr>
          <w:ilvl w:val="0"/>
          <w:numId w:val="18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Kuthibitishwa</w:t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18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Mwenye kiti</w:t>
        <w:tab/>
        <w:t>__________ Tarehe ________________</w:t>
        <w:tab/>
        <w:tab/>
        <w:tab/>
        <w:tab/>
      </w:r>
    </w:p>
    <w:p>
      <w:pPr>
        <w:numPr>
          <w:ilvl w:val="0"/>
          <w:numId w:val="18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Katibu</w:t>
        <w:tab/>
        <w:tab/>
        <w:t>__________ Tarehe________________</w:t>
        <w:tab/>
        <w:tab/>
        <w:tab/>
        <w:tab/>
      </w:r>
    </w:p>
    <w:p>
      <w:pPr>
        <w:numPr>
          <w:ilvl w:val="0"/>
          <w:numId w:val="18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Mtahiniwa azingatie muundo wa kumbukumbu. Asipozingatia sura aondolewe al. 45</w:t>
      </w:r>
    </w:p>
    <w:p>
      <w:pPr>
        <w:numPr>
          <w:ilvl w:val="0"/>
          <w:numId w:val="18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Mtahiniwa awe ndiye mwandishi wa habari. Asipojihusisha aondolewe alama 2</w:t>
        <w:tab/>
      </w:r>
    </w:p>
    <w:p>
      <w:pPr>
        <w:numPr>
          <w:ilvl w:val="0"/>
          <w:numId w:val="18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Mada izingatiwe au asipofanya hivyo atakuwa hajajibu swali</w:t>
        <w:tab/>
        <w:tab/>
      </w:r>
    </w:p>
    <w:p>
      <w:pPr>
        <w:ind w:hanging="720" w:left="720"/>
        <w:rPr>
          <w:rFonts w:ascii="Arial Narrow" w:hAnsi="Arial Narrow"/>
          <w:color w:val="000000"/>
        </w:rPr>
      </w:pPr>
    </w:p>
    <w:p>
      <w:pPr>
        <w:ind w:hanging="720"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11.</w:t>
        <w:tab/>
        <w:t xml:space="preserve">Sura ni ya kitamthilia. Kiwe na kichwa, kiwe na utangulizi ukifafanue maudhui na wahusika hasa iwapo mtahiniwa atawapa majina </w:t>
      </w:r>
    </w:p>
    <w:p>
      <w:pPr>
        <w:ind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Wahusika ni mwanahabari na mtahiniwa/ mwanafunzi aliyeibuka bora katika mkoa wa magharibi. 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Mwanahabari ndiye atamwuliza mwanafunzi bora maswali naye atamjibu</w:t>
      </w:r>
    </w:p>
    <w:p>
      <w:pPr>
        <w:ind w:firstLine="720" w:left="720"/>
        <w:rPr>
          <w:rFonts w:ascii="Arial Narrow" w:hAnsi="Arial Narrow"/>
          <w:color w:val="000000"/>
          <w:u w:val="single"/>
        </w:rPr>
      </w:pPr>
      <w:r>
        <w:rPr>
          <w:rFonts w:ascii="Arial Narrow" w:hAnsi="Arial Narrow"/>
          <w:color w:val="000000"/>
          <w:u w:val="single"/>
        </w:rPr>
        <w:t xml:space="preserve">Maudhui 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Miongoni mwa mengine watazungumzia</w:t>
      </w:r>
    </w:p>
    <w:p>
      <w:pPr>
        <w:numPr>
          <w:ilvl w:val="0"/>
          <w:numId w:val="19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Mambo yaliyochangia ufanisi wake k.m. bidii, nidhamu, ushuri wa walimu/ wazazi</w:t>
      </w:r>
    </w:p>
    <w:p>
      <w:pPr>
        <w:numPr>
          <w:ilvl w:val="0"/>
          <w:numId w:val="19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Himizo kwa wanafunzi wengine</w:t>
      </w:r>
    </w:p>
    <w:p>
      <w:pPr>
        <w:numPr>
          <w:ilvl w:val="0"/>
          <w:numId w:val="19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Changamoto alizokumbana nazo katika harakati za maandalizi ya mtihani</w:t>
      </w:r>
    </w:p>
    <w:p>
      <w:pPr>
        <w:numPr>
          <w:ilvl w:val="0"/>
          <w:numId w:val="19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Maoni yake kuhusu elimu ya chuo kikuu na kazi ambayo angependa kufanya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Kutuza</w:t>
        <w:tab/>
        <w:tab/>
        <w:tab/>
        <w:tab/>
        <w:tab/>
        <w:tab/>
        <w:tab/>
        <w:tab/>
        <w:tab/>
        <w:tab/>
        <w:tab/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Asipojaza urefu aondolewe 24</w:t>
        <w:tab/>
        <w:tab/>
        <w:tab/>
        <w:tab/>
        <w:tab/>
        <w:tab/>
        <w:tab/>
        <w:tab/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Akipotoak kisura (asipoandika tamthilia) aondolewe 4</w:t>
        <w:tab/>
        <w:tab/>
        <w:tab/>
        <w:tab/>
        <w:tab/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Usemi uwe halisi</w:t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Mkwaju </w:t>
      </w:r>
      <w:r>
        <w:rPr>
          <w:rFonts w:ascii="Symbol" w:hAnsi="Symbol"/>
          <w:color w:val="000000"/>
        </w:rPr>
        <w:t>Ö</w:t>
      </w:r>
      <w:r>
        <w:rPr>
          <w:rFonts w:ascii="Arial Narrow" w:hAnsi="Arial Narrow"/>
          <w:color w:val="000000"/>
        </w:rPr>
        <w:t xml:space="preserve"> utumike kwa maudhui</w:t>
        <w:tab/>
        <w:tab/>
        <w:tab/>
        <w:tab/>
        <w:tab/>
      </w:r>
    </w:p>
    <w:p>
      <w:pPr>
        <w:rPr>
          <w:rFonts w:ascii="Arial Narrow" w:hAnsi="Arial Narrow"/>
          <w:color w:val="000000"/>
        </w:rPr>
      </w:pP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12. </w:t>
        <w:tab/>
        <w:t>Kumbukumbu</w:t>
        <w:tab/>
        <w:tab/>
        <w:tab/>
        <w:tab/>
        <w:tab/>
        <w:tab/>
        <w:tab/>
        <w:tab/>
        <w:tab/>
        <w:tab/>
        <w:tab/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Muundo/ umbo/ sura ya kumbukumbu</w:t>
        <w:tab/>
        <w:tab/>
        <w:tab/>
        <w:tab/>
        <w:tab/>
        <w:tab/>
        <w:tab/>
      </w:r>
    </w:p>
    <w:p>
      <w:pPr>
        <w:ind w:firstLine="48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a) </w:t>
      </w:r>
    </w:p>
    <w:p>
      <w:pPr>
        <w:numPr>
          <w:ilvl w:val="0"/>
          <w:numId w:val="20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Waliohudhuria</w:t>
        <w:tab/>
        <w:tab/>
        <w:tab/>
        <w:tab/>
        <w:tab/>
        <w:tab/>
        <w:tab/>
        <w:tab/>
        <w:tab/>
      </w:r>
    </w:p>
    <w:p>
      <w:pPr>
        <w:numPr>
          <w:ilvl w:val="0"/>
          <w:numId w:val="20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Wasiohudhuria na udhuru</w:t>
        <w:tab/>
        <w:tab/>
        <w:tab/>
        <w:tab/>
        <w:tab/>
        <w:tab/>
        <w:tab/>
        <w:tab/>
      </w:r>
    </w:p>
    <w:p>
      <w:pPr>
        <w:numPr>
          <w:ilvl w:val="0"/>
          <w:numId w:val="20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Waliokosa kuhudhuria</w:t>
        <w:tab/>
        <w:tab/>
        <w:tab/>
        <w:tab/>
        <w:tab/>
        <w:tab/>
        <w:tab/>
        <w:tab/>
      </w:r>
    </w:p>
    <w:p>
      <w:pPr>
        <w:numPr>
          <w:ilvl w:val="0"/>
          <w:numId w:val="20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Wageni/ waalikwa</w:t>
        <w:tab/>
        <w:tab/>
        <w:tab/>
        <w:tab/>
        <w:tab/>
        <w:tab/>
        <w:tab/>
        <w:tab/>
        <w:tab/>
      </w:r>
    </w:p>
    <w:p>
      <w:pPr>
        <w:ind w:firstLine="4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b) Agenda ya mkutano</w:t>
      </w:r>
    </w:p>
    <w:p>
      <w:pPr>
        <w:numPr>
          <w:ilvl w:val="0"/>
          <w:numId w:val="21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Kusomwa kwa kumbukumbu za mkutanouliopita</w:t>
        <w:tab/>
        <w:tab/>
        <w:tab/>
        <w:tab/>
        <w:tab/>
      </w:r>
    </w:p>
    <w:p>
      <w:pPr>
        <w:numPr>
          <w:ilvl w:val="0"/>
          <w:numId w:val="21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Yaliyotokana na kumbukumbu za mkutano uliopita</w:t>
        <w:tab/>
        <w:tab/>
        <w:tab/>
        <w:tab/>
      </w:r>
    </w:p>
    <w:p>
      <w:pPr>
        <w:numPr>
          <w:ilvl w:val="0"/>
          <w:numId w:val="21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Matokeo ya mtihani wa 2009</w:t>
        <w:tab/>
        <w:tab/>
        <w:tab/>
        <w:tab/>
        <w:tab/>
        <w:tab/>
        <w:tab/>
        <w:tab/>
      </w:r>
    </w:p>
    <w:p>
      <w:pPr>
        <w:numPr>
          <w:ilvl w:val="0"/>
          <w:numId w:val="21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Ulipaji wa karo</w:t>
        <w:tab/>
        <w:tab/>
        <w:tab/>
        <w:tab/>
        <w:tab/>
        <w:tab/>
        <w:tab/>
        <w:tab/>
        <w:tab/>
      </w:r>
    </w:p>
    <w:p>
      <w:pPr>
        <w:numPr>
          <w:ilvl w:val="0"/>
          <w:numId w:val="21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Uchaguzi wa waakilishi wa kidato cha kwanza</w:t>
        <w:tab/>
        <w:tab/>
        <w:tab/>
        <w:tab/>
        <w:tab/>
      </w:r>
    </w:p>
    <w:p>
      <w:pPr>
        <w:numPr>
          <w:ilvl w:val="0"/>
          <w:numId w:val="21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Namna ya kuwaanda watahiniwa 2010</w:t>
        <w:tab/>
        <w:tab/>
        <w:tab/>
        <w:tab/>
        <w:tab/>
        <w:tab/>
      </w:r>
    </w:p>
    <w:p>
      <w:pPr>
        <w:numPr>
          <w:ilvl w:val="0"/>
          <w:numId w:val="21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Miradi ya maendeleo shuleni</w:t>
        <w:tab/>
        <w:tab/>
        <w:tab/>
        <w:tab/>
        <w:tab/>
        <w:tab/>
        <w:tab/>
      </w:r>
    </w:p>
    <w:p>
      <w:pPr>
        <w:numPr>
          <w:ilvl w:val="0"/>
          <w:numId w:val="21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Shughuli nyinginezo</w:t>
        <w:tab/>
        <w:tab/>
        <w:tab/>
        <w:tab/>
        <w:tab/>
        <w:tab/>
        <w:tab/>
        <w:tab/>
        <w:tab/>
      </w:r>
    </w:p>
    <w:p>
      <w:pPr>
        <w:numPr>
          <w:ilvl w:val="0"/>
          <w:numId w:val="21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Kufunga mkutano</w:t>
        <w:tab/>
        <w:tab/>
      </w:r>
    </w:p>
    <w:p>
      <w:pPr>
        <w:rPr>
          <w:rFonts w:ascii="Arial Narrow" w:hAnsi="Arial Narrow"/>
          <w:color w:val="000000"/>
        </w:rPr>
      </w:pP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13. </w:t>
        <w:tab/>
        <w:t xml:space="preserve">Chanzo cha mzozo: </w:t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22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Uhasama wa kikabila</w:t>
        <w:tab/>
        <w:tab/>
        <w:tab/>
        <w:tab/>
        <w:tab/>
        <w:tab/>
        <w:tab/>
        <w:tab/>
        <w:tab/>
      </w:r>
    </w:p>
    <w:p>
      <w:pPr>
        <w:numPr>
          <w:ilvl w:val="0"/>
          <w:numId w:val="22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unyakuzi wa ardhi</w:t>
        <w:tab/>
        <w:tab/>
        <w:tab/>
        <w:tab/>
        <w:tab/>
        <w:tab/>
        <w:tab/>
        <w:tab/>
        <w:tab/>
      </w:r>
    </w:p>
    <w:p>
      <w:pPr>
        <w:numPr>
          <w:ilvl w:val="0"/>
          <w:numId w:val="22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kuzuka kwamaabaka</w:t>
        <w:tab/>
        <w:tab/>
        <w:tab/>
        <w:tab/>
        <w:tab/>
        <w:tab/>
        <w:tab/>
        <w:tab/>
        <w:tab/>
      </w:r>
    </w:p>
    <w:p>
      <w:pPr>
        <w:numPr>
          <w:ilvl w:val="0"/>
          <w:numId w:val="22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ufisadi</w:t>
        <w:tab/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22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wizi wa kura</w:t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22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ubaguzi wa rangi n.k</w:t>
        <w:tab/>
        <w:tab/>
        <w:tab/>
        <w:tab/>
        <w:tab/>
        <w:tab/>
        <w:tab/>
        <w:tab/>
        <w:tab/>
      </w:r>
    </w:p>
    <w:p>
      <w:pPr>
        <w:ind w:firstLine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(b) </w:t>
        <w:tab/>
        <w:t xml:space="preserve">Hasara iliyotokana na mzozo:- </w:t>
        <w:tab/>
        <w:tab/>
        <w:tab/>
        <w:tab/>
        <w:tab/>
        <w:tab/>
        <w:tab/>
        <w:tab/>
      </w:r>
    </w:p>
    <w:p>
      <w:pPr>
        <w:numPr>
          <w:ilvl w:val="0"/>
          <w:numId w:val="23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Majumba yaliyobomolewa</w:t>
        <w:tab/>
        <w:tab/>
        <w:tab/>
        <w:tab/>
        <w:tab/>
        <w:tab/>
        <w:tab/>
        <w:tab/>
      </w:r>
    </w:p>
    <w:p>
      <w:pPr>
        <w:numPr>
          <w:ilvl w:val="0"/>
          <w:numId w:val="23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watu waliuawa</w:t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23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usafiri ulikataliwa</w:t>
        <w:tab/>
        <w:tab/>
        <w:tab/>
        <w:tab/>
        <w:tab/>
        <w:tab/>
        <w:tab/>
        <w:tab/>
        <w:tab/>
      </w:r>
    </w:p>
    <w:p>
      <w:pPr>
        <w:numPr>
          <w:ilvl w:val="0"/>
          <w:numId w:val="23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elimu ilizorota</w:t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23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wakimbizi walitokea ikabidi wahudumiwe</w:t>
        <w:tab/>
        <w:tab/>
        <w:tab/>
        <w:tab/>
        <w:tab/>
        <w:tab/>
      </w:r>
    </w:p>
    <w:p>
      <w:pPr>
        <w:numPr>
          <w:ilvl w:val="0"/>
          <w:numId w:val="23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raslimali zilihabiwa</w:t>
        <w:tab/>
        <w:tab/>
        <w:tab/>
        <w:tab/>
        <w:tab/>
        <w:tab/>
        <w:tab/>
        <w:tab/>
        <w:tab/>
      </w:r>
    </w:p>
    <w:p>
      <w:pPr>
        <w:numPr>
          <w:ilvl w:val="0"/>
          <w:numId w:val="23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usalama ulizorota</w:t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23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uchumi ulidorora</w:t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23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uhasama wa kikabila uliendelea ziaid</w:t>
      </w:r>
    </w:p>
    <w:p>
      <w:pPr>
        <w:ind w:firstLine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(c)</w:t>
        <w:tab/>
        <w:t>Namna ya kutatua</w:t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24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kuunda mikakati inayolenga kuwa na uswa wa kijamii</w:t>
        <w:tab/>
        <w:tab/>
        <w:tab/>
        <w:tab/>
      </w:r>
    </w:p>
    <w:p>
      <w:pPr>
        <w:numPr>
          <w:ilvl w:val="0"/>
          <w:numId w:val="24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kutoa adhabu kali kwa wanaozua hisia hasi za kikabila</w:t>
        <w:tab/>
        <w:tab/>
        <w:tab/>
        <w:tab/>
      </w:r>
    </w:p>
    <w:p>
      <w:pPr>
        <w:numPr>
          <w:ilvl w:val="0"/>
          <w:numId w:val="24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kigawana mamlaka</w:t>
        <w:tab/>
        <w:tab/>
        <w:tab/>
        <w:tab/>
        <w:tab/>
        <w:tab/>
        <w:tab/>
        <w:tab/>
        <w:tab/>
      </w:r>
    </w:p>
    <w:p>
      <w:pPr>
        <w:numPr>
          <w:ilvl w:val="0"/>
          <w:numId w:val="24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kuunda tuem ya haki na maridhiano</w:t>
        <w:tab/>
        <w:tab/>
        <w:tab/>
        <w:tab/>
        <w:tab/>
        <w:tab/>
        <w:tab/>
      </w:r>
    </w:p>
    <w:p>
      <w:pPr>
        <w:numPr>
          <w:ilvl w:val="0"/>
          <w:numId w:val="24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kuanzisha michezo ili kuwepo na mkabala mzuri bain aya jamii</w:t>
        <w:tab/>
        <w:tab/>
        <w:tab/>
      </w:r>
    </w:p>
    <w:p>
      <w:pPr>
        <w:ind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Taz,.(a) Atumie mtindo wa mahojiano –watu wawili au zaidi</w:t>
        <w:tab/>
        <w:tab/>
        <w:tab/>
        <w:tab/>
        <w:tab/>
      </w:r>
    </w:p>
    <w:p>
      <w:pPr>
        <w:ind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-Mpatanishi /msuluhishi na mwanasiasa wadhihike vizuri katika mahojiano</w:t>
        <w:tab/>
        <w:tab/>
        <w:tab/>
      </w:r>
    </w:p>
    <w:p>
      <w:pPr>
        <w:rPr>
          <w:rFonts w:ascii="Arial Narrow" w:hAnsi="Arial Narrow"/>
          <w:color w:val="000000"/>
          <w:sz w:val="32"/>
        </w:rPr>
      </w:pPr>
      <w:r>
        <w:rPr>
          <w:rFonts w:ascii="Arial Narrow" w:hAnsi="Arial Narrow"/>
          <w:color w:val="000000"/>
          <w:sz w:val="22"/>
        </w:rPr>
        <w:t xml:space="preserve">      - Mtahiniwa anaweza kuwapa majina lakini aeleze mpatanishi ni yupi na mwanasiasa ni yupi. </w:t>
        <w:tab/>
      </w:r>
    </w:p>
    <w:p>
      <w:pPr>
        <w:rPr>
          <w:rFonts w:ascii="Arial Narrow" w:hAnsi="Arial Narrow"/>
          <w:color w:val="000000"/>
        </w:rPr>
      </w:pP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14. </w:t>
        <w:tab/>
        <w:t>Hii ni insha ya ripoti</w:t>
        <w:tab/>
        <w:tab/>
        <w:tab/>
        <w:tab/>
        <w:tab/>
        <w:tab/>
        <w:tab/>
        <w:tab/>
        <w:tab/>
        <w:tab/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</w:t>
        <w:tab/>
        <w:t>Mtahiniwa azingatie sura ya ripoti</w:t>
        <w:tab/>
        <w:tab/>
        <w:tab/>
        <w:tab/>
        <w:tab/>
        <w:tab/>
        <w:tab/>
        <w:tab/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Anaweza kuwa na vijichwa vifuatavyo; </w:t>
        <w:tab/>
        <w:tab/>
        <w:tab/>
        <w:tab/>
        <w:tab/>
        <w:tab/>
        <w:tab/>
      </w:r>
    </w:p>
    <w:p>
      <w:pPr>
        <w:numPr>
          <w:ilvl w:val="0"/>
          <w:numId w:val="25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Utangulizi</w:t>
        <w:tab/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25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Safari ya kwenda mashindanoni</w:t>
        <w:tab/>
        <w:tab/>
        <w:tab/>
        <w:tab/>
        <w:tab/>
        <w:tab/>
        <w:tab/>
        <w:tab/>
      </w:r>
    </w:p>
    <w:p>
      <w:pPr>
        <w:numPr>
          <w:ilvl w:val="0"/>
          <w:numId w:val="25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Mashindano yenyewe</w:t>
        <w:tab/>
        <w:tab/>
        <w:tab/>
        <w:tab/>
        <w:tab/>
        <w:tab/>
        <w:tab/>
        <w:tab/>
        <w:tab/>
        <w:tab/>
      </w:r>
    </w:p>
    <w:p>
      <w:pPr>
        <w:ind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Mbio mbalimbali- Za masafa mafupi/ marefu</w:t>
        <w:tab/>
        <w:tab/>
        <w:tab/>
        <w:tab/>
        <w:tab/>
        <w:tab/>
      </w:r>
    </w:p>
    <w:p>
      <w:pPr>
        <w:ind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</w:t>
        <w:tab/>
        <w:tab/>
        <w:tab/>
        <w:t xml:space="preserve">      Kuruka viunzi</w:t>
        <w:tab/>
        <w:tab/>
        <w:tab/>
        <w:tab/>
        <w:tab/>
        <w:tab/>
        <w:tab/>
        <w:tab/>
      </w:r>
    </w:p>
    <w:p>
      <w:pPr>
        <w:ind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                         Utupaji wa uzani</w:t>
        <w:tab/>
        <w:tab/>
        <w:tab/>
        <w:tab/>
        <w:tab/>
        <w:tab/>
        <w:tab/>
        <w:tab/>
      </w:r>
    </w:p>
    <w:p>
      <w:pPr>
        <w:ind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                         Urushaji wa mkuki n.k</w:t>
        <w:tab/>
        <w:tab/>
        <w:tab/>
        <w:tab/>
        <w:tab/>
        <w:tab/>
        <w:tab/>
      </w:r>
    </w:p>
    <w:p>
      <w:pPr>
        <w:ind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Kilele- mbio za kupokezana vijiti</w:t>
        <w:tab/>
        <w:tab/>
        <w:tab/>
        <w:tab/>
        <w:tab/>
        <w:tab/>
        <w:tab/>
        <w:tab/>
      </w:r>
    </w:p>
    <w:p>
      <w:pPr>
        <w:numPr>
          <w:ilvl w:val="0"/>
          <w:numId w:val="25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Matokeo ya mashinandano hayo</w:t>
        <w:tab/>
        <w:tab/>
        <w:tab/>
        <w:tab/>
        <w:tab/>
        <w:tab/>
        <w:tab/>
        <w:tab/>
      </w:r>
    </w:p>
    <w:p>
      <w:pPr>
        <w:numPr>
          <w:ilvl w:val="0"/>
          <w:numId w:val="25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Sherehe ya kufunga mashindano-pengine hotuba mbalimbali kutoka viongozi wa michezo wilayani</w:t>
        <w:tab/>
        <w:tab/>
      </w:r>
    </w:p>
    <w:p>
      <w:pPr>
        <w:numPr>
          <w:ilvl w:val="0"/>
          <w:numId w:val="25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Hitimisho</w:t>
        <w:tab/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25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Kujitambulisha kwa mwandishi- jina na sahihi</w:t>
        <w:tab/>
        <w:tab/>
        <w:tab/>
        <w:tab/>
        <w:tab/>
        <w:tab/>
      </w:r>
    </w:p>
    <w:p>
      <w:pPr>
        <w:ind w:firstLine="60"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Anaweza kuandika kwa mfululizo kiaya huku vijisehemu mbalimbali zikidhihirishwa kwa </w:t>
      </w:r>
    </w:p>
    <w:p>
      <w:pPr>
        <w:ind w:firstLine="60"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mtiririko wenye mantiki inayofaa</w:t>
        <w:tab/>
        <w:tab/>
        <w:tab/>
        <w:tab/>
        <w:tab/>
        <w:tab/>
        <w:tab/>
        <w:tab/>
      </w:r>
    </w:p>
    <w:p>
      <w:pPr>
        <w:ind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Mfuatano wa matukio ujitokeze kwa mtiriririko mzuri. Anayechukua mtindo huu atakuwa</w:t>
      </w:r>
    </w:p>
    <w:p>
      <w:pPr>
        <w:ind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sahihi pia kisura</w:t>
        <w:tab/>
        <w:tab/>
        <w:tab/>
        <w:tab/>
        <w:tab/>
        <w:tab/>
        <w:tab/>
        <w:tab/>
        <w:tab/>
        <w:tab/>
        <w:tab/>
      </w:r>
    </w:p>
    <w:p>
      <w:pPr>
        <w:ind w:firstLine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Asitumie vitambulishi nafsi k.v. ni, tu, n.k. </w:t>
        <w:tab/>
        <w:tab/>
        <w:tab/>
        <w:tab/>
        <w:tab/>
        <w:tab/>
        <w:tab/>
      </w:r>
    </w:p>
    <w:p>
      <w:pPr>
        <w:ind w:firstLine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Anayetumia vitambulishi nafsi atakuwa na udhaifu wa kimtindo</w:t>
        <w:tab/>
        <w:tab/>
        <w:tab/>
        <w:tab/>
      </w:r>
    </w:p>
    <w:p>
      <w:pPr>
        <w:rPr>
          <w:rFonts w:ascii="Arial Narrow" w:hAnsi="Arial Narrow"/>
          <w:color w:val="000000"/>
          <w:sz w:val="32"/>
        </w:rPr>
      </w:pP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15.</w:t>
        <w:tab/>
        <w:t xml:space="preserve"> Insha izingatie mtindo wa barua rasmi</w:t>
      </w:r>
    </w:p>
    <w:p>
      <w:pPr>
        <w:ind w:firstLine="360"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 Anwani mbili</w:t>
      </w:r>
    </w:p>
    <w:p>
      <w:pPr>
        <w:ind w:firstLine="360"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 Mtajo (kwa mhariri)</w:t>
      </w:r>
    </w:p>
    <w:p>
      <w:pPr>
        <w:ind w:firstLine="360"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 Mada</w:t>
      </w:r>
    </w:p>
    <w:p>
      <w:pPr>
        <w:ind w:firstLine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Utangulizi – mwanafunzi aeleze alikotoa habari</w:t>
      </w:r>
    </w:p>
    <w:p>
      <w:pPr>
        <w:ind w:firstLine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Mwili – Mwanafunzi ataje mabadiliko yoyote ya naga k.m kuenea kwa ukama</w:t>
      </w:r>
    </w:p>
    <w:p>
      <w:pPr>
        <w:numPr>
          <w:ilvl w:val="0"/>
          <w:numId w:val="26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Kuongezeka kwa joto</w:t>
      </w:r>
    </w:p>
    <w:p>
      <w:pPr>
        <w:numPr>
          <w:ilvl w:val="0"/>
          <w:numId w:val="26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Kupungua kwa mvua</w:t>
      </w:r>
    </w:p>
    <w:p>
      <w:pPr>
        <w:numPr>
          <w:ilvl w:val="0"/>
          <w:numId w:val="26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Mafuriko</w:t>
      </w:r>
    </w:p>
    <w:p>
      <w:pPr>
        <w:ind w:firstLine="6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Mwanafunzi aeleze athatri za mabadiliko haya k.m. </w:t>
      </w:r>
    </w:p>
    <w:p>
      <w:pPr>
        <w:numPr>
          <w:ilvl w:val="0"/>
          <w:numId w:val="26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Kukauka kwa mito</w:t>
      </w:r>
    </w:p>
    <w:p>
      <w:pPr>
        <w:numPr>
          <w:ilvl w:val="0"/>
          <w:numId w:val="26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Vifo vya wanyama</w:t>
      </w:r>
    </w:p>
    <w:p>
      <w:pPr>
        <w:numPr>
          <w:ilvl w:val="0"/>
          <w:numId w:val="26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Vifo vya binadamu</w:t>
      </w:r>
    </w:p>
    <w:p>
      <w:pPr>
        <w:numPr>
          <w:ilvl w:val="0"/>
          <w:numId w:val="26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Kuenea kwa majanga</w:t>
      </w:r>
    </w:p>
    <w:p>
      <w:pPr>
        <w:numPr>
          <w:ilvl w:val="0"/>
          <w:numId w:val="26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Kuongezeka kwa maji baharini</w:t>
      </w:r>
    </w:p>
    <w:p>
      <w:pPr>
        <w:numPr>
          <w:ilvl w:val="0"/>
          <w:numId w:val="26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Magonjwa ya ngozi</w:t>
      </w:r>
    </w:p>
    <w:p>
      <w:pPr>
        <w:numPr>
          <w:ilvl w:val="0"/>
          <w:numId w:val="26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Ukosefu wa chakula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Hitimisho </w:t>
      </w:r>
    </w:p>
    <w:p>
      <w:pPr>
        <w:numPr>
          <w:ilvl w:val="1"/>
          <w:numId w:val="26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Mwanafunzi atoe njia mwafaka za kukabiliana na mabadiliko ya hali ya anga k.m</w:t>
      </w:r>
    </w:p>
    <w:p>
      <w:pPr>
        <w:numPr>
          <w:ilvl w:val="1"/>
          <w:numId w:val="26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Kupunguza ukataji wa miti</w:t>
      </w:r>
    </w:p>
    <w:p>
      <w:pPr>
        <w:numPr>
          <w:ilvl w:val="1"/>
          <w:numId w:val="26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Kupanda miti kwa wingi</w:t>
      </w:r>
    </w:p>
    <w:p>
      <w:pPr>
        <w:numPr>
          <w:ilvl w:val="1"/>
          <w:numId w:val="26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Kupunguza gesi hatari kutoka viwandani inayoachiliwa hewani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Mwanafunzi ahitimishe kwa kuandika:</w:t>
      </w:r>
    </w:p>
    <w:p>
      <w:pPr>
        <w:numPr>
          <w:ilvl w:val="1"/>
          <w:numId w:val="26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Jina lake</w:t>
      </w:r>
    </w:p>
    <w:p>
      <w:pPr>
        <w:numPr>
          <w:ilvl w:val="1"/>
          <w:numId w:val="26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Sahihi</w:t>
      </w:r>
    </w:p>
    <w:p>
      <w:pPr>
        <w:numPr>
          <w:ilvl w:val="1"/>
          <w:numId w:val="26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Mahali anakotoka</w:t>
      </w:r>
    </w:p>
    <w:p/>
    <w:sectPr>
      <w:type w:val="nextPage"/>
      <w:pgMar w:left="864" w:right="864" w:top="576" w:bottom="576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30E5B72"/>
    <w:multiLevelType w:val="hybridMultilevel"/>
    <w:lvl w:ilvl="0" w:tplc="7D222DB3">
      <w:start w:val="1"/>
      <w:numFmt w:val="bullet"/>
      <w:suff w:val="tab"/>
      <w:lvlText w:val="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color w:val="auto"/>
      </w:rPr>
    </w:lvl>
    <w:lvl w:ilvl="1" w:tplc="0955FFCF">
      <w:start w:val="1"/>
      <w:numFmt w:val="bullet"/>
      <w:suff w:val="tab"/>
      <w:lvlText w:val="-"/>
      <w:lvlJc w:val="left"/>
      <w:pPr>
        <w:ind w:hanging="360" w:left="1440"/>
        <w:tabs>
          <w:tab w:val="left" w:pos="1440" w:leader="none"/>
        </w:tabs>
      </w:pPr>
      <w:rPr>
        <w:rFonts w:ascii="Times New Roman" w:hAnsi="Times New Roman"/>
        <w:color w:val="auto"/>
      </w:rPr>
    </w:lvl>
    <w:lvl w:ilvl="2" w:tplc="5B1EF4A9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5992B76D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62315DE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666393F1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11BA3216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638D759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5F59850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">
    <w:nsid w:val="03976658"/>
    <w:multiLevelType w:val="multilevel"/>
    <w:lvl w:ilvl="0">
      <w:start w:val="1"/>
      <w:numFmt w:val="lowerRoman"/>
      <w:suff w:val="tab"/>
      <w:lvlText w:val="%1."/>
      <w:lvlJc w:val="righ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2">
    <w:nsid w:val="03E80B40"/>
    <w:multiLevelType w:val="hybridMultilevel"/>
    <w:lvl w:ilvl="0" w:tplc="5DA28852">
      <w:start w:val="2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5226C06D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5A5E78B3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5B173881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6BDA89E5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521D58F2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4F0902FE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33099F8D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3D00E568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3">
    <w:nsid w:val="062735BE"/>
    <w:multiLevelType w:val="hybridMultilevel"/>
    <w:lvl w:ilvl="0" w:tplc="1470DBEB">
      <w:start w:val="6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5311BDB4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5164D46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5071467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77E93E3C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39098669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6BA1CCE2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0E27B12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776E9154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4">
    <w:nsid w:val="0C747278"/>
    <w:multiLevelType w:val="hybridMultilevel"/>
    <w:lvl w:ilvl="0" w:tplc="773FC5F7">
      <w:start w:val="6"/>
      <w:numFmt w:val="bullet"/>
      <w:suff w:val="tab"/>
      <w:lvlText w:val=""/>
      <w:lvlJc w:val="left"/>
      <w:pPr>
        <w:ind w:hanging="360" w:left="1440"/>
        <w:tabs>
          <w:tab w:val="left" w:pos="1440" w:leader="none"/>
        </w:tabs>
      </w:pPr>
      <w:rPr>
        <w:rFonts w:ascii="Wingdings" w:hAnsi="Wingdings"/>
      </w:rPr>
    </w:lvl>
    <w:lvl w:ilvl="1" w:tplc="2F1927C1">
      <w:start w:val="0"/>
      <w:numFmt w:val="bullet"/>
      <w:suff w:val="tab"/>
      <w:lvlText w:val="-"/>
      <w:lvlJc w:val="left"/>
      <w:pPr>
        <w:ind w:hanging="360" w:left="1800"/>
        <w:tabs>
          <w:tab w:val="left" w:pos="1800" w:leader="none"/>
        </w:tabs>
      </w:pPr>
      <w:rPr>
        <w:rFonts w:ascii="Times New Roman" w:hAnsi="Times New Roman"/>
      </w:rPr>
    </w:lvl>
    <w:lvl w:ilvl="2" w:tplc="43A9146C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5C2BA7C5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1CF45973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57D8AEB2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144715DD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1805EE70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0B315CA3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5">
    <w:nsid w:val="12D64B44"/>
    <w:multiLevelType w:val="multilevel"/>
    <w:lvl w:ilvl="0">
      <w:start w:val="1"/>
      <w:numFmt w:val="lowerRoman"/>
      <w:suff w:val="tab"/>
      <w:lvlText w:val="(%1)"/>
      <w:lvlJc w:val="left"/>
      <w:pPr>
        <w:ind w:hanging="720" w:left="1440"/>
        <w:tabs>
          <w:tab w:val="left" w:pos="14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6">
    <w:nsid w:val="1B635427"/>
    <w:multiLevelType w:val="hybridMultilevel"/>
    <w:lvl w:ilvl="0" w:tplc="35EBCE1E">
      <w:start w:val="0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27A0E69F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DA25BDB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15316E7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363A8EDC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BC2BB9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3EAEA36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238E03EA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958FA91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7">
    <w:nsid w:val="207A164E"/>
    <w:multiLevelType w:val="hybridMultilevel"/>
    <w:lvl w:ilvl="0" w:tplc="01D63095">
      <w:start w:val="1"/>
      <w:numFmt w:val="bullet"/>
      <w:suff w:val="tab"/>
      <w:lvlText w:val="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  <w:color w:val="auto"/>
      </w:rPr>
    </w:lvl>
    <w:lvl w:ilvl="1" w:tplc="1FF8F004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0934160D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32980B36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7B8F464F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6A46ADFE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06C8EEC0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38911DBB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06970C26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8">
    <w:nsid w:val="306429D9"/>
    <w:multiLevelType w:val="hybridMultilevel"/>
    <w:lvl w:ilvl="0" w:tplc="392FBC99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781B1A4B">
      <w:start w:val="3"/>
      <w:numFmt w:val="bullet"/>
      <w:suff w:val="tab"/>
      <w:lvlText w:val="-"/>
      <w:lvlJc w:val="left"/>
      <w:pPr>
        <w:ind w:hanging="360" w:left="1800"/>
        <w:tabs>
          <w:tab w:val="left" w:pos="1800" w:leader="none"/>
        </w:tabs>
      </w:pPr>
      <w:rPr>
        <w:rFonts w:ascii="Times New Roman" w:hAnsi="Times New Roman"/>
      </w:rPr>
    </w:lvl>
    <w:lvl w:ilvl="2" w:tplc="116CC192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22156F3F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6DF0EA8A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55409BCC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6EF5029C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1A7A6C1E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171FB097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9">
    <w:nsid w:val="3CCB7961"/>
    <w:multiLevelType w:val="hybridMultilevel"/>
    <w:lvl w:ilvl="0" w:tplc="424C83E2">
      <w:start w:val="7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0176E18D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53267FA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285CB00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6D023A4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3D49C74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6EBFD4F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91D35E0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B68B9EE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0">
    <w:nsid w:val="3E922757"/>
    <w:multiLevelType w:val="hybridMultilevel"/>
    <w:lvl w:ilvl="0" w:tplc="2F5E8A8D">
      <w:start w:val="0"/>
      <w:numFmt w:val="bullet"/>
      <w:suff w:val="tab"/>
      <w:lvlText w:val="-"/>
      <w:lvlJc w:val="left"/>
      <w:pPr>
        <w:ind w:hanging="360" w:left="2880"/>
        <w:tabs>
          <w:tab w:val="left" w:pos="2880" w:leader="none"/>
        </w:tabs>
      </w:pPr>
      <w:rPr>
        <w:rFonts w:ascii="Times New Roman" w:hAnsi="Times New Roman"/>
      </w:rPr>
    </w:lvl>
    <w:lvl w:ilvl="1" w:tplc="531DC502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2" w:tplc="1CD72FD8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3" w:tplc="495391B0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4" w:tplc="011C2B31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5" w:tplc="545B3B51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  <w:lvl w:ilvl="6" w:tplc="1FB08CD8">
      <w:start w:val="1"/>
      <w:numFmt w:val="bullet"/>
      <w:suff w:val="tab"/>
      <w:lvlText w:val=""/>
      <w:lvlJc w:val="left"/>
      <w:pPr>
        <w:ind w:hanging="360" w:left="7200"/>
        <w:tabs>
          <w:tab w:val="left" w:pos="7200" w:leader="none"/>
        </w:tabs>
      </w:pPr>
      <w:rPr>
        <w:rFonts w:ascii="Symbol" w:hAnsi="Symbol"/>
      </w:rPr>
    </w:lvl>
    <w:lvl w:ilvl="7" w:tplc="69CB9D4D">
      <w:start w:val="1"/>
      <w:numFmt w:val="bullet"/>
      <w:suff w:val="tab"/>
      <w:lvlText w:val="o"/>
      <w:lvlJc w:val="left"/>
      <w:pPr>
        <w:ind w:hanging="360" w:left="7920"/>
        <w:tabs>
          <w:tab w:val="left" w:pos="7920" w:leader="none"/>
        </w:tabs>
      </w:pPr>
      <w:rPr>
        <w:rFonts w:ascii="Courier New" w:hAnsi="Courier New"/>
      </w:rPr>
    </w:lvl>
    <w:lvl w:ilvl="8" w:tplc="60E98B0D">
      <w:start w:val="1"/>
      <w:numFmt w:val="bullet"/>
      <w:suff w:val="tab"/>
      <w:lvlText w:val=""/>
      <w:lvlJc w:val="left"/>
      <w:pPr>
        <w:ind w:hanging="360" w:left="8640"/>
        <w:tabs>
          <w:tab w:val="left" w:pos="8640" w:leader="none"/>
        </w:tabs>
      </w:pPr>
      <w:rPr>
        <w:rFonts w:ascii="Wingdings" w:hAnsi="Wingdings"/>
      </w:rPr>
    </w:lvl>
  </w:abstractNum>
  <w:abstractNum w:abstractNumId="11">
    <w:nsid w:val="3F416DEB"/>
    <w:multiLevelType w:val="hybridMultilevel"/>
    <w:lvl w:ilvl="0" w:tplc="6E3A7C46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44A7BBC0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389E170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5962666D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562BA05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64633BB6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5141A38B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B175942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FEAD424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2">
    <w:nsid w:val="3F945A08"/>
    <w:multiLevelType w:val="hybridMultilevel"/>
    <w:lvl w:ilvl="0" w:tplc="79C49B10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13D65FDE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39AFFC14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3861C00E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525E144A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1BC023BE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34A30BFD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419E6652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2217235D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3">
    <w:nsid w:val="43B370E5"/>
    <w:multiLevelType w:val="hybridMultilevel"/>
    <w:lvl w:ilvl="0" w:tplc="64269295">
      <w:start w:val="1"/>
      <w:numFmt w:val="bullet"/>
      <w:suff w:val="tab"/>
      <w:lvlText w:val="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  <w:color w:val="auto"/>
      </w:rPr>
    </w:lvl>
    <w:lvl w:ilvl="1" w:tplc="7F506593">
      <w:start w:val="3"/>
      <w:numFmt w:val="bullet"/>
      <w:suff w:val="tab"/>
      <w:lvlText w:val="-"/>
      <w:lvlJc w:val="left"/>
      <w:pPr>
        <w:ind w:hanging="360" w:left="1800"/>
        <w:tabs>
          <w:tab w:val="left" w:pos="1800" w:leader="none"/>
        </w:tabs>
      </w:pPr>
      <w:rPr>
        <w:rFonts w:ascii="Times New Roman" w:hAnsi="Times New Roman"/>
        <w:color w:val="auto"/>
      </w:rPr>
    </w:lvl>
    <w:lvl w:ilvl="2" w:tplc="5928CC5E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355F7998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6BAC0DE6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6272116F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5EDDF510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576A6432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657358B8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4">
    <w:nsid w:val="49272306"/>
    <w:multiLevelType w:val="multilevel"/>
    <w:lvl w:ilvl="0">
      <w:start w:val="1"/>
      <w:numFmt w:val="lowerRoman"/>
      <w:suff w:val="tab"/>
      <w:lvlText w:val="(%1)"/>
      <w:lvlJc w:val="left"/>
      <w:pPr>
        <w:ind w:hanging="720" w:left="1440"/>
        <w:tabs>
          <w:tab w:val="left" w:pos="14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15">
    <w:nsid w:val="49905C62"/>
    <w:multiLevelType w:val="hybridMultilevel"/>
    <w:lvl w:ilvl="0" w:tplc="69BFDC4D">
      <w:start w:val="3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6FDC2AE8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76FEF01A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3D11863F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0264E367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04254E3C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745710BE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00BA8755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55D2B05C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6">
    <w:nsid w:val="49AC7FDC"/>
    <w:multiLevelType w:val="hybridMultilevel"/>
    <w:lvl w:ilvl="0" w:tplc="6395CF25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68EA1D74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2C142786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50CF2C43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31442774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6BB8CA60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33E9C950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4D27623D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0546D702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7">
    <w:nsid w:val="4B681D6A"/>
    <w:multiLevelType w:val="hybridMultilevel"/>
    <w:lvl w:ilvl="0" w:tplc="51B8BDD8">
      <w:start w:val="0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76FCCA7E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0BFB1B8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1170D19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14B086B2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3F7DC4DE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324418F3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B89FA41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6A7B37B9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8">
    <w:nsid w:val="4F954018"/>
    <w:multiLevelType w:val="hybridMultilevel"/>
    <w:lvl w:ilvl="0" w:tplc="07C0BFAE">
      <w:start w:val="0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38DB03AE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58FBADD9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5117D000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7A84715B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7DF855D2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EEFE2FD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6781C73C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6B3B2E59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9">
    <w:nsid w:val="4FB35ADC"/>
    <w:multiLevelType w:val="multilevel"/>
    <w:lvl w:ilvl="0">
      <w:start w:val="1"/>
      <w:numFmt w:val="lowerRoman"/>
      <w:suff w:val="tab"/>
      <w:lvlText w:val="%1."/>
      <w:lvlJc w:val="right"/>
      <w:pPr>
        <w:ind w:hanging="360" w:left="1440"/>
        <w:tabs>
          <w:tab w:val="left" w:pos="14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2160"/>
        <w:tabs>
          <w:tab w:val="left" w:pos="216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880"/>
        <w:tabs>
          <w:tab w:val="left" w:pos="288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600"/>
        <w:tabs>
          <w:tab w:val="left" w:pos="360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4320"/>
        <w:tabs>
          <w:tab w:val="left" w:pos="432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5040"/>
        <w:tabs>
          <w:tab w:val="left" w:pos="504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760"/>
        <w:tabs>
          <w:tab w:val="left" w:pos="576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480"/>
        <w:tabs>
          <w:tab w:val="left" w:pos="648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7200"/>
        <w:tabs>
          <w:tab w:val="left" w:pos="7200" w:leader="none"/>
        </w:tabs>
      </w:pPr>
      <w:rPr/>
    </w:lvl>
  </w:abstractNum>
  <w:abstractNum w:abstractNumId="20">
    <w:nsid w:val="55EA4C5F"/>
    <w:multiLevelType w:val="hybridMultilevel"/>
    <w:lvl w:ilvl="0" w:tplc="28EBE409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3CB315D0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11717D77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358AAED7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440AAF4E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51A38DF4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45ED7361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510D3CD6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58B448DD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21">
    <w:nsid w:val="587429BC"/>
    <w:multiLevelType w:val="hybridMultilevel"/>
    <w:lvl w:ilvl="0" w:tplc="7602FBD5">
      <w:start w:val="5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13576752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E0C3F1E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6D7001FD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175B148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1E84ACA8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5D2B3B6C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D253837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606D99B3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2">
    <w:nsid w:val="5D8F1103"/>
    <w:multiLevelType w:val="hybridMultilevel"/>
    <w:lvl w:ilvl="0" w:tplc="64B3A7FF">
      <w:start w:val="1"/>
      <w:numFmt w:val="bullet"/>
      <w:suff w:val="tab"/>
      <w:lvlText w:val="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  <w:color w:val="auto"/>
      </w:rPr>
    </w:lvl>
    <w:lvl w:ilvl="1" w:tplc="68A8D033">
      <w:start w:val="3"/>
      <w:numFmt w:val="bullet"/>
      <w:suff w:val="tab"/>
      <w:lvlText w:val="-"/>
      <w:lvlJc w:val="left"/>
      <w:pPr>
        <w:ind w:hanging="360" w:left="1800"/>
        <w:tabs>
          <w:tab w:val="left" w:pos="1800" w:leader="none"/>
        </w:tabs>
      </w:pPr>
      <w:rPr>
        <w:rFonts w:ascii="Times New Roman" w:hAnsi="Times New Roman"/>
        <w:color w:val="auto"/>
      </w:rPr>
    </w:lvl>
    <w:lvl w:ilvl="2" w:tplc="5B2BA535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37812C3B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0ACD6E4C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46DAE924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19AA1682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6C96520F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47DF83A6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23">
    <w:nsid w:val="60BF4D84"/>
    <w:multiLevelType w:val="hybridMultilevel"/>
    <w:lvl w:ilvl="0" w:tplc="7CD70282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127E0025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6E65AC17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E1BD1B3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1DF4945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9C26036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07D9D07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AFDE647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0744D6D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4">
    <w:nsid w:val="6D495659"/>
    <w:multiLevelType w:val="multilevel"/>
    <w:lvl w:ilvl="0">
      <w:start w:val="1"/>
      <w:numFmt w:val="lowerRoman"/>
      <w:suff w:val="tab"/>
      <w:lvlText w:val="%1."/>
      <w:lvlJc w:val="right"/>
      <w:pPr>
        <w:ind w:hanging="360" w:left="1440"/>
        <w:tabs>
          <w:tab w:val="left" w:pos="14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2160"/>
        <w:tabs>
          <w:tab w:val="left" w:pos="216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880"/>
        <w:tabs>
          <w:tab w:val="left" w:pos="288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600"/>
        <w:tabs>
          <w:tab w:val="left" w:pos="360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4320"/>
        <w:tabs>
          <w:tab w:val="left" w:pos="432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5040"/>
        <w:tabs>
          <w:tab w:val="left" w:pos="504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760"/>
        <w:tabs>
          <w:tab w:val="left" w:pos="576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480"/>
        <w:tabs>
          <w:tab w:val="left" w:pos="648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7200"/>
        <w:tabs>
          <w:tab w:val="left" w:pos="7200" w:leader="none"/>
        </w:tabs>
      </w:pPr>
      <w:rPr/>
    </w:lvl>
  </w:abstractNum>
  <w:abstractNum w:abstractNumId="25">
    <w:nsid w:val="71220033"/>
    <w:multiLevelType w:val="multilevel"/>
    <w:lvl w:ilvl="0">
      <w:start w:val="1"/>
      <w:numFmt w:val="lowerRoman"/>
      <w:suff w:val="tab"/>
      <w:lvlText w:val="%1."/>
      <w:lvlJc w:val="right"/>
      <w:pPr>
        <w:ind w:hanging="360" w:left="1440"/>
        <w:tabs>
          <w:tab w:val="left" w:pos="14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2160"/>
        <w:tabs>
          <w:tab w:val="left" w:pos="216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880"/>
        <w:tabs>
          <w:tab w:val="left" w:pos="288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600"/>
        <w:tabs>
          <w:tab w:val="left" w:pos="360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4320"/>
        <w:tabs>
          <w:tab w:val="left" w:pos="432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5040"/>
        <w:tabs>
          <w:tab w:val="left" w:pos="504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760"/>
        <w:tabs>
          <w:tab w:val="left" w:pos="576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480"/>
        <w:tabs>
          <w:tab w:val="left" w:pos="648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7200"/>
        <w:tabs>
          <w:tab w:val="left" w:pos="7200" w:leader="none"/>
        </w:tabs>
      </w:pPr>
      <w:rPr/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9"/>
  </w:num>
  <w:num w:numId="5">
    <w:abstractNumId w:val="14"/>
  </w:num>
  <w:num w:numId="6">
    <w:abstractNumId w:val="4"/>
  </w:num>
  <w:num w:numId="7">
    <w:abstractNumId w:val="0"/>
  </w:num>
  <w:num w:numId="8">
    <w:abstractNumId w:val="17"/>
  </w:num>
  <w:num w:numId="9">
    <w:abstractNumId w:val="15"/>
  </w:num>
  <w:num w:numId="10">
    <w:abstractNumId w:val="18"/>
  </w:num>
  <w:num w:numId="11">
    <w:abstractNumId w:val="10"/>
  </w:num>
  <w:num w:numId="12">
    <w:abstractNumId w:val="5"/>
  </w:num>
  <w:num w:numId="13">
    <w:abstractNumId w:val="2"/>
  </w:num>
  <w:num w:numId="14">
    <w:abstractNumId w:val="20"/>
  </w:num>
  <w:num w:numId="15">
    <w:abstractNumId w:val="16"/>
  </w:num>
  <w:num w:numId="16">
    <w:abstractNumId w:val="23"/>
  </w:num>
  <w:num w:numId="17">
    <w:abstractNumId w:val="3"/>
  </w:num>
  <w:num w:numId="18">
    <w:abstractNumId w:val="21"/>
  </w:num>
  <w:num w:numId="19">
    <w:abstractNumId w:val="24"/>
  </w:num>
  <w:num w:numId="20">
    <w:abstractNumId w:val="25"/>
  </w:num>
  <w:num w:numId="21">
    <w:abstractNumId w:val="19"/>
  </w:num>
  <w:num w:numId="22">
    <w:abstractNumId w:val="13"/>
  </w:num>
  <w:num w:numId="23">
    <w:abstractNumId w:val="22"/>
  </w:num>
  <w:num w:numId="24">
    <w:abstractNumId w:val="7"/>
  </w:num>
  <w:num w:numId="25">
    <w:abstractNumId w:val="6"/>
  </w:num>
  <w:num w:numId="26">
    <w:abstractNumId w:val="8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2011-03-16T07:19:00Z</dcterms:created>
  <cp:lastModifiedBy>Teacher E-Solutions</cp:lastModifiedBy>
  <dcterms:modified xsi:type="dcterms:W3CDTF">2019-01-13T19:36:14Z</dcterms:modified>
  <cp:revision>2</cp:revision>
  <dc:title>Karatasi ya kwanza 102/1</dc:title>
</cp:coreProperties>
</file>