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7CD8F08" Type="http://schemas.openxmlformats.org/officeDocument/2006/relationships/officeDocument" Target="/word/document.xml" /><Relationship Id="coreR37CD8F0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i w:val="1"/>
          <w:color w:val="000000"/>
          <w:u w:val="single"/>
        </w:rPr>
      </w:pPr>
      <w:r>
        <w:rPr>
          <w:b w:val="1"/>
          <w:i w:val="1"/>
          <w:color w:val="000000"/>
          <w:u w:val="single"/>
        </w:rPr>
        <w:t>1. Introduction to C.R.E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1. </w:t>
        <w:tab/>
        <w:t>(a) 7 reasons why C.R.E as a subject is incorporated into curriculum in Kenyanschools today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make us ware of our religion and culture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improve our understanding of the Bible/know the character of some personality in the Bible to emulate them (e.g. Abraham/Moses/David e.t.c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 xml:space="preserve">For career development leading to employment 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appreciate God’s creation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acquire skills and knowledge so as to make social/moral/spiritual decision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develop our faith in Jesus / to lead a holy life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assist the student to achieve the National goals of Education (i.e. equality/unity)</w:t>
      </w:r>
    </w:p>
    <w:p>
      <w:pPr>
        <w:numPr>
          <w:ilvl w:val="0"/>
          <w:numId w:val="5"/>
        </w:numPr>
        <w:rPr>
          <w:i w:val="1"/>
          <w:color w:val="000000"/>
        </w:rPr>
      </w:pPr>
      <w:r>
        <w:rPr>
          <w:i w:val="1"/>
          <w:color w:val="000000"/>
        </w:rPr>
        <w:t>To help one to analyze the mystery of life (e.g. why people die /what happens after death)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2. </w:t>
        <w:tab/>
        <w:t>6 contributions of Christian Religious Education to the development of a student</w:t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Creates awareness of God/ spiritual development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It leads to moral development of career related suit i.e. law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Develops positive attitudes to other youths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Offers solutions to daily problems/ source of guidance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Promotes social interactions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Cultivate in a student respect of God’s creation, environment and life</w:t>
      </w:r>
    </w:p>
    <w:p>
      <w:pPr>
        <w:numPr>
          <w:ilvl w:val="0"/>
          <w:numId w:val="4"/>
        </w:numPr>
        <w:rPr>
          <w:i w:val="1"/>
          <w:color w:val="000000"/>
        </w:rPr>
      </w:pPr>
      <w:r>
        <w:rPr>
          <w:i w:val="1"/>
          <w:color w:val="000000"/>
        </w:rPr>
        <w:t>Helps a student to understand/ achieve national goals of education</w:t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3</w:t>
        <w:tab/>
        <w:t xml:space="preserve">(a) 4 reasons why Christian religious education is important in the Kenya </w:t>
        <w:tab/>
        <w:t xml:space="preserve">educational </w:t>
        <w:tab/>
        <w:t xml:space="preserve">curriculum                                 </w:t>
        <w:tab/>
        <w:tab/>
        <w:tab/>
        <w:tab/>
        <w:tab/>
        <w:tab/>
        <w:t xml:space="preserve">                                                                                   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i) Helps the leaner to understand and appreciate the saving power of God.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Helps the leaner to develop spiritually.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 Helps in making choices appropriate to Christian living.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Development of positive attitude and values.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 Positive contribution to improvement of quality life.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vi) Helps the leaner to develop international consciousness.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vii) Educates leaner on cultural background.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viii) It is a career subject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ix) Answers questions about origin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x) Promote Christian values</w:t>
        <w:tab/>
        <w:tab/>
        <w:tab/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ab/>
        <w:t xml:space="preserve">(b) In what five ways can teaching of C.R.E enhance national unity in Kenya?                           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i) Universal brotherhood through Adam and eve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ii) Develops oneness in Christian unity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iii) Teaches equality of human kind before God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iv) Imparts the virtue of love which begets unity</w:t>
      </w:r>
    </w:p>
    <w:p>
      <w:pPr>
        <w:ind w:left="720"/>
        <w:rPr>
          <w:i w:val="1"/>
          <w:color w:val="000000"/>
        </w:rPr>
      </w:pPr>
      <w:r>
        <w:rPr>
          <w:i w:val="1"/>
          <w:color w:val="000000"/>
        </w:rPr>
        <w:t>v) Teaches about the destiny of man.</w:t>
        <w:tab/>
        <w:tab/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4.</w:t>
        <w:tab/>
        <w:t xml:space="preserve"> a) Christian Religious Education</w:t>
        <w:tab/>
        <w:tab/>
        <w:tab/>
        <w:tab/>
        <w:tab/>
        <w:tab/>
        <w:tab/>
      </w:r>
    </w:p>
    <w:p>
      <w:pPr>
        <w:numPr>
          <w:ilvl w:val="0"/>
          <w:numId w:val="1"/>
        </w:numPr>
        <w:rPr>
          <w:i w:val="1"/>
          <w:color w:val="000000"/>
        </w:rPr>
      </w:pPr>
      <w:r>
        <w:rPr>
          <w:i w:val="1"/>
          <w:color w:val="000000"/>
        </w:rPr>
        <w:t>It is the study of God’s self revelation to human beings through the person of Jesus Christ, scriptures and the Holy Spirit</w:t>
      </w:r>
    </w:p>
    <w:p>
      <w:pPr>
        <w:rPr>
          <w:i w:val="1"/>
          <w:color w:val="000000"/>
        </w:rPr>
      </w:pPr>
      <w:r>
        <w:rPr>
          <w:i w:val="1"/>
          <w:color w:val="000000"/>
        </w:rPr>
        <w:t xml:space="preserve">   </w:t>
        <w:tab/>
        <w:t xml:space="preserve"> b) Explain importance of learning Christian religious education</w:t>
        <w:tab/>
        <w:tab/>
        <w:tab/>
        <w:tab/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makes students appreciate their Traditional African cultural heritage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promotes international co-operation regardless of people’s gender, tribe e.t.c.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equips learners with spiritual knowledge enabling them make right decisions in life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enables the student pursue careers e.g. law, clergy, teaching e.t.c.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enables the student understood the mysteries of life e.g. death, evil e.t.c.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contributes to achievements of national goals e.g. nationalism, patriotism e.t.c.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teaches moral values e.g. honesty, diligence e.t.c. that lead to economic development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helps the student to take care of the environment knowing that it is God’s creation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>It creates the spirit of brother hood and sister hood as human beings have the same origin and destiny</w:t>
      </w:r>
    </w:p>
    <w:p>
      <w:pPr>
        <w:numPr>
          <w:ilvl w:val="0"/>
          <w:numId w:val="2"/>
        </w:numPr>
        <w:rPr>
          <w:i w:val="1"/>
          <w:color w:val="000000"/>
        </w:rPr>
      </w:pPr>
      <w:r>
        <w:rPr>
          <w:i w:val="1"/>
          <w:color w:val="000000"/>
        </w:rPr>
        <w:t xml:space="preserve">It fosters tolerance of other religious believes without being judgement    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5.</w:t>
        <w:tab/>
        <w:t xml:space="preserve">Reasons why Christians religious education  is taught in Kenyan schools                          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It  enables  students  get a  better  understanding of God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It enables  students  acquire  principles  of Christian  living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It  enables  students  appreciate  their own religion  and that of others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Enable  students contribute  to the  achievement  f the national goals of  education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Helps  students form a bridge  for  further  studies and  career development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Enables  students  have a better  understanding of the  bible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Helps students identify  answers  to  some  life’s  questions  for  instance why people die</w:t>
      </w:r>
    </w:p>
    <w:p>
      <w:pPr>
        <w:numPr>
          <w:ilvl w:val="0"/>
          <w:numId w:val="3"/>
        </w:numPr>
        <w:rPr>
          <w:i w:val="1"/>
          <w:color w:val="000000"/>
        </w:rPr>
      </w:pPr>
      <w:r>
        <w:rPr>
          <w:i w:val="1"/>
          <w:color w:val="000000"/>
        </w:rPr>
        <w:t xml:space="preserve">Enables students contribute to  the development  of the  whole person  i.e.  Spiritual, moral, emotional and  physical development.</w:t>
      </w:r>
    </w:p>
    <w:p>
      <w:pPr>
        <w:rPr>
          <w:i w:val="1"/>
          <w:color w:val="000000"/>
        </w:rPr>
      </w:pPr>
    </w:p>
    <w:p>
      <w:pPr>
        <w:rPr>
          <w:i w:val="1"/>
          <w:color w:val="000000"/>
        </w:rPr>
      </w:pPr>
      <w:r>
        <w:rPr>
          <w:i w:val="1"/>
          <w:color w:val="000000"/>
        </w:rPr>
        <w:t>6.</w:t>
        <w:tab/>
        <w:t xml:space="preserve"> a) CRE is in the curriculum </w:t>
        <w:tab/>
        <w:t>;</w:t>
        <w:tab/>
        <w:tab/>
        <w:tab/>
        <w:tab/>
        <w:tab/>
        <w:tab/>
        <w:tab/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To enable students to use the knowledge and skills acquired to think critically and make appropriate decisions in life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CRE is a carrier subject 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The skills and knowledge acquired will enable one to go for further studies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prepares one for his/ her final destiny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One acquires basic principles of living e.g. prayer, forgiveness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promotes cultural integration- one learns to appreciate those of other culture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Helps one to develop self- works and identify, thus being stable citizens of this nation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Enables one to appreciate those of other religions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Promote international consciousness- the human race after all had a common origin we are one in spite of our massy differences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contributes in the development of the whole person ( makes one to be complete )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 xml:space="preserve">One is able to identify answers to some life’s questions </w:t>
      </w:r>
    </w:p>
    <w:p>
      <w:pPr>
        <w:numPr>
          <w:ilvl w:val="0"/>
          <w:numId w:val="6"/>
        </w:numPr>
        <w:rPr>
          <w:i w:val="1"/>
          <w:color w:val="000000"/>
        </w:rPr>
      </w:pPr>
      <w:r>
        <w:rPr>
          <w:i w:val="1"/>
          <w:color w:val="000000"/>
        </w:rPr>
        <w:t>It contributes in the achievements of national goals</w:t>
      </w:r>
    </w:p>
    <w:p>
      <w:r>
        <w:rPr>
          <w:i w:val="1"/>
          <w:color w:val="000000"/>
        </w:rPr>
        <w:t xml:space="preserve">Values learnt will assist one to respect oneself and other            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6EF32FB"/>
    <w:multiLevelType w:val="hybridMultilevel"/>
    <w:lvl w:ilvl="0" w:tplc="54599E15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69DC671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B577C7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8D5F4A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10EE7F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2464B8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15EF16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8B1BDF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0635650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08BE11DA"/>
    <w:multiLevelType w:val="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">
    <w:nsid w:val="20FB7D96"/>
    <w:multiLevelType w:val="hybridMultilevel"/>
    <w:lvl w:ilvl="0">
      <w:start w:val="1"/>
      <w:numFmt w:val="lowerRoman"/>
      <w:suff w:val="tab"/>
      <w:lvlText w:val="%1."/>
      <w:lvlJc w:val="right"/>
      <w:pPr>
        <w:ind w:hanging="360" w:left="1260"/>
        <w:tabs>
          <w:tab w:val="left" w:pos="1260" w:leader="none"/>
        </w:tabs>
      </w:pPr>
      <w:rPr/>
    </w:lvl>
    <w:lvl w:ilvl="1" w:tplc="2B0663C6">
      <w:start w:val="5"/>
      <w:numFmt w:val="bullet"/>
      <w:suff w:val="tab"/>
      <w:lvlText w:val="-"/>
      <w:lvlJc w:val="left"/>
      <w:pPr>
        <w:ind w:hanging="360" w:left="1980"/>
        <w:tabs>
          <w:tab w:val="left" w:pos="198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700"/>
        <w:tabs>
          <w:tab w:val="left" w:pos="27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420"/>
        <w:tabs>
          <w:tab w:val="left" w:pos="34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4140"/>
        <w:tabs>
          <w:tab w:val="left" w:pos="41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860"/>
        <w:tabs>
          <w:tab w:val="left" w:pos="48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580"/>
        <w:tabs>
          <w:tab w:val="left" w:pos="55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300"/>
        <w:tabs>
          <w:tab w:val="left" w:pos="63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7020"/>
        <w:tabs>
          <w:tab w:val="left" w:pos="7020" w:leader="none"/>
        </w:tabs>
      </w:pPr>
      <w:rPr/>
    </w:lvl>
  </w:abstractNum>
  <w:abstractNum w:abstractNumId="3">
    <w:nsid w:val="4F664DD5"/>
    <w:multiLevelType w:val="hybridMultilevel"/>
    <w:lvl w:ilvl="0" w:tplc="30218ABD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7A9DD314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1B2CB8E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6CB19946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72C083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4F597812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0ACEC5F0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16F2897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93B3E22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6AD839B8"/>
    <w:multiLevelType w:val="hybridMultilevel"/>
    <w:lvl w:ilvl="0">
      <w:start w:val="1"/>
      <w:numFmt w:val="lowerRoman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652B193B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C676CD9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354466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6DE2B5C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7D0D2AD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91B655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B9194A5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C0AB1F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6BDD5EC5"/>
    <w:multiLevelType w:val="hybridMultilevel"/>
    <w:lvl w:ilvl="0" w:tplc="33555224">
      <w:start w:val="1"/>
      <w:numFmt w:val="bullet"/>
      <w:suff w:val="tab"/>
      <w:lvlText w:val=""/>
      <w:lvlJc w:val="left"/>
      <w:pPr>
        <w:ind w:hanging="360" w:left="1080"/>
        <w:tabs>
          <w:tab w:val="left" w:pos="1080" w:leader="none"/>
        </w:tabs>
      </w:pPr>
      <w:rPr>
        <w:rFonts w:ascii="Symbol" w:hAnsi="Symbol"/>
      </w:rPr>
    </w:lvl>
    <w:lvl w:ilvl="1" w:tplc="42E7154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E0AEC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AE79AA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C9D15D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02A836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F1369A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8BF0F0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C4AF67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2011-03-14T07:08:00Z</dcterms:created>
  <cp:lastModifiedBy>Teacher E-Solutions</cp:lastModifiedBy>
  <cp:lastPrinted>2014-05-18T19:02:00Z</cp:lastPrinted>
  <dcterms:modified xsi:type="dcterms:W3CDTF">2019-01-13T19:36:05Z</dcterms:modified>
  <cp:revision>3</cp:revision>
  <dc:title>1</dc:title>
</cp:coreProperties>
</file>