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0C4A5" w14:textId="77777777" w:rsidR="00A77878" w:rsidRPr="00027BDD" w:rsidRDefault="00A77878" w:rsidP="003C5D3D">
      <w:pPr>
        <w:spacing w:after="0"/>
        <w:rPr>
          <w:rFonts w:ascii="Times New Roman" w:hAnsi="Times New Roman" w:cs="Times New Roman"/>
          <w:sz w:val="24"/>
          <w:szCs w:val="24"/>
        </w:rPr>
      </w:pPr>
      <w:bookmarkStart w:id="0" w:name="_GoBack"/>
      <w:bookmarkEnd w:id="0"/>
    </w:p>
    <w:p w14:paraId="2844AE15" w14:textId="77777777" w:rsidR="00A77878" w:rsidRPr="00027BDD" w:rsidRDefault="00A77878" w:rsidP="003C5D3D">
      <w:pPr>
        <w:spacing w:after="0" w:line="240" w:lineRule="auto"/>
        <w:rPr>
          <w:rFonts w:ascii="Times New Roman" w:eastAsia="Times New Roman" w:hAnsi="Times New Roman" w:cs="Times New Roman"/>
          <w:b/>
          <w:sz w:val="24"/>
          <w:szCs w:val="24"/>
        </w:rPr>
      </w:pPr>
    </w:p>
    <w:p w14:paraId="6DD721AF" w14:textId="77777777" w:rsidR="00A77878" w:rsidRPr="00027BDD" w:rsidRDefault="00A77878" w:rsidP="003C5D3D">
      <w:pPr>
        <w:spacing w:after="0" w:line="240" w:lineRule="auto"/>
        <w:rPr>
          <w:rFonts w:ascii="Times New Roman" w:eastAsia="Times New Roman" w:hAnsi="Times New Roman" w:cs="Times New Roman"/>
          <w:b/>
          <w:sz w:val="24"/>
          <w:szCs w:val="24"/>
        </w:rPr>
      </w:pPr>
    </w:p>
    <w:p w14:paraId="71343068" w14:textId="77777777" w:rsidR="00A77878" w:rsidRPr="00027BDD" w:rsidRDefault="00A77878" w:rsidP="003C5D3D">
      <w:pPr>
        <w:spacing w:after="0" w:line="240" w:lineRule="auto"/>
        <w:rPr>
          <w:rFonts w:ascii="Times New Roman" w:eastAsia="Times New Roman" w:hAnsi="Times New Roman" w:cs="Times New Roman"/>
          <w:b/>
          <w:sz w:val="24"/>
          <w:szCs w:val="24"/>
        </w:rPr>
      </w:pPr>
    </w:p>
    <w:p w14:paraId="7A31ED1B" w14:textId="77777777" w:rsidR="00A77878" w:rsidRPr="00027BDD" w:rsidRDefault="00A77878" w:rsidP="003C5D3D">
      <w:pPr>
        <w:spacing w:after="0" w:line="240" w:lineRule="auto"/>
        <w:rPr>
          <w:rFonts w:ascii="Times New Roman" w:eastAsia="Times New Roman" w:hAnsi="Times New Roman" w:cs="Times New Roman"/>
          <w:b/>
          <w:sz w:val="24"/>
          <w:szCs w:val="24"/>
        </w:rPr>
      </w:pPr>
    </w:p>
    <w:p w14:paraId="6862113A" w14:textId="04183F45" w:rsidR="00A77878" w:rsidRPr="00027BDD" w:rsidRDefault="00A77878" w:rsidP="003C5D3D">
      <w:pPr>
        <w:spacing w:after="0" w:line="240" w:lineRule="auto"/>
        <w:jc w:val="center"/>
        <w:rPr>
          <w:rFonts w:ascii="Times New Roman" w:hAnsi="Times New Roman" w:cs="Times New Roman"/>
          <w:b/>
          <w:sz w:val="24"/>
          <w:szCs w:val="24"/>
        </w:rPr>
      </w:pPr>
      <w:r w:rsidRPr="00027BDD">
        <w:rPr>
          <w:rFonts w:ascii="Times New Roman" w:hAnsi="Times New Roman" w:cs="Times New Roman"/>
          <w:b/>
          <w:sz w:val="24"/>
          <w:szCs w:val="24"/>
        </w:rPr>
        <w:t>M</w:t>
      </w:r>
      <w:r w:rsidR="008531D2" w:rsidRPr="00027BDD">
        <w:rPr>
          <w:rFonts w:ascii="Times New Roman" w:hAnsi="Times New Roman" w:cs="Times New Roman"/>
          <w:b/>
          <w:sz w:val="24"/>
          <w:szCs w:val="24"/>
        </w:rPr>
        <w:t>TIHANI WA PAMOJA</w:t>
      </w:r>
      <w:r w:rsidR="00CF51A9" w:rsidRPr="00027BDD">
        <w:rPr>
          <w:rFonts w:ascii="Times New Roman" w:hAnsi="Times New Roman" w:cs="Times New Roman"/>
          <w:b/>
          <w:sz w:val="24"/>
          <w:szCs w:val="24"/>
        </w:rPr>
        <w:t xml:space="preserve"> W</w:t>
      </w:r>
      <w:r w:rsidR="00CD2C37" w:rsidRPr="00027BDD">
        <w:rPr>
          <w:rFonts w:ascii="Times New Roman" w:hAnsi="Times New Roman" w:cs="Times New Roman"/>
          <w:b/>
          <w:sz w:val="24"/>
          <w:szCs w:val="24"/>
        </w:rPr>
        <w:t>A KASSU</w:t>
      </w:r>
      <w:r w:rsidR="0003144B">
        <w:rPr>
          <w:rFonts w:ascii="Times New Roman" w:hAnsi="Times New Roman" w:cs="Times New Roman"/>
          <w:b/>
          <w:sz w:val="24"/>
          <w:szCs w:val="24"/>
        </w:rPr>
        <w:t>, JUNI</w:t>
      </w:r>
      <w:r w:rsidR="00027BDD" w:rsidRPr="00027BDD">
        <w:rPr>
          <w:rFonts w:ascii="Times New Roman" w:hAnsi="Times New Roman" w:cs="Times New Roman"/>
          <w:b/>
          <w:sz w:val="24"/>
          <w:szCs w:val="24"/>
        </w:rPr>
        <w:t>-JULAI</w:t>
      </w:r>
      <w:r w:rsidR="008531D2" w:rsidRPr="00027BDD">
        <w:rPr>
          <w:rFonts w:ascii="Times New Roman" w:hAnsi="Times New Roman" w:cs="Times New Roman"/>
          <w:b/>
          <w:sz w:val="24"/>
          <w:szCs w:val="24"/>
        </w:rPr>
        <w:t xml:space="preserve"> </w:t>
      </w:r>
      <w:r w:rsidR="00CF51A9" w:rsidRPr="00027BDD">
        <w:rPr>
          <w:rFonts w:ascii="Times New Roman" w:hAnsi="Times New Roman" w:cs="Times New Roman"/>
          <w:b/>
          <w:sz w:val="24"/>
          <w:szCs w:val="24"/>
        </w:rPr>
        <w:t>20</w:t>
      </w:r>
      <w:r w:rsidR="00027BDD" w:rsidRPr="00027BDD">
        <w:rPr>
          <w:rFonts w:ascii="Times New Roman" w:hAnsi="Times New Roman" w:cs="Times New Roman"/>
          <w:b/>
          <w:sz w:val="24"/>
          <w:szCs w:val="24"/>
        </w:rPr>
        <w:t>22</w:t>
      </w:r>
    </w:p>
    <w:p w14:paraId="153BD7FB" w14:textId="77777777" w:rsidR="00A77878" w:rsidRPr="00027BDD" w:rsidRDefault="00A77878" w:rsidP="003C5D3D">
      <w:pPr>
        <w:spacing w:after="0" w:line="240" w:lineRule="auto"/>
        <w:jc w:val="center"/>
        <w:rPr>
          <w:rFonts w:ascii="Times New Roman" w:hAnsi="Times New Roman" w:cs="Times New Roman"/>
          <w:sz w:val="24"/>
          <w:szCs w:val="24"/>
        </w:rPr>
      </w:pPr>
      <w:r w:rsidRPr="00027BDD">
        <w:rPr>
          <w:rFonts w:ascii="Times New Roman" w:hAnsi="Times New Roman" w:cs="Times New Roman"/>
          <w:sz w:val="24"/>
          <w:szCs w:val="24"/>
        </w:rPr>
        <w:t>Hati ya Kuhitimu Kisomo cha Sekondari</w:t>
      </w:r>
    </w:p>
    <w:p w14:paraId="33D97FF7" w14:textId="77777777" w:rsidR="00A77878" w:rsidRPr="00027BDD" w:rsidRDefault="00A77878" w:rsidP="003C5D3D">
      <w:pPr>
        <w:spacing w:after="0" w:line="240" w:lineRule="auto"/>
        <w:jc w:val="center"/>
        <w:rPr>
          <w:rFonts w:ascii="Times New Roman" w:hAnsi="Times New Roman" w:cs="Times New Roman"/>
          <w:sz w:val="24"/>
          <w:szCs w:val="24"/>
        </w:rPr>
      </w:pPr>
      <w:r w:rsidRPr="00027BDD">
        <w:rPr>
          <w:rFonts w:ascii="Times New Roman" w:hAnsi="Times New Roman" w:cs="Times New Roman"/>
          <w:sz w:val="24"/>
          <w:szCs w:val="24"/>
        </w:rPr>
        <w:t>KISWAHILI</w:t>
      </w:r>
    </w:p>
    <w:p w14:paraId="3A0F0105" w14:textId="77777777" w:rsidR="00A77878" w:rsidRPr="00027BDD" w:rsidRDefault="00A77878" w:rsidP="003C5D3D">
      <w:pPr>
        <w:spacing w:after="0" w:line="240" w:lineRule="auto"/>
        <w:jc w:val="center"/>
        <w:rPr>
          <w:rFonts w:ascii="Times New Roman" w:hAnsi="Times New Roman" w:cs="Times New Roman"/>
          <w:sz w:val="24"/>
          <w:szCs w:val="24"/>
        </w:rPr>
      </w:pPr>
      <w:r w:rsidRPr="00027BDD">
        <w:rPr>
          <w:rFonts w:ascii="Times New Roman" w:hAnsi="Times New Roman" w:cs="Times New Roman"/>
          <w:sz w:val="24"/>
          <w:szCs w:val="24"/>
        </w:rPr>
        <w:t>Karatasi ya  1</w:t>
      </w:r>
    </w:p>
    <w:p w14:paraId="6CA6F1EF" w14:textId="77777777" w:rsidR="00A77878" w:rsidRPr="00027BDD" w:rsidRDefault="00A77878" w:rsidP="003C5D3D">
      <w:pPr>
        <w:spacing w:after="0" w:line="240" w:lineRule="auto"/>
        <w:jc w:val="center"/>
        <w:rPr>
          <w:rFonts w:ascii="Times New Roman" w:hAnsi="Times New Roman" w:cs="Times New Roman"/>
          <w:sz w:val="24"/>
          <w:szCs w:val="24"/>
        </w:rPr>
      </w:pPr>
      <w:r w:rsidRPr="00027BDD">
        <w:rPr>
          <w:rFonts w:ascii="Times New Roman" w:hAnsi="Times New Roman" w:cs="Times New Roman"/>
          <w:sz w:val="24"/>
          <w:szCs w:val="24"/>
        </w:rPr>
        <w:t>INSHA</w:t>
      </w:r>
    </w:p>
    <w:p w14:paraId="5B9C44D9" w14:textId="77777777" w:rsidR="00A77878" w:rsidRPr="00027BDD" w:rsidRDefault="00A77878" w:rsidP="003C5D3D">
      <w:pPr>
        <w:spacing w:after="0" w:line="240" w:lineRule="auto"/>
        <w:jc w:val="center"/>
        <w:rPr>
          <w:rFonts w:ascii="Times New Roman" w:eastAsia="Times New Roman" w:hAnsi="Times New Roman" w:cs="Times New Roman"/>
          <w:sz w:val="24"/>
          <w:szCs w:val="24"/>
        </w:rPr>
      </w:pPr>
      <w:r w:rsidRPr="00027BDD">
        <w:rPr>
          <w:rFonts w:ascii="Times New Roman" w:hAnsi="Times New Roman" w:cs="Times New Roman"/>
          <w:sz w:val="24"/>
          <w:szCs w:val="24"/>
        </w:rPr>
        <w:t xml:space="preserve">Saa 1 ¾ </w:t>
      </w:r>
    </w:p>
    <w:p w14:paraId="150A2FBF" w14:textId="77777777" w:rsidR="00A77878" w:rsidRPr="00027BDD" w:rsidRDefault="00A77878" w:rsidP="003C5D3D">
      <w:pPr>
        <w:spacing w:after="0"/>
        <w:rPr>
          <w:rFonts w:ascii="Times New Roman" w:hAnsi="Times New Roman" w:cs="Times New Roman"/>
          <w:b/>
          <w:sz w:val="24"/>
          <w:szCs w:val="24"/>
          <w:u w:val="single"/>
        </w:rPr>
      </w:pPr>
    </w:p>
    <w:p w14:paraId="116387A3" w14:textId="24FEF91F" w:rsidR="00A77878" w:rsidRPr="00027BDD" w:rsidRDefault="00A77878" w:rsidP="003C5D3D">
      <w:pPr>
        <w:tabs>
          <w:tab w:val="left" w:pos="1710"/>
        </w:tabs>
        <w:spacing w:after="0"/>
        <w:rPr>
          <w:rFonts w:ascii="Times New Roman" w:hAnsi="Times New Roman" w:cs="Times New Roman"/>
          <w:b/>
          <w:sz w:val="24"/>
          <w:szCs w:val="24"/>
        </w:rPr>
      </w:pPr>
    </w:p>
    <w:p w14:paraId="462185EB" w14:textId="5F913C4C" w:rsidR="0053615B" w:rsidRPr="00027BDD" w:rsidRDefault="00A77878" w:rsidP="003C5D3D">
      <w:pPr>
        <w:spacing w:after="0"/>
        <w:jc w:val="center"/>
        <w:rPr>
          <w:rFonts w:ascii="Times New Roman" w:hAnsi="Times New Roman" w:cs="Times New Roman"/>
          <w:b/>
          <w:sz w:val="24"/>
          <w:szCs w:val="24"/>
        </w:rPr>
      </w:pPr>
      <w:r w:rsidRPr="00027BDD">
        <w:rPr>
          <w:rFonts w:ascii="Times New Roman" w:hAnsi="Times New Roman" w:cs="Times New Roman"/>
          <w:b/>
          <w:sz w:val="24"/>
          <w:szCs w:val="24"/>
        </w:rPr>
        <w:t>MWONGOZO WA KUSAHIHISHA</w:t>
      </w:r>
    </w:p>
    <w:p w14:paraId="062AC521" w14:textId="50F4A152" w:rsidR="00A77878" w:rsidRPr="00027BDD" w:rsidRDefault="0053615B" w:rsidP="003C5D3D">
      <w:pPr>
        <w:spacing w:after="0"/>
        <w:jc w:val="center"/>
        <w:rPr>
          <w:rFonts w:ascii="Times New Roman" w:hAnsi="Times New Roman" w:cs="Times New Roman"/>
          <w:b/>
          <w:sz w:val="24"/>
          <w:szCs w:val="24"/>
        </w:rPr>
      </w:pPr>
      <w:r w:rsidRPr="00027BDD">
        <w:rPr>
          <w:rFonts w:ascii="Times New Roman" w:hAnsi="Times New Roman" w:cs="Times New Roman"/>
          <w:b/>
          <w:sz w:val="24"/>
          <w:szCs w:val="24"/>
        </w:rPr>
        <w:t>(SIRI)</w:t>
      </w:r>
    </w:p>
    <w:p w14:paraId="69A9BB9D" w14:textId="66F3D8FD" w:rsidR="00CE6FF0" w:rsidRDefault="00CE6FF0" w:rsidP="003C5D3D">
      <w:pPr>
        <w:spacing w:after="0"/>
        <w:jc w:val="center"/>
        <w:rPr>
          <w:rFonts w:ascii="Times New Roman" w:hAnsi="Times New Roman" w:cs="Times New Roman"/>
          <w:b/>
          <w:sz w:val="24"/>
          <w:szCs w:val="24"/>
        </w:rPr>
      </w:pPr>
    </w:p>
    <w:p w14:paraId="33D84C16" w14:textId="67A4CE86" w:rsidR="00027BDD" w:rsidRDefault="00027BDD" w:rsidP="003C5D3D">
      <w:pPr>
        <w:spacing w:after="0"/>
        <w:jc w:val="center"/>
        <w:rPr>
          <w:rFonts w:ascii="Times New Roman" w:hAnsi="Times New Roman" w:cs="Times New Roman"/>
          <w:b/>
          <w:sz w:val="24"/>
          <w:szCs w:val="24"/>
        </w:rPr>
      </w:pPr>
    </w:p>
    <w:p w14:paraId="3893DCB9" w14:textId="34C0895E" w:rsidR="00027BDD" w:rsidRDefault="00027BDD" w:rsidP="003C5D3D">
      <w:pPr>
        <w:spacing w:after="0"/>
        <w:jc w:val="center"/>
        <w:rPr>
          <w:rFonts w:ascii="Times New Roman" w:hAnsi="Times New Roman" w:cs="Times New Roman"/>
          <w:b/>
          <w:sz w:val="24"/>
          <w:szCs w:val="24"/>
        </w:rPr>
      </w:pPr>
    </w:p>
    <w:p w14:paraId="63776055" w14:textId="3DF28F06" w:rsidR="00027BDD" w:rsidRPr="00027BDD" w:rsidRDefault="00027BDD" w:rsidP="003C5D3D">
      <w:pPr>
        <w:spacing w:after="0"/>
        <w:jc w:val="center"/>
        <w:rPr>
          <w:rFonts w:ascii="Times New Roman" w:hAnsi="Times New Roman" w:cs="Times New Roman"/>
          <w:b/>
          <w:sz w:val="24"/>
          <w:szCs w:val="24"/>
        </w:rPr>
      </w:pPr>
    </w:p>
    <w:p w14:paraId="1066EC7B" w14:textId="77777777" w:rsidR="00027BDD" w:rsidRDefault="00027BDD" w:rsidP="00423163">
      <w:pPr>
        <w:pStyle w:val="ListParagraph"/>
        <w:numPr>
          <w:ilvl w:val="0"/>
          <w:numId w:val="13"/>
        </w:numPr>
        <w:spacing w:after="0" w:line="360" w:lineRule="auto"/>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t>LAZIMA.</w:t>
      </w:r>
    </w:p>
    <w:p w14:paraId="546BF4F1" w14:textId="092864D0" w:rsidR="00027BDD" w:rsidRDefault="00027BDD" w:rsidP="003C5D3D">
      <w:pPr>
        <w:pStyle w:val="ListParagraph"/>
        <w:spacing w:after="0" w:line="360" w:lineRule="auto"/>
        <w:ind w:left="420"/>
        <w:rPr>
          <w:rFonts w:ascii="Times New Roman" w:eastAsia="Calibri" w:hAnsi="Times New Roman" w:cs="Times New Roman"/>
          <w:bCs/>
          <w:sz w:val="24"/>
          <w:szCs w:val="24"/>
          <w:lang w:val="en-GB"/>
        </w:rPr>
      </w:pPr>
      <w:r w:rsidRPr="00027BDD">
        <w:rPr>
          <w:rFonts w:ascii="Times New Roman" w:eastAsia="Calibri" w:hAnsi="Times New Roman" w:cs="Times New Roman"/>
          <w:bCs/>
          <w:sz w:val="24"/>
          <w:szCs w:val="24"/>
          <w:lang w:val="en-GB"/>
        </w:rPr>
        <w:t xml:space="preserve">Chamko la ugonjwa wa Korona lililemaza shughuli za michezo nchini. Wewe ni katibu wa jopokazi lililoteuliwa na Waziri wa Michezo  kubuni mikakati ya kufufua michezo katika taasisi za elimu nchini. Andika kumbukumbu za mkutano huo. </w:t>
      </w:r>
    </w:p>
    <w:p w14:paraId="6DB03EE0" w14:textId="77777777" w:rsidR="003C5D3D" w:rsidRPr="00027BDD" w:rsidRDefault="003C5D3D" w:rsidP="003C5D3D">
      <w:pPr>
        <w:pStyle w:val="ListParagraph"/>
        <w:spacing w:after="0" w:line="360" w:lineRule="auto"/>
        <w:ind w:left="420"/>
        <w:rPr>
          <w:rFonts w:ascii="Times New Roman" w:eastAsia="Calibri" w:hAnsi="Times New Roman" w:cs="Times New Roman"/>
          <w:bCs/>
          <w:sz w:val="24"/>
          <w:szCs w:val="24"/>
          <w:lang w:val="en-GB"/>
        </w:rPr>
      </w:pPr>
    </w:p>
    <w:p w14:paraId="11FA27BD" w14:textId="1D238A70" w:rsidR="00027BDD" w:rsidRPr="003C5D3D" w:rsidRDefault="00027BDD" w:rsidP="00423163">
      <w:pPr>
        <w:pStyle w:val="ListParagraph"/>
        <w:numPr>
          <w:ilvl w:val="0"/>
          <w:numId w:val="13"/>
        </w:numPr>
        <w:spacing w:after="0" w:line="360" w:lineRule="auto"/>
        <w:rPr>
          <w:rFonts w:ascii="Times New Roman" w:eastAsia="Calibri" w:hAnsi="Times New Roman" w:cs="Times New Roman"/>
          <w:b/>
          <w:bCs/>
          <w:sz w:val="24"/>
          <w:szCs w:val="24"/>
          <w:lang w:val="en-GB"/>
        </w:rPr>
      </w:pPr>
      <w:r w:rsidRPr="00027BDD">
        <w:rPr>
          <w:rFonts w:ascii="Times New Roman" w:eastAsia="Calibri" w:hAnsi="Times New Roman" w:cs="Times New Roman"/>
          <w:sz w:val="24"/>
          <w:szCs w:val="24"/>
        </w:rPr>
        <w:t xml:space="preserve">Vijana wamekuwa wakichelea kuhusika katika mchakato wa uchaguzi. Jadili vyanzo vya                   hali hii huku ukiwapendekezea vijana umuhimu wa kubadili msimamo huu. </w:t>
      </w:r>
    </w:p>
    <w:p w14:paraId="7782AAE6" w14:textId="77777777" w:rsidR="003C5D3D" w:rsidRPr="00027BDD" w:rsidRDefault="003C5D3D" w:rsidP="003C5D3D">
      <w:pPr>
        <w:pStyle w:val="ListParagraph"/>
        <w:spacing w:after="0" w:line="360" w:lineRule="auto"/>
        <w:ind w:left="420"/>
        <w:rPr>
          <w:rFonts w:ascii="Times New Roman" w:eastAsia="Calibri" w:hAnsi="Times New Roman" w:cs="Times New Roman"/>
          <w:b/>
          <w:bCs/>
          <w:sz w:val="24"/>
          <w:szCs w:val="24"/>
          <w:lang w:val="en-GB"/>
        </w:rPr>
      </w:pPr>
    </w:p>
    <w:p w14:paraId="0774AEEC" w14:textId="2302B512" w:rsidR="00027BDD" w:rsidRPr="003C5D3D" w:rsidRDefault="00027BDD" w:rsidP="00423163">
      <w:pPr>
        <w:pStyle w:val="ListParagraph"/>
        <w:numPr>
          <w:ilvl w:val="0"/>
          <w:numId w:val="13"/>
        </w:numPr>
        <w:spacing w:after="0" w:line="360" w:lineRule="auto"/>
        <w:rPr>
          <w:rFonts w:ascii="Times New Roman" w:eastAsia="Calibri" w:hAnsi="Times New Roman" w:cs="Times New Roman"/>
          <w:b/>
          <w:bCs/>
          <w:sz w:val="24"/>
          <w:szCs w:val="24"/>
          <w:lang w:val="en-GB"/>
        </w:rPr>
      </w:pPr>
      <w:r w:rsidRPr="00027BDD">
        <w:rPr>
          <w:rFonts w:ascii="Times New Roman" w:eastAsia="Calibri" w:hAnsi="Times New Roman" w:cs="Times New Roman"/>
          <w:sz w:val="24"/>
          <w:szCs w:val="24"/>
          <w:lang w:val="de-DE"/>
        </w:rPr>
        <w:t>Tunga Kisa kitakachodhihirisha maana ya methali ifuatayo:  Achanikaye kwenye   mpini hafi njaa.</w:t>
      </w:r>
    </w:p>
    <w:p w14:paraId="39E941EA" w14:textId="24142790" w:rsidR="003C5D3D" w:rsidRPr="003C5D3D" w:rsidRDefault="003C5D3D" w:rsidP="003C5D3D">
      <w:pPr>
        <w:spacing w:after="0" w:line="360" w:lineRule="auto"/>
        <w:rPr>
          <w:rFonts w:ascii="Times New Roman" w:eastAsia="Calibri" w:hAnsi="Times New Roman" w:cs="Times New Roman"/>
          <w:b/>
          <w:bCs/>
          <w:sz w:val="24"/>
          <w:szCs w:val="24"/>
          <w:lang w:val="en-GB"/>
        </w:rPr>
      </w:pPr>
    </w:p>
    <w:p w14:paraId="508C62E8" w14:textId="73B87BDC" w:rsidR="00027BDD" w:rsidRPr="00027BDD" w:rsidRDefault="00027BDD" w:rsidP="00423163">
      <w:pPr>
        <w:pStyle w:val="ListParagraph"/>
        <w:numPr>
          <w:ilvl w:val="0"/>
          <w:numId w:val="13"/>
        </w:numPr>
        <w:spacing w:after="0" w:line="360" w:lineRule="auto"/>
        <w:rPr>
          <w:rFonts w:ascii="Times New Roman" w:eastAsia="Calibri" w:hAnsi="Times New Roman" w:cs="Times New Roman"/>
          <w:b/>
          <w:bCs/>
          <w:sz w:val="24"/>
          <w:szCs w:val="24"/>
          <w:lang w:val="en-GB"/>
        </w:rPr>
      </w:pPr>
      <w:r w:rsidRPr="00027BDD">
        <w:rPr>
          <w:rFonts w:ascii="Times New Roman" w:eastAsia="Calibri" w:hAnsi="Times New Roman" w:cs="Times New Roman"/>
          <w:sz w:val="24"/>
          <w:szCs w:val="24"/>
        </w:rPr>
        <w:t xml:space="preserve">Andika insha itakayomalizikia kwa …nilipotua nchini, nilishusha pumzi, nikamshukuru Jalia kwa kuponea chupuchupu katika uvamizi huo. </w:t>
      </w:r>
    </w:p>
    <w:p w14:paraId="34BB4A07" w14:textId="77777777" w:rsidR="00027BDD" w:rsidRPr="00027BDD" w:rsidRDefault="00027BDD" w:rsidP="003C5D3D">
      <w:pPr>
        <w:spacing w:after="0" w:line="240" w:lineRule="auto"/>
        <w:ind w:left="720"/>
        <w:contextualSpacing/>
        <w:rPr>
          <w:rFonts w:ascii="Times New Roman" w:eastAsia="Calibri" w:hAnsi="Times New Roman" w:cs="Times New Roman"/>
          <w:b/>
          <w:sz w:val="24"/>
          <w:szCs w:val="24"/>
        </w:rPr>
      </w:pPr>
    </w:p>
    <w:p w14:paraId="1013D007" w14:textId="5E6AEF2B" w:rsidR="00027BDD" w:rsidRDefault="00027BDD" w:rsidP="003C5D3D">
      <w:pPr>
        <w:spacing w:after="0" w:line="360" w:lineRule="auto"/>
        <w:rPr>
          <w:rFonts w:ascii="Times New Roman" w:eastAsia="Calibri" w:hAnsi="Times New Roman" w:cs="Times New Roman"/>
          <w:b/>
          <w:bCs/>
          <w:sz w:val="24"/>
          <w:szCs w:val="24"/>
          <w:lang w:val="en-GB"/>
        </w:rPr>
      </w:pPr>
    </w:p>
    <w:p w14:paraId="47663CA8" w14:textId="1916DF8D" w:rsidR="00027BDD" w:rsidRDefault="00027BDD" w:rsidP="003C5D3D">
      <w:pPr>
        <w:spacing w:after="0" w:line="360" w:lineRule="auto"/>
        <w:rPr>
          <w:rFonts w:ascii="Times New Roman" w:eastAsia="Calibri" w:hAnsi="Times New Roman" w:cs="Times New Roman"/>
          <w:b/>
          <w:bCs/>
          <w:sz w:val="24"/>
          <w:szCs w:val="24"/>
          <w:lang w:val="en-GB"/>
        </w:rPr>
      </w:pPr>
    </w:p>
    <w:p w14:paraId="1D8AE677" w14:textId="77777777" w:rsidR="003C5D3D" w:rsidRDefault="003C5D3D" w:rsidP="003C5D3D">
      <w:pPr>
        <w:spacing w:after="0" w:line="360" w:lineRule="auto"/>
        <w:rPr>
          <w:rFonts w:ascii="Times New Roman" w:eastAsia="Calibri" w:hAnsi="Times New Roman" w:cs="Times New Roman"/>
          <w:b/>
          <w:bCs/>
          <w:sz w:val="24"/>
          <w:szCs w:val="24"/>
          <w:lang w:val="en-GB"/>
        </w:rPr>
      </w:pPr>
    </w:p>
    <w:p w14:paraId="11C10309" w14:textId="58C3379D" w:rsidR="00027BDD" w:rsidRPr="00027BDD" w:rsidRDefault="00027BDD" w:rsidP="003C5D3D">
      <w:pPr>
        <w:spacing w:after="0"/>
        <w:rPr>
          <w:rFonts w:ascii="Times New Roman" w:hAnsi="Times New Roman" w:cs="Times New Roman"/>
          <w:b/>
          <w:sz w:val="24"/>
          <w:szCs w:val="24"/>
        </w:rPr>
      </w:pPr>
    </w:p>
    <w:p w14:paraId="349E1C8E" w14:textId="77777777" w:rsidR="00027BDD" w:rsidRPr="00027BDD" w:rsidRDefault="00027BDD" w:rsidP="00423163">
      <w:pPr>
        <w:pStyle w:val="ListParagraph"/>
        <w:numPr>
          <w:ilvl w:val="0"/>
          <w:numId w:val="14"/>
        </w:numPr>
        <w:spacing w:after="0"/>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lastRenderedPageBreak/>
        <w:t>LAZIMA.</w:t>
      </w:r>
    </w:p>
    <w:p w14:paraId="30BA4B7A" w14:textId="77777777" w:rsidR="00027BDD" w:rsidRPr="00027BDD" w:rsidRDefault="00027BDD" w:rsidP="003C5D3D">
      <w:pPr>
        <w:pStyle w:val="ListParagraph"/>
        <w:spacing w:after="0"/>
        <w:ind w:left="420"/>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t xml:space="preserve">Chamko la ugonjwa wa Korona lililemaza shughuli za michezo nchini. Wewe ni katibu wa jopokazi lililoteuliwa na Waziri wa Michezo  kubuni mikakati ya kufufua michezo katika taasisi za elimu nchini. Andika kumbukumbu za mkutano huo. </w:t>
      </w:r>
    </w:p>
    <w:p w14:paraId="0AFE19B4" w14:textId="77777777" w:rsidR="00027BDD" w:rsidRDefault="00027BDD" w:rsidP="003C5D3D">
      <w:pPr>
        <w:spacing w:after="0"/>
        <w:rPr>
          <w:rFonts w:ascii="Times New Roman" w:eastAsia="Calibri" w:hAnsi="Times New Roman" w:cs="Times New Roman"/>
          <w:sz w:val="24"/>
          <w:szCs w:val="24"/>
          <w:lang w:val="en-GB"/>
        </w:rPr>
      </w:pPr>
    </w:p>
    <w:p w14:paraId="63205C15" w14:textId="6CA181D1"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Hii ni insha ya kumbukiumbu. Utaini wake ujikite katika vipengele viwili vikuu:</w:t>
      </w:r>
    </w:p>
    <w:p w14:paraId="6B796CAA" w14:textId="77777777" w:rsidR="00027BDD" w:rsidRPr="00027BDD" w:rsidRDefault="00027BDD" w:rsidP="00423163">
      <w:pPr>
        <w:numPr>
          <w:ilvl w:val="0"/>
          <w:numId w:val="2"/>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Muundo</w:t>
      </w:r>
    </w:p>
    <w:p w14:paraId="54E651ED" w14:textId="77777777" w:rsidR="00027BDD" w:rsidRDefault="00027BDD" w:rsidP="00423163">
      <w:pPr>
        <w:numPr>
          <w:ilvl w:val="0"/>
          <w:numId w:val="2"/>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Maudhui</w:t>
      </w:r>
    </w:p>
    <w:p w14:paraId="2C4AAA33" w14:textId="1720804A" w:rsidR="00027BDD" w:rsidRPr="00027BDD" w:rsidRDefault="00027BDD" w:rsidP="003C5D3D">
      <w:pPr>
        <w:spacing w:after="0"/>
        <w:ind w:left="72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 xml:space="preserve"> </w:t>
      </w:r>
    </w:p>
    <w:p w14:paraId="4770247E" w14:textId="77777777" w:rsidR="00027BDD" w:rsidRPr="00027BDD" w:rsidRDefault="00027BDD" w:rsidP="003C5D3D">
      <w:pPr>
        <w:spacing w:after="0"/>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t>a) Muundo</w:t>
      </w:r>
    </w:p>
    <w:p w14:paraId="3434D7EE"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i) Kichwa kionyeshe:</w:t>
      </w:r>
    </w:p>
    <w:p w14:paraId="6A4C9D59" w14:textId="77777777" w:rsidR="00027BDD" w:rsidRPr="00027BDD" w:rsidRDefault="00027BDD" w:rsidP="00423163">
      <w:pPr>
        <w:numPr>
          <w:ilvl w:val="0"/>
          <w:numId w:val="3"/>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Kundi linalokutana</w:t>
      </w:r>
    </w:p>
    <w:p w14:paraId="183D6202" w14:textId="77777777" w:rsidR="00027BDD" w:rsidRPr="00027BDD" w:rsidRDefault="00027BDD" w:rsidP="00423163">
      <w:pPr>
        <w:numPr>
          <w:ilvl w:val="0"/>
          <w:numId w:val="3"/>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Mahali pa mkutano</w:t>
      </w:r>
    </w:p>
    <w:p w14:paraId="05E5B82D" w14:textId="77777777" w:rsidR="00027BDD" w:rsidRPr="00027BDD" w:rsidRDefault="00027BDD" w:rsidP="00423163">
      <w:pPr>
        <w:numPr>
          <w:ilvl w:val="0"/>
          <w:numId w:val="3"/>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Tarehe ya mkutano</w:t>
      </w:r>
    </w:p>
    <w:p w14:paraId="58D75AD5" w14:textId="77777777" w:rsidR="00027BDD" w:rsidRPr="00027BDD" w:rsidRDefault="00027BDD" w:rsidP="00423163">
      <w:pPr>
        <w:numPr>
          <w:ilvl w:val="0"/>
          <w:numId w:val="3"/>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Wakati wa mkutano</w:t>
      </w:r>
    </w:p>
    <w:p w14:paraId="58C477F7"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ii) Waliohudhuria-vyeo na nyadhifa zao zidhihirishwe</w:t>
      </w:r>
    </w:p>
    <w:p w14:paraId="043B2FBA"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iii) Waliokosa kuhudhuria kwa udhuru</w:t>
      </w:r>
    </w:p>
    <w:p w14:paraId="6DA2A2BF"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iv) Waliokosa kuhudhurria bila udhuru</w:t>
      </w:r>
    </w:p>
    <w:p w14:paraId="134A71BA"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v) Waalikwa/Katika mahudhurio- hawa ni wale waliohudhuria mkutano japo si wanachama ( si lazima)</w:t>
      </w:r>
    </w:p>
    <w:p w14:paraId="29F99542"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vi) Ajenda za mkutano</w:t>
      </w:r>
    </w:p>
    <w:p w14:paraId="66DFD0A7"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vii) Kumbukumbu zenyewe/ kiini cha mkutano:</w:t>
      </w:r>
    </w:p>
    <w:p w14:paraId="3354820B"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Utangulizi/ kufunguliwa kwa mkutano</w:t>
      </w:r>
    </w:p>
    <w:p w14:paraId="4C0D9EA3"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Wasilisho la mwenyekiti</w:t>
      </w:r>
    </w:p>
    <w:p w14:paraId="418BA75C"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Kusomwa na kuthibitishwa kwa kumbukumbu za mkutano uliopita/uliotangulia</w:t>
      </w:r>
    </w:p>
    <w:p w14:paraId="25A04D97"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Yaliyoibuka kutokana na kumbukumbu hizo</w:t>
      </w:r>
    </w:p>
    <w:p w14:paraId="11CD532E"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Masuala mapya yaliyoadiliwa/masuala mapya( kulingana na ajenda za siku)</w:t>
      </w:r>
    </w:p>
    <w:p w14:paraId="0CFCBD77"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Masuala mengineyo</w:t>
      </w:r>
    </w:p>
    <w:p w14:paraId="56FD4915" w14:textId="77777777" w:rsidR="00027BDD" w:rsidRPr="00027BDD" w:rsidRDefault="00027BDD" w:rsidP="00423163">
      <w:pPr>
        <w:numPr>
          <w:ilvl w:val="0"/>
          <w:numId w:val="4"/>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 xml:space="preserve">Hitimisho </w:t>
      </w:r>
    </w:p>
    <w:p w14:paraId="4DE99613" w14:textId="77777777" w:rsidR="00027BDD" w:rsidRPr="00027BDD" w:rsidRDefault="00027BDD" w:rsidP="00423163">
      <w:pPr>
        <w:numPr>
          <w:ilvl w:val="0"/>
          <w:numId w:val="5"/>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Sahihi, jina la mwenyekiti na tarehe</w:t>
      </w:r>
    </w:p>
    <w:p w14:paraId="152F42E0" w14:textId="119A0057" w:rsidR="00027BDD" w:rsidRDefault="00027BDD" w:rsidP="00423163">
      <w:pPr>
        <w:numPr>
          <w:ilvl w:val="0"/>
          <w:numId w:val="5"/>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Sahihi, jina la katibu na tarehe</w:t>
      </w:r>
    </w:p>
    <w:p w14:paraId="5C0BCC11" w14:textId="77777777" w:rsidR="00027BDD" w:rsidRPr="00027BDD" w:rsidRDefault="00027BDD" w:rsidP="003C5D3D">
      <w:pPr>
        <w:spacing w:after="0"/>
        <w:ind w:left="1440"/>
        <w:contextualSpacing/>
        <w:rPr>
          <w:rFonts w:ascii="Times New Roman" w:eastAsia="Calibri" w:hAnsi="Times New Roman" w:cs="Times New Roman"/>
          <w:sz w:val="24"/>
          <w:szCs w:val="24"/>
          <w:lang w:val="en-GB"/>
        </w:rPr>
      </w:pPr>
    </w:p>
    <w:p w14:paraId="51255B66" w14:textId="77777777" w:rsidR="00027BDD" w:rsidRPr="00027BDD" w:rsidRDefault="00027BDD" w:rsidP="003C5D3D">
      <w:pPr>
        <w:spacing w:after="0"/>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t>b). Maudhui</w:t>
      </w:r>
    </w:p>
    <w:p w14:paraId="21303199" w14:textId="77777777" w:rsidR="00027BDD" w:rsidRPr="00027BDD" w:rsidRDefault="00027BDD" w:rsidP="003C5D3D">
      <w:pPr>
        <w:spacing w:after="0"/>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Mtahiniwa adhihirishe majadiliano yalivyofanywa na hatima ya mjadala huo- yaani uamuzi ulioafikiwa na wanachama kuhusu suala zima la ufufuzi na uhaishaji wa shughuli za michezo katika taasisi za elimu nchini.</w:t>
      </w:r>
    </w:p>
    <w:p w14:paraId="50EB7061" w14:textId="77777777" w:rsidR="00027BDD" w:rsidRPr="00027BDD" w:rsidRDefault="00027BDD" w:rsidP="003C5D3D">
      <w:pPr>
        <w:spacing w:after="0"/>
        <w:rPr>
          <w:rFonts w:ascii="Times New Roman" w:eastAsia="Calibri" w:hAnsi="Times New Roman" w:cs="Times New Roman"/>
          <w:sz w:val="24"/>
          <w:szCs w:val="24"/>
          <w:lang w:val="en-GB"/>
        </w:rPr>
      </w:pPr>
    </w:p>
    <w:p w14:paraId="7343231C" w14:textId="77777777" w:rsidR="00027BDD" w:rsidRPr="00027BDD" w:rsidRDefault="00027BDD" w:rsidP="003C5D3D">
      <w:pPr>
        <w:spacing w:after="0"/>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t>Zifuatazo ni baadhi ya hoja:</w:t>
      </w:r>
    </w:p>
    <w:p w14:paraId="71A6DC42"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Mikakati ya kutambua na kukuza talanta mashinani</w:t>
      </w:r>
    </w:p>
    <w:p w14:paraId="295CD02E"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Mikakati ya kuwamotisha wa wanamichezo</w:t>
      </w:r>
    </w:p>
    <w:p w14:paraId="68AB4675"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lastRenderedPageBreak/>
        <w:t>Uteuzi wa wasimamizi/viongozi katika michezo mbalimbali</w:t>
      </w:r>
    </w:p>
    <w:p w14:paraId="0DBAD6DD"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Shughuli za urekebishaji wa muundo msingi-viwanja</w:t>
      </w:r>
    </w:p>
    <w:p w14:paraId="53D1A663"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Ufadhili wa shughuli za michezo</w:t>
      </w:r>
    </w:p>
    <w:p w14:paraId="2CE91675"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Kuandaliwa kwa semina za uhamasisho kuhusu michezo katika magatuzi mbalimbali</w:t>
      </w:r>
    </w:p>
    <w:p w14:paraId="050F4EF7"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Mikakati ya kuzuia maenezi ya korona viwanjani</w:t>
      </w:r>
    </w:p>
    <w:p w14:paraId="3754FFA5"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Jinsi ya kukabiliana na visa vya kutumia muku miongoni mwa wanariadha na wanamichezo wengine</w:t>
      </w:r>
    </w:p>
    <w:p w14:paraId="52E03355"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Kuandaliwa kwa warsha za mafunzo kwa makocha na wasimamizi wa michezo mbalimbali</w:t>
      </w:r>
    </w:p>
    <w:p w14:paraId="7E1E2E46"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Upanuzi wa mawanda ya michezo kwa kujumuisha tasnia nyingine zisizokuwepo</w:t>
      </w:r>
    </w:p>
    <w:p w14:paraId="66E230EF" w14:textId="77777777" w:rsidR="00027BDD" w:rsidRPr="00027BDD" w:rsidRDefault="00027BDD" w:rsidP="00423163">
      <w:pPr>
        <w:numPr>
          <w:ilvl w:val="0"/>
          <w:numId w:val="6"/>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Ushiriki katika michezo ya ndani na nje ya nchi</w:t>
      </w:r>
    </w:p>
    <w:p w14:paraId="0E7C2442" w14:textId="77777777" w:rsidR="00027BDD" w:rsidRPr="00027BDD" w:rsidRDefault="00027BDD" w:rsidP="003C5D3D">
      <w:pPr>
        <w:spacing w:after="0"/>
        <w:ind w:left="720"/>
        <w:contextualSpacing/>
        <w:rPr>
          <w:rFonts w:ascii="Times New Roman" w:eastAsia="Calibri" w:hAnsi="Times New Roman" w:cs="Times New Roman"/>
          <w:sz w:val="24"/>
          <w:szCs w:val="24"/>
          <w:lang w:val="en-GB"/>
        </w:rPr>
      </w:pPr>
    </w:p>
    <w:p w14:paraId="4B87ACE0" w14:textId="77777777" w:rsidR="00027BDD" w:rsidRPr="00027BDD" w:rsidRDefault="00027BDD" w:rsidP="003C5D3D">
      <w:pPr>
        <w:spacing w:after="0"/>
        <w:ind w:left="360"/>
        <w:rPr>
          <w:rFonts w:ascii="Times New Roman" w:eastAsia="Calibri" w:hAnsi="Times New Roman" w:cs="Times New Roman"/>
          <w:b/>
          <w:bCs/>
          <w:sz w:val="24"/>
          <w:szCs w:val="24"/>
          <w:lang w:val="en-GB"/>
        </w:rPr>
      </w:pPr>
      <w:r w:rsidRPr="00027BDD">
        <w:rPr>
          <w:rFonts w:ascii="Times New Roman" w:eastAsia="Calibri" w:hAnsi="Times New Roman" w:cs="Times New Roman"/>
          <w:b/>
          <w:bCs/>
          <w:sz w:val="24"/>
          <w:szCs w:val="24"/>
          <w:lang w:val="en-GB"/>
        </w:rPr>
        <w:t>Tanbihi</w:t>
      </w:r>
    </w:p>
    <w:p w14:paraId="2EFFF05B" w14:textId="77777777" w:rsidR="00027BDD" w:rsidRPr="00027BDD" w:rsidRDefault="00027BDD" w:rsidP="003C5D3D">
      <w:pPr>
        <w:spacing w:after="0"/>
        <w:rPr>
          <w:rFonts w:ascii="Times New Roman" w:eastAsia="Calibri" w:hAnsi="Times New Roman" w:cs="Times New Roman"/>
          <w:b/>
          <w:bCs/>
          <w:sz w:val="24"/>
          <w:szCs w:val="24"/>
        </w:rPr>
      </w:pPr>
      <w:r w:rsidRPr="00027BDD">
        <w:rPr>
          <w:rFonts w:ascii="Times New Roman" w:eastAsia="Calibri" w:hAnsi="Times New Roman" w:cs="Times New Roman"/>
          <w:sz w:val="24"/>
          <w:szCs w:val="24"/>
          <w:lang w:val="en-GB"/>
        </w:rPr>
        <w:t>Hii ni kumbukumbu wala si ripoti, sharti maadiliano yadhihirike na uamuzi ulioafikiwa kuonyeshwa</w:t>
      </w:r>
      <w:r w:rsidRPr="00027BDD">
        <w:rPr>
          <w:rFonts w:ascii="Times New Roman" w:eastAsia="Calibri" w:hAnsi="Times New Roman" w:cs="Times New Roman"/>
          <w:b/>
          <w:bCs/>
          <w:sz w:val="24"/>
          <w:szCs w:val="24"/>
        </w:rPr>
        <w:t xml:space="preserve"> </w:t>
      </w:r>
    </w:p>
    <w:p w14:paraId="2BB4AAE0" w14:textId="77777777" w:rsidR="00027BDD" w:rsidRPr="00027BDD" w:rsidRDefault="00027BDD" w:rsidP="003C5D3D">
      <w:pPr>
        <w:spacing w:after="0"/>
        <w:rPr>
          <w:rFonts w:ascii="Times New Roman" w:eastAsia="Calibri" w:hAnsi="Times New Roman" w:cs="Times New Roman"/>
          <w:b/>
          <w:bCs/>
          <w:sz w:val="24"/>
          <w:szCs w:val="24"/>
        </w:rPr>
      </w:pPr>
    </w:p>
    <w:p w14:paraId="4D0C28B8" w14:textId="46D9A46F" w:rsidR="00027BDD" w:rsidRPr="003C5D3D" w:rsidRDefault="00B23AD0" w:rsidP="00423163">
      <w:pPr>
        <w:pStyle w:val="ListParagraph"/>
        <w:numPr>
          <w:ilvl w:val="0"/>
          <w:numId w:val="14"/>
        </w:numPr>
        <w:spacing w:after="0" w:line="360" w:lineRule="auto"/>
        <w:rPr>
          <w:rFonts w:ascii="Times New Roman" w:eastAsia="Calibri" w:hAnsi="Times New Roman" w:cs="Times New Roman"/>
          <w:b/>
          <w:bCs/>
          <w:sz w:val="24"/>
          <w:szCs w:val="24"/>
          <w:lang w:val="en-GB"/>
        </w:rPr>
      </w:pPr>
      <w:r w:rsidRPr="00B23AD0">
        <w:rPr>
          <w:rFonts w:ascii="Times New Roman" w:eastAsia="Calibri" w:hAnsi="Times New Roman" w:cs="Times New Roman"/>
          <w:b/>
          <w:sz w:val="24"/>
          <w:szCs w:val="24"/>
        </w:rPr>
        <w:t>Vijana wamekuwa wakichelea kuhusika katika mchakato wa uchaguzi. Jad</w:t>
      </w:r>
      <w:r>
        <w:rPr>
          <w:rFonts w:ascii="Times New Roman" w:eastAsia="Calibri" w:hAnsi="Times New Roman" w:cs="Times New Roman"/>
          <w:b/>
          <w:sz w:val="24"/>
          <w:szCs w:val="24"/>
        </w:rPr>
        <w:t>ili vyanzo vya</w:t>
      </w:r>
      <w:r w:rsidRPr="00B23AD0">
        <w:rPr>
          <w:rFonts w:ascii="Times New Roman" w:eastAsia="Calibri" w:hAnsi="Times New Roman" w:cs="Times New Roman"/>
          <w:b/>
          <w:sz w:val="24"/>
          <w:szCs w:val="24"/>
        </w:rPr>
        <w:t xml:space="preserve"> hali hii huku ukiwapendekezea vijana umuhimu wa kubadili msimamo huu. </w:t>
      </w:r>
    </w:p>
    <w:p w14:paraId="484DD69E" w14:textId="615687DA" w:rsid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 xml:space="preserve">Mchakato itahusisha kujiandikisha kama wapiga kura na vilevile,kampeni,kuelimisha wapiga kura,kuwania viti na kupiga kura kwenyewe. Yaani vyanzo vya vijana kutohusika kabisa. </w:t>
      </w:r>
    </w:p>
    <w:p w14:paraId="4FA6A769" w14:textId="77777777" w:rsidR="00027BDD" w:rsidRPr="00027BDD" w:rsidRDefault="00027BDD" w:rsidP="003C5D3D">
      <w:pPr>
        <w:spacing w:after="0"/>
        <w:ind w:left="720"/>
        <w:contextualSpacing/>
        <w:rPr>
          <w:rFonts w:ascii="Times New Roman" w:eastAsia="Calibri" w:hAnsi="Times New Roman" w:cs="Times New Roman"/>
          <w:bCs/>
          <w:sz w:val="24"/>
          <w:szCs w:val="24"/>
        </w:rPr>
      </w:pPr>
    </w:p>
    <w:p w14:paraId="6D2F4982" w14:textId="77777777" w:rsidR="00027BDD" w:rsidRPr="00027BDD" w:rsidRDefault="00027BDD" w:rsidP="003C5D3D">
      <w:pPr>
        <w:spacing w:after="0"/>
        <w:ind w:left="720"/>
        <w:contextualSpacing/>
        <w:rPr>
          <w:rFonts w:ascii="Times New Roman" w:eastAsia="Calibri" w:hAnsi="Times New Roman" w:cs="Times New Roman"/>
          <w:bCs/>
          <w:sz w:val="24"/>
          <w:szCs w:val="24"/>
          <w:u w:val="single"/>
        </w:rPr>
      </w:pPr>
      <w:r w:rsidRPr="00027BDD">
        <w:rPr>
          <w:rFonts w:ascii="Times New Roman" w:eastAsia="Calibri" w:hAnsi="Times New Roman" w:cs="Times New Roman"/>
          <w:bCs/>
          <w:color w:val="C00000"/>
          <w:sz w:val="24"/>
          <w:szCs w:val="24"/>
          <w:highlight w:val="yellow"/>
          <w:u w:val="single"/>
        </w:rPr>
        <w:t>Vyanzo:</w:t>
      </w:r>
    </w:p>
    <w:p w14:paraId="4A23DF76"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color w:val="36363D"/>
          <w:sz w:val="24"/>
          <w:szCs w:val="24"/>
        </w:rPr>
        <w:t>Ukosefu wa Akira</w:t>
      </w:r>
    </w:p>
    <w:p w14:paraId="5D40869C"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Wizi wa kura/ tetesi za wizi wa kura</w:t>
      </w:r>
    </w:p>
    <w:p w14:paraId="0F78F939"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Ukosefu/uhaba wa pesa za kuwania viti</w:t>
      </w:r>
    </w:p>
    <w:p w14:paraId="2EFDBE6C"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Wazee kutawala hali mchakato mzima</w:t>
      </w:r>
    </w:p>
    <w:p w14:paraId="577F1059"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Uvivu/uzembe miongoni mwa vijana</w:t>
      </w:r>
    </w:p>
    <w:p w14:paraId="40A2FB60"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Vijana kutoelewa umuhimu wa kuhusika</w:t>
      </w:r>
    </w:p>
    <w:p w14:paraId="479271EF" w14:textId="77777777" w:rsidR="00027BDD" w:rsidRP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 xml:space="preserve">Uhaba wa elimu miongoni mwa vijana/ uhaba wa elimu ya juu (shahada na kuendelea) itakayowawezesha kuwania viti. </w:t>
      </w:r>
    </w:p>
    <w:p w14:paraId="5829B26B" w14:textId="41213A98" w:rsidR="00027BDD" w:rsidRDefault="00027BDD" w:rsidP="00423163">
      <w:pPr>
        <w:numPr>
          <w:ilvl w:val="0"/>
          <w:numId w:val="9"/>
        </w:numPr>
        <w:spacing w:after="0"/>
        <w:contextualSpacing/>
        <w:rPr>
          <w:rFonts w:ascii="Times New Roman" w:eastAsia="Calibri" w:hAnsi="Times New Roman" w:cs="Times New Roman"/>
          <w:bCs/>
          <w:sz w:val="24"/>
          <w:szCs w:val="24"/>
        </w:rPr>
      </w:pPr>
      <w:r w:rsidRPr="00027BDD">
        <w:rPr>
          <w:rFonts w:ascii="Times New Roman" w:eastAsia="Calibri" w:hAnsi="Times New Roman" w:cs="Times New Roman"/>
          <w:bCs/>
          <w:sz w:val="24"/>
          <w:szCs w:val="24"/>
        </w:rPr>
        <w:t>Mzozo ya uchaguzi/vita</w:t>
      </w:r>
    </w:p>
    <w:p w14:paraId="32D1AB6B" w14:textId="77777777" w:rsidR="00027BDD" w:rsidRPr="00027BDD" w:rsidRDefault="00027BDD" w:rsidP="003C5D3D">
      <w:pPr>
        <w:spacing w:after="0"/>
        <w:ind w:left="720"/>
        <w:contextualSpacing/>
        <w:rPr>
          <w:rFonts w:ascii="Times New Roman" w:eastAsia="Calibri" w:hAnsi="Times New Roman" w:cs="Times New Roman"/>
          <w:bCs/>
          <w:sz w:val="24"/>
          <w:szCs w:val="24"/>
        </w:rPr>
      </w:pPr>
    </w:p>
    <w:p w14:paraId="52AE8F7B" w14:textId="065938B8" w:rsidR="00027BDD" w:rsidRPr="00027BDD" w:rsidRDefault="00027BDD" w:rsidP="003C5D3D">
      <w:pPr>
        <w:spacing w:after="0"/>
        <w:ind w:left="720"/>
        <w:contextualSpacing/>
        <w:rPr>
          <w:rFonts w:ascii="Times New Roman" w:eastAsia="Calibri" w:hAnsi="Times New Roman" w:cs="Times New Roman"/>
          <w:bCs/>
          <w:color w:val="000000" w:themeColor="text1"/>
          <w:sz w:val="24"/>
          <w:szCs w:val="24"/>
        </w:rPr>
      </w:pPr>
      <w:r w:rsidRPr="00027BDD">
        <w:rPr>
          <w:rFonts w:ascii="Times New Roman" w:eastAsia="Calibri" w:hAnsi="Times New Roman" w:cs="Times New Roman"/>
          <w:bCs/>
          <w:color w:val="000000" w:themeColor="text1"/>
          <w:sz w:val="24"/>
          <w:szCs w:val="24"/>
        </w:rPr>
        <w:t>HAKIKI MAJIBU</w:t>
      </w:r>
    </w:p>
    <w:p w14:paraId="27E1A0A5" w14:textId="77777777" w:rsidR="00027BDD" w:rsidRPr="00027BDD" w:rsidRDefault="00027BDD" w:rsidP="003C5D3D">
      <w:pPr>
        <w:spacing w:after="0"/>
        <w:ind w:left="720"/>
        <w:contextualSpacing/>
        <w:rPr>
          <w:rFonts w:ascii="Times New Roman" w:eastAsia="Calibri" w:hAnsi="Times New Roman" w:cs="Times New Roman"/>
          <w:bCs/>
          <w:color w:val="00B0F0"/>
          <w:sz w:val="24"/>
          <w:szCs w:val="24"/>
        </w:rPr>
      </w:pPr>
    </w:p>
    <w:p w14:paraId="0DC34F02" w14:textId="77777777" w:rsidR="00027BDD" w:rsidRPr="00027BDD" w:rsidRDefault="00027BDD" w:rsidP="003C5D3D">
      <w:pPr>
        <w:spacing w:after="0"/>
        <w:ind w:left="720"/>
        <w:contextualSpacing/>
        <w:rPr>
          <w:rFonts w:ascii="Times New Roman" w:eastAsia="Calibri" w:hAnsi="Times New Roman" w:cs="Times New Roman"/>
          <w:bCs/>
          <w:color w:val="C00000"/>
          <w:sz w:val="24"/>
          <w:szCs w:val="24"/>
          <w:highlight w:val="yellow"/>
          <w:u w:val="single"/>
        </w:rPr>
      </w:pPr>
      <w:r w:rsidRPr="00027BDD">
        <w:rPr>
          <w:rFonts w:ascii="Times New Roman" w:eastAsia="Calibri" w:hAnsi="Times New Roman" w:cs="Times New Roman"/>
          <w:bCs/>
          <w:color w:val="C00000"/>
          <w:sz w:val="24"/>
          <w:szCs w:val="24"/>
          <w:highlight w:val="yellow"/>
          <w:u w:val="single"/>
        </w:rPr>
        <w:t>Umuhimu wa kubadili msimamo huu/umuhimu wa kuhusika katika mchakato wa uchaguzi/umuhimu wa uchaguzi</w:t>
      </w:r>
    </w:p>
    <w:p w14:paraId="18BAB3BB" w14:textId="77777777" w:rsidR="00027BDD" w:rsidRPr="00027BDD" w:rsidRDefault="00027BDD" w:rsidP="00423163">
      <w:pPr>
        <w:numPr>
          <w:ilvl w:val="0"/>
          <w:numId w:val="10"/>
        </w:numPr>
        <w:spacing w:after="0"/>
        <w:contextualSpacing/>
        <w:rPr>
          <w:rFonts w:ascii="Times New Roman" w:eastAsia="Calibri" w:hAnsi="Times New Roman" w:cs="Times New Roman"/>
          <w:bCs/>
          <w:color w:val="36363D"/>
          <w:sz w:val="24"/>
          <w:szCs w:val="24"/>
          <w:highlight w:val="yellow"/>
        </w:rPr>
      </w:pPr>
      <w:r w:rsidRPr="00027BDD">
        <w:rPr>
          <w:rFonts w:ascii="Times New Roman" w:eastAsia="Calibri" w:hAnsi="Times New Roman" w:cs="Times New Roman"/>
          <w:bCs/>
          <w:color w:val="36363D"/>
          <w:sz w:val="24"/>
          <w:szCs w:val="24"/>
        </w:rPr>
        <w:t>Kuchagua viongozi bora/wenye maadili/kukabiliana na uongozi mbaya</w:t>
      </w:r>
    </w:p>
    <w:p w14:paraId="4D8DC2A8" w14:textId="77777777" w:rsidR="00027BDD" w:rsidRPr="00027BDD" w:rsidRDefault="00027BDD" w:rsidP="00423163">
      <w:pPr>
        <w:numPr>
          <w:ilvl w:val="0"/>
          <w:numId w:val="10"/>
        </w:numPr>
        <w:spacing w:after="0"/>
        <w:contextualSpacing/>
        <w:rPr>
          <w:rFonts w:ascii="Times New Roman" w:eastAsia="Calibri" w:hAnsi="Times New Roman" w:cs="Times New Roman"/>
          <w:bCs/>
          <w:color w:val="36363D"/>
          <w:sz w:val="24"/>
          <w:szCs w:val="24"/>
          <w:highlight w:val="yellow"/>
        </w:rPr>
      </w:pPr>
      <w:r w:rsidRPr="00027BDD">
        <w:rPr>
          <w:rFonts w:ascii="Times New Roman" w:eastAsia="Calibri" w:hAnsi="Times New Roman" w:cs="Times New Roman"/>
          <w:bCs/>
          <w:color w:val="36363D"/>
          <w:sz w:val="24"/>
          <w:szCs w:val="24"/>
        </w:rPr>
        <w:t xml:space="preserve">Kupata maendelea kama vili muundo msingi iletwayo na uongozi bora </w:t>
      </w:r>
    </w:p>
    <w:p w14:paraId="527189F0" w14:textId="77777777" w:rsidR="00027BDD" w:rsidRPr="00027BDD" w:rsidRDefault="00027BDD" w:rsidP="00423163">
      <w:pPr>
        <w:numPr>
          <w:ilvl w:val="0"/>
          <w:numId w:val="10"/>
        </w:numPr>
        <w:spacing w:after="0"/>
        <w:contextualSpacing/>
        <w:rPr>
          <w:rFonts w:ascii="Times New Roman" w:eastAsia="Calibri" w:hAnsi="Times New Roman" w:cs="Times New Roman"/>
          <w:bCs/>
          <w:color w:val="36363D"/>
          <w:sz w:val="24"/>
          <w:szCs w:val="24"/>
          <w:highlight w:val="yellow"/>
        </w:rPr>
      </w:pPr>
      <w:r w:rsidRPr="00027BDD">
        <w:rPr>
          <w:rFonts w:ascii="Times New Roman" w:eastAsia="Calibri" w:hAnsi="Times New Roman" w:cs="Times New Roman"/>
          <w:bCs/>
          <w:color w:val="36363D"/>
          <w:sz w:val="24"/>
          <w:szCs w:val="24"/>
        </w:rPr>
        <w:lastRenderedPageBreak/>
        <w:t>Kupata kuchagulia kuwa viongozi na kuhusika katika maamuzi muhimu nchini/kuamua mustakabali wao</w:t>
      </w:r>
    </w:p>
    <w:p w14:paraId="68C58D08" w14:textId="77777777" w:rsidR="00027BDD" w:rsidRPr="00027BDD" w:rsidRDefault="00027BDD" w:rsidP="00423163">
      <w:pPr>
        <w:numPr>
          <w:ilvl w:val="0"/>
          <w:numId w:val="10"/>
        </w:numPr>
        <w:spacing w:after="0"/>
        <w:contextualSpacing/>
        <w:rPr>
          <w:rFonts w:ascii="Times New Roman" w:eastAsia="Calibri" w:hAnsi="Times New Roman" w:cs="Times New Roman"/>
          <w:bCs/>
          <w:color w:val="36363D"/>
          <w:sz w:val="24"/>
          <w:szCs w:val="24"/>
          <w:highlight w:val="yellow"/>
        </w:rPr>
      </w:pPr>
      <w:r w:rsidRPr="00027BDD">
        <w:rPr>
          <w:rFonts w:ascii="Times New Roman" w:eastAsia="Calibri" w:hAnsi="Times New Roman" w:cs="Times New Roman"/>
          <w:bCs/>
          <w:color w:val="36363D"/>
          <w:sz w:val="24"/>
          <w:szCs w:val="24"/>
        </w:rPr>
        <w:t>Kuelimisha wapiga kura kuhusu umuhimu wa uchaguzi</w:t>
      </w:r>
    </w:p>
    <w:p w14:paraId="7DC06BBB" w14:textId="77777777" w:rsidR="00027BDD" w:rsidRPr="00027BDD" w:rsidRDefault="00027BDD" w:rsidP="00423163">
      <w:pPr>
        <w:numPr>
          <w:ilvl w:val="0"/>
          <w:numId w:val="10"/>
        </w:numPr>
        <w:spacing w:after="0"/>
        <w:contextualSpacing/>
        <w:rPr>
          <w:rFonts w:ascii="Times New Roman" w:eastAsia="Calibri" w:hAnsi="Times New Roman" w:cs="Times New Roman"/>
          <w:bCs/>
          <w:color w:val="36363D"/>
          <w:sz w:val="24"/>
          <w:szCs w:val="24"/>
          <w:highlight w:val="yellow"/>
        </w:rPr>
      </w:pPr>
      <w:r w:rsidRPr="00027BDD">
        <w:rPr>
          <w:rFonts w:ascii="Times New Roman" w:eastAsia="Calibri" w:hAnsi="Times New Roman" w:cs="Times New Roman"/>
          <w:bCs/>
          <w:color w:val="36363D"/>
          <w:sz w:val="24"/>
          <w:szCs w:val="24"/>
        </w:rPr>
        <w:t xml:space="preserve">Kupata nafasi za ajira </w:t>
      </w:r>
    </w:p>
    <w:p w14:paraId="59F1E07D" w14:textId="77777777" w:rsidR="00027BDD" w:rsidRPr="00027BDD" w:rsidRDefault="00027BDD" w:rsidP="00423163">
      <w:pPr>
        <w:numPr>
          <w:ilvl w:val="0"/>
          <w:numId w:val="10"/>
        </w:numPr>
        <w:spacing w:after="0"/>
        <w:contextualSpacing/>
        <w:rPr>
          <w:rFonts w:ascii="Times New Roman" w:eastAsia="Calibri" w:hAnsi="Times New Roman" w:cs="Times New Roman"/>
          <w:bCs/>
          <w:color w:val="36363D"/>
          <w:sz w:val="24"/>
          <w:szCs w:val="24"/>
          <w:highlight w:val="yellow"/>
        </w:rPr>
      </w:pPr>
      <w:r w:rsidRPr="00027BDD">
        <w:rPr>
          <w:rFonts w:ascii="Times New Roman" w:eastAsia="Calibri" w:hAnsi="Times New Roman" w:cs="Times New Roman"/>
          <w:bCs/>
          <w:color w:val="36363D"/>
          <w:sz w:val="24"/>
          <w:szCs w:val="24"/>
        </w:rPr>
        <w:t>Kuepuka vita vya baada ya uchaguzi/kutumiwa vibaya na wanasiasa</w:t>
      </w:r>
    </w:p>
    <w:p w14:paraId="2F3E097B" w14:textId="77777777" w:rsidR="00027BDD" w:rsidRPr="00027BDD" w:rsidRDefault="00027BDD" w:rsidP="003C5D3D">
      <w:pPr>
        <w:spacing w:after="0"/>
        <w:ind w:left="1080"/>
        <w:contextualSpacing/>
        <w:rPr>
          <w:rFonts w:ascii="Times New Roman" w:eastAsia="Calibri" w:hAnsi="Times New Roman" w:cs="Times New Roman"/>
          <w:bCs/>
          <w:color w:val="36363D"/>
          <w:sz w:val="24"/>
          <w:szCs w:val="24"/>
          <w:highlight w:val="yellow"/>
        </w:rPr>
      </w:pPr>
    </w:p>
    <w:p w14:paraId="79FE8700" w14:textId="77777777" w:rsidR="00027BDD" w:rsidRPr="00027BDD" w:rsidRDefault="00027BDD" w:rsidP="003C5D3D">
      <w:pPr>
        <w:spacing w:after="0"/>
        <w:ind w:left="1080"/>
        <w:contextualSpacing/>
        <w:rPr>
          <w:rFonts w:ascii="Times New Roman" w:eastAsia="Calibri" w:hAnsi="Times New Roman" w:cs="Times New Roman"/>
          <w:bCs/>
          <w:color w:val="000000" w:themeColor="text1"/>
          <w:sz w:val="24"/>
          <w:szCs w:val="24"/>
        </w:rPr>
      </w:pPr>
      <w:r w:rsidRPr="00027BDD">
        <w:rPr>
          <w:rFonts w:ascii="Times New Roman" w:eastAsia="Calibri" w:hAnsi="Times New Roman" w:cs="Times New Roman"/>
          <w:bCs/>
          <w:color w:val="000000" w:themeColor="text1"/>
          <w:sz w:val="24"/>
          <w:szCs w:val="24"/>
        </w:rPr>
        <w:t>HAKIKI MAJIBU</w:t>
      </w:r>
    </w:p>
    <w:p w14:paraId="348E0A9B" w14:textId="77777777" w:rsidR="00027BDD" w:rsidRPr="00027BDD" w:rsidRDefault="00027BDD" w:rsidP="003C5D3D">
      <w:pPr>
        <w:spacing w:after="0"/>
        <w:ind w:left="360"/>
        <w:rPr>
          <w:rFonts w:ascii="Times New Roman" w:eastAsia="Calibri" w:hAnsi="Times New Roman" w:cs="Times New Roman"/>
          <w:sz w:val="24"/>
          <w:szCs w:val="24"/>
          <w:lang w:val="en-GB"/>
        </w:rPr>
      </w:pPr>
    </w:p>
    <w:p w14:paraId="48399CAC" w14:textId="1DC12D0E" w:rsidR="00027BDD" w:rsidRPr="003C5D3D" w:rsidRDefault="00027BDD" w:rsidP="00423163">
      <w:pPr>
        <w:pStyle w:val="ListParagraph"/>
        <w:numPr>
          <w:ilvl w:val="0"/>
          <w:numId w:val="14"/>
        </w:numPr>
        <w:spacing w:after="0" w:line="360" w:lineRule="auto"/>
        <w:rPr>
          <w:rFonts w:ascii="Times New Roman" w:eastAsia="Calibri" w:hAnsi="Times New Roman" w:cs="Times New Roman"/>
          <w:b/>
          <w:bCs/>
          <w:sz w:val="24"/>
          <w:szCs w:val="24"/>
          <w:lang w:val="en-GB"/>
        </w:rPr>
      </w:pPr>
      <w:r w:rsidRPr="00B23AD0">
        <w:rPr>
          <w:rFonts w:ascii="Times New Roman" w:eastAsia="Calibri" w:hAnsi="Times New Roman" w:cs="Times New Roman"/>
          <w:b/>
          <w:sz w:val="24"/>
          <w:szCs w:val="24"/>
          <w:lang w:val="de-DE"/>
        </w:rPr>
        <w:t>Tunga Kisa kitakachodhihirisha maana ya methali ifuatayo:  Achanikaye kwenye   mpini hafi njaa.</w:t>
      </w:r>
    </w:p>
    <w:p w14:paraId="653C4D72" w14:textId="77777777"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Hii ni insha ya methali</w:t>
      </w:r>
    </w:p>
    <w:p w14:paraId="5573FBE2" w14:textId="77777777"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Mtahiniwa abuni kisa kitakachodhihirisha maana ifuatayo:</w:t>
      </w:r>
    </w:p>
    <w:p w14:paraId="5D92F566" w14:textId="77777777" w:rsidR="00027BDD" w:rsidRPr="00027BDD" w:rsidRDefault="00027BDD" w:rsidP="00423163">
      <w:pPr>
        <w:numPr>
          <w:ilvl w:val="0"/>
          <w:numId w:val="12"/>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Anayechoka akifanya kazi kwa jembe shambani hakosi chakula</w:t>
      </w:r>
    </w:p>
    <w:p w14:paraId="69DD4443" w14:textId="77777777" w:rsidR="00027BDD" w:rsidRPr="00027BDD" w:rsidRDefault="00027BDD" w:rsidP="00423163">
      <w:pPr>
        <w:numPr>
          <w:ilvl w:val="0"/>
          <w:numId w:val="12"/>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Ataabikaye akifanya kazi ijapokuwa ngumu hatimaye atafaidika kwa kuwa kazi hiyo itamnufaisha au itamridhisha.</w:t>
      </w:r>
    </w:p>
    <w:p w14:paraId="6890A1FE" w14:textId="77777777"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Matumizi ya methali hii.</w:t>
      </w:r>
    </w:p>
    <w:p w14:paraId="0FA37D72" w14:textId="77777777" w:rsidR="00027BDD" w:rsidRPr="00027BDD" w:rsidRDefault="00027BDD" w:rsidP="00423163">
      <w:pPr>
        <w:numPr>
          <w:ilvl w:val="0"/>
          <w:numId w:val="1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Hutumiwa kumtia moyo mtu afanye kazi kwa bidii ili afanikiwe</w:t>
      </w:r>
    </w:p>
    <w:p w14:paraId="0E102EAC" w14:textId="77777777" w:rsidR="00027BDD" w:rsidRPr="00027BDD" w:rsidRDefault="00027BDD" w:rsidP="00423163">
      <w:pPr>
        <w:numPr>
          <w:ilvl w:val="0"/>
          <w:numId w:val="1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Hupigiwa mfano mtu aliyetaabika akitafuta hadi mwishowe akafanikiwa na pengine hata kupata maendeleo makuu</w:t>
      </w:r>
    </w:p>
    <w:p w14:paraId="1DDB2F10" w14:textId="77777777" w:rsidR="00027BDD" w:rsidRPr="00027BDD" w:rsidRDefault="00027BDD" w:rsidP="00423163">
      <w:pPr>
        <w:numPr>
          <w:ilvl w:val="0"/>
          <w:numId w:val="1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Methali inaweza kutumiwa katika mktadha ifuatayo; mkulima anayefanya bidii, mwanafunzi anayejitahidi masomoni mwishowe afaulu, mwanasiasa anayefanya kampeni kwa bidii hadi akateuliwa na kadhalika</w:t>
      </w:r>
    </w:p>
    <w:p w14:paraId="7CA94396" w14:textId="77777777" w:rsidR="00027BDD" w:rsidRPr="00027BDD" w:rsidRDefault="00027BDD" w:rsidP="003C5D3D">
      <w:pPr>
        <w:spacing w:after="0"/>
        <w:rPr>
          <w:rFonts w:ascii="Times New Roman" w:eastAsia="Calibri" w:hAnsi="Times New Roman" w:cs="Times New Roman"/>
          <w:sz w:val="24"/>
          <w:szCs w:val="24"/>
        </w:rPr>
      </w:pPr>
    </w:p>
    <w:p w14:paraId="0492DC57" w14:textId="77777777"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 xml:space="preserve">Mtahini anastahili kutunga insha ya masimulizi inayodhihirisha maana na matumizi ya methali hii. </w:t>
      </w:r>
    </w:p>
    <w:p w14:paraId="111B990D" w14:textId="77777777"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Mtahini aonyeshe sehemu mbili ya methali</w:t>
      </w:r>
    </w:p>
    <w:p w14:paraId="6ACB37F9" w14:textId="77777777"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Mapambo ya lugha yawepo</w:t>
      </w:r>
    </w:p>
    <w:p w14:paraId="5E53E5B1" w14:textId="70484675" w:rsidR="00027BDD" w:rsidRPr="00027BDD" w:rsidRDefault="00027BDD" w:rsidP="003C5D3D">
      <w:pPr>
        <w:spacing w:after="0"/>
        <w:rPr>
          <w:rFonts w:ascii="Times New Roman" w:eastAsia="Calibri" w:hAnsi="Times New Roman" w:cs="Times New Roman"/>
          <w:sz w:val="24"/>
          <w:szCs w:val="24"/>
        </w:rPr>
      </w:pPr>
      <w:r w:rsidRPr="00027BDD">
        <w:rPr>
          <w:rFonts w:ascii="Times New Roman" w:eastAsia="Calibri" w:hAnsi="Times New Roman" w:cs="Times New Roman"/>
          <w:sz w:val="24"/>
          <w:szCs w:val="24"/>
        </w:rPr>
        <w:t>Mwongozo wa kudumu urejelewe katika utuzaji.</w:t>
      </w:r>
    </w:p>
    <w:p w14:paraId="2E33655C" w14:textId="4A726441" w:rsidR="00027BDD" w:rsidRPr="00027BDD" w:rsidRDefault="00027BDD" w:rsidP="003C5D3D">
      <w:pPr>
        <w:spacing w:after="0"/>
        <w:contextualSpacing/>
        <w:rPr>
          <w:rFonts w:ascii="Times New Roman" w:eastAsia="Calibri" w:hAnsi="Times New Roman" w:cs="Times New Roman"/>
          <w:b/>
          <w:sz w:val="24"/>
          <w:szCs w:val="24"/>
        </w:rPr>
      </w:pPr>
    </w:p>
    <w:p w14:paraId="138523C0" w14:textId="77777777" w:rsidR="00027BDD" w:rsidRPr="00027BDD" w:rsidRDefault="00027BDD" w:rsidP="00423163">
      <w:pPr>
        <w:pStyle w:val="ListParagraph"/>
        <w:numPr>
          <w:ilvl w:val="0"/>
          <w:numId w:val="14"/>
        </w:numPr>
        <w:spacing w:after="0" w:line="360" w:lineRule="auto"/>
        <w:rPr>
          <w:rFonts w:ascii="Times New Roman" w:eastAsia="Calibri" w:hAnsi="Times New Roman" w:cs="Times New Roman"/>
          <w:b/>
          <w:bCs/>
          <w:sz w:val="24"/>
          <w:szCs w:val="24"/>
          <w:lang w:val="en-GB"/>
        </w:rPr>
      </w:pPr>
      <w:r w:rsidRPr="00027BDD">
        <w:rPr>
          <w:rFonts w:ascii="Times New Roman" w:eastAsia="Calibri" w:hAnsi="Times New Roman" w:cs="Times New Roman"/>
          <w:b/>
          <w:sz w:val="24"/>
          <w:szCs w:val="24"/>
        </w:rPr>
        <w:t>Andika insha itakayomalizikia kwa</w:t>
      </w:r>
      <w:r>
        <w:rPr>
          <w:rFonts w:ascii="Times New Roman" w:eastAsia="Calibri" w:hAnsi="Times New Roman" w:cs="Times New Roman"/>
          <w:b/>
          <w:sz w:val="24"/>
          <w:szCs w:val="24"/>
        </w:rPr>
        <w:t>:</w:t>
      </w:r>
    </w:p>
    <w:p w14:paraId="04C44A73" w14:textId="05269A43" w:rsidR="00027BDD" w:rsidRPr="00027BDD" w:rsidRDefault="00027BDD" w:rsidP="003C5D3D">
      <w:pPr>
        <w:pStyle w:val="ListParagraph"/>
        <w:spacing w:after="0" w:line="360" w:lineRule="auto"/>
        <w:ind w:left="420"/>
        <w:rPr>
          <w:rFonts w:ascii="Times New Roman" w:eastAsia="Calibri" w:hAnsi="Times New Roman" w:cs="Times New Roman"/>
          <w:b/>
          <w:bCs/>
          <w:sz w:val="24"/>
          <w:szCs w:val="24"/>
          <w:lang w:val="en-GB"/>
        </w:rPr>
      </w:pPr>
      <w:r w:rsidRPr="00027BDD">
        <w:rPr>
          <w:rFonts w:ascii="Times New Roman" w:eastAsia="Calibri" w:hAnsi="Times New Roman" w:cs="Times New Roman"/>
          <w:b/>
          <w:sz w:val="24"/>
          <w:szCs w:val="24"/>
        </w:rPr>
        <w:t xml:space="preserve"> …nilipotua nchini, nilishusha pumzi, nikamshukuru Jalia kwa kuponea chupuchupu katika uvamizi huo. </w:t>
      </w:r>
    </w:p>
    <w:p w14:paraId="7968D0F3" w14:textId="77777777" w:rsidR="00027BDD" w:rsidRPr="00027BDD" w:rsidRDefault="00027BDD" w:rsidP="00423163">
      <w:pPr>
        <w:numPr>
          <w:ilvl w:val="0"/>
          <w:numId w:val="7"/>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Hii ni insha ya mdokezo</w:t>
      </w:r>
    </w:p>
    <w:p w14:paraId="4524FCCD" w14:textId="77777777" w:rsidR="00027BDD" w:rsidRPr="00027BDD" w:rsidRDefault="00027BDD" w:rsidP="00423163">
      <w:pPr>
        <w:numPr>
          <w:ilvl w:val="0"/>
          <w:numId w:val="7"/>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Mtahiniwa sharti amalizie kisa kwa maneno haya.</w:t>
      </w:r>
    </w:p>
    <w:p w14:paraId="37032E7F" w14:textId="77777777" w:rsidR="00027BDD" w:rsidRPr="00027BDD" w:rsidRDefault="00027BDD" w:rsidP="00423163">
      <w:pPr>
        <w:numPr>
          <w:ilvl w:val="0"/>
          <w:numId w:val="7"/>
        </w:numPr>
        <w:spacing w:after="0"/>
        <w:contextualSpacing/>
        <w:rPr>
          <w:rFonts w:ascii="Times New Roman" w:eastAsia="Calibri" w:hAnsi="Times New Roman" w:cs="Times New Roman"/>
          <w:sz w:val="24"/>
          <w:szCs w:val="24"/>
          <w:lang w:val="en-GB"/>
        </w:rPr>
      </w:pPr>
      <w:r w:rsidRPr="00027BDD">
        <w:rPr>
          <w:rFonts w:ascii="Times New Roman" w:eastAsia="Calibri" w:hAnsi="Times New Roman" w:cs="Times New Roman"/>
          <w:sz w:val="24"/>
          <w:szCs w:val="24"/>
          <w:lang w:val="en-GB"/>
        </w:rPr>
        <w:t>Mtahiniwa atumie mbinu rejeshi ili kumrejesha msomaji kwenye matukio ya awali</w:t>
      </w:r>
    </w:p>
    <w:p w14:paraId="101B98CE" w14:textId="77777777" w:rsidR="00027BDD" w:rsidRPr="00027BDD" w:rsidRDefault="00027BDD" w:rsidP="00423163">
      <w:pPr>
        <w:numPr>
          <w:ilvl w:val="0"/>
          <w:numId w:val="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Mtahiniwa  akiacha au aongeze  neno  moja au  mawili atakuwa amejibu swali  ila  lichukuliwe kama kosa  dogo tu  la  kimtindo</w:t>
      </w:r>
    </w:p>
    <w:p w14:paraId="0DC1C213" w14:textId="77777777" w:rsidR="00027BDD" w:rsidRPr="00027BDD" w:rsidRDefault="00027BDD" w:rsidP="00423163">
      <w:pPr>
        <w:numPr>
          <w:ilvl w:val="0"/>
          <w:numId w:val="1"/>
        </w:numPr>
        <w:spacing w:after="0"/>
        <w:contextualSpacing/>
        <w:rPr>
          <w:rFonts w:ascii="Times New Roman" w:eastAsia="Calibri" w:hAnsi="Times New Roman" w:cs="Times New Roman"/>
          <w:b/>
          <w:sz w:val="24"/>
          <w:szCs w:val="24"/>
        </w:rPr>
      </w:pPr>
      <w:r w:rsidRPr="00027BDD">
        <w:rPr>
          <w:rFonts w:ascii="Times New Roman" w:eastAsia="Calibri" w:hAnsi="Times New Roman" w:cs="Times New Roman"/>
          <w:sz w:val="24"/>
          <w:szCs w:val="24"/>
        </w:rPr>
        <w:t xml:space="preserve">Akikosa kuanza   kwa mdokezo aliopewa atakuwa amejitungia swali </w:t>
      </w:r>
      <w:r w:rsidRPr="00027BDD">
        <w:rPr>
          <w:rFonts w:ascii="Times New Roman" w:eastAsia="Calibri" w:hAnsi="Times New Roman" w:cs="Times New Roman"/>
          <w:b/>
          <w:sz w:val="24"/>
          <w:szCs w:val="24"/>
        </w:rPr>
        <w:t>D- 02/20</w:t>
      </w:r>
    </w:p>
    <w:p w14:paraId="5D3EFEF5" w14:textId="77777777" w:rsidR="00027BDD" w:rsidRPr="00027BDD" w:rsidRDefault="00027BDD" w:rsidP="00423163">
      <w:pPr>
        <w:numPr>
          <w:ilvl w:val="0"/>
          <w:numId w:val="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lastRenderedPageBreak/>
        <w:t>Mtahiniwa  aandike kichwa  cha insha ingawa asipoandika  si huja.</w:t>
      </w:r>
    </w:p>
    <w:p w14:paraId="54C7F5B6" w14:textId="77777777" w:rsidR="00027BDD" w:rsidRPr="00027BDD" w:rsidRDefault="00027BDD" w:rsidP="003C5D3D">
      <w:pPr>
        <w:spacing w:after="0"/>
        <w:ind w:left="720"/>
        <w:contextualSpacing/>
        <w:rPr>
          <w:rFonts w:ascii="Times New Roman" w:eastAsia="Calibri" w:hAnsi="Times New Roman" w:cs="Times New Roman"/>
          <w:b/>
          <w:bCs/>
          <w:sz w:val="24"/>
          <w:szCs w:val="24"/>
        </w:rPr>
      </w:pPr>
    </w:p>
    <w:p w14:paraId="162A38DC" w14:textId="77777777" w:rsidR="00027BDD" w:rsidRPr="00027BDD" w:rsidRDefault="00027BDD" w:rsidP="003C5D3D">
      <w:pPr>
        <w:spacing w:after="0"/>
        <w:ind w:left="720"/>
        <w:contextualSpacing/>
        <w:rPr>
          <w:rFonts w:ascii="Times New Roman" w:eastAsia="Calibri" w:hAnsi="Times New Roman" w:cs="Times New Roman"/>
          <w:b/>
          <w:bCs/>
          <w:sz w:val="24"/>
          <w:szCs w:val="24"/>
        </w:rPr>
      </w:pPr>
      <w:r w:rsidRPr="00027BDD">
        <w:rPr>
          <w:rFonts w:ascii="Times New Roman" w:eastAsia="Calibri" w:hAnsi="Times New Roman" w:cs="Times New Roman"/>
          <w:b/>
          <w:bCs/>
          <w:sz w:val="24"/>
          <w:szCs w:val="24"/>
        </w:rPr>
        <w:t>Taswira zifuatazo zinaweza kuzingatiwa;</w:t>
      </w:r>
    </w:p>
    <w:p w14:paraId="6CD41F6B" w14:textId="77777777" w:rsidR="00027BDD" w:rsidRPr="00027BDD" w:rsidRDefault="00027BDD" w:rsidP="00423163">
      <w:pPr>
        <w:numPr>
          <w:ilvl w:val="0"/>
          <w:numId w:val="8"/>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 xml:space="preserve">Kisa kisimuliwe kuhusu mhusika ambaye anarejea nchini kutoka nje </w:t>
      </w:r>
    </w:p>
    <w:p w14:paraId="20C6415C" w14:textId="77777777" w:rsidR="00027BDD" w:rsidRPr="00027BDD" w:rsidRDefault="00027BDD" w:rsidP="00423163">
      <w:pPr>
        <w:numPr>
          <w:ilvl w:val="0"/>
          <w:numId w:val="8"/>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 xml:space="preserve">Mhusika huyu yumkini alikuwa ameenda ngambo kwa shughuli za kimasomo,kikazi au ziara </w:t>
      </w:r>
    </w:p>
    <w:p w14:paraId="70C63911" w14:textId="77777777" w:rsidR="00027BDD" w:rsidRPr="00027BDD" w:rsidRDefault="00027BDD" w:rsidP="00423163">
      <w:pPr>
        <w:numPr>
          <w:ilvl w:val="0"/>
          <w:numId w:val="8"/>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Asimulie matukio yaliyofanyika katika nchi alikokuwa kiasi yeye kukushurtika kurejea nyumbani</w:t>
      </w:r>
    </w:p>
    <w:p w14:paraId="7F88286C" w14:textId="77777777" w:rsidR="00027BDD" w:rsidRPr="00027BDD" w:rsidRDefault="00027BDD" w:rsidP="00423163">
      <w:pPr>
        <w:numPr>
          <w:ilvl w:val="0"/>
          <w:numId w:val="8"/>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Anaweza kusimulia kuhusu uvamizi wa nchi moja dhidi ya nyingine kama ule wa Urusi dhidi ya Ukraine ambapo wageni wanakimbilia usalama</w:t>
      </w:r>
    </w:p>
    <w:p w14:paraId="2583C321" w14:textId="77777777" w:rsidR="00027BDD" w:rsidRPr="00027BDD" w:rsidRDefault="00027BDD" w:rsidP="00423163">
      <w:pPr>
        <w:numPr>
          <w:ilvl w:val="0"/>
          <w:numId w:val="8"/>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Yumkini mhusika huyu alikuwa akisafiri kurejea nyumbani baada ya kipindi cha masomo, ziara au kikazi kupitia cnhi fulani ambapo mashambulizi yanachipuka</w:t>
      </w:r>
    </w:p>
    <w:p w14:paraId="4AE18142" w14:textId="77777777" w:rsidR="00027BDD" w:rsidRPr="00027BDD" w:rsidRDefault="00027BDD" w:rsidP="003C5D3D">
      <w:pPr>
        <w:spacing w:after="0"/>
        <w:ind w:left="720"/>
        <w:contextualSpacing/>
        <w:rPr>
          <w:rFonts w:ascii="Times New Roman" w:eastAsia="Calibri" w:hAnsi="Times New Roman" w:cs="Times New Roman"/>
          <w:sz w:val="24"/>
          <w:szCs w:val="24"/>
        </w:rPr>
      </w:pPr>
    </w:p>
    <w:p w14:paraId="4828AAA0" w14:textId="77777777" w:rsidR="00027BDD" w:rsidRPr="00027BDD" w:rsidRDefault="00027BDD" w:rsidP="00423163">
      <w:pPr>
        <w:numPr>
          <w:ilvl w:val="0"/>
          <w:numId w:val="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Usahihishaji wa insha ukadiriwe kulingana na viwango vya usahihishaji.</w:t>
      </w:r>
    </w:p>
    <w:p w14:paraId="5B269A4F" w14:textId="77777777" w:rsidR="00027BDD" w:rsidRPr="00027BDD" w:rsidRDefault="00027BDD" w:rsidP="00423163">
      <w:pPr>
        <w:numPr>
          <w:ilvl w:val="0"/>
          <w:numId w:val="1"/>
        </w:numPr>
        <w:spacing w:after="0"/>
        <w:contextualSpacing/>
        <w:rPr>
          <w:rFonts w:ascii="Times New Roman" w:eastAsia="Calibri" w:hAnsi="Times New Roman" w:cs="Times New Roman"/>
          <w:sz w:val="24"/>
          <w:szCs w:val="24"/>
        </w:rPr>
      </w:pPr>
      <w:r w:rsidRPr="00027BDD">
        <w:rPr>
          <w:rFonts w:ascii="Times New Roman" w:eastAsia="Calibri" w:hAnsi="Times New Roman" w:cs="Times New Roman"/>
          <w:sz w:val="24"/>
          <w:szCs w:val="24"/>
        </w:rPr>
        <w:t>Mtahiniwa asiondolewe  alama za urefu badala yake mwongozo ufuatao wa kudumu uzingatiwe</w:t>
      </w:r>
    </w:p>
    <w:p w14:paraId="72FAAEE6" w14:textId="77777777" w:rsidR="00027BDD" w:rsidRPr="00027BDD" w:rsidRDefault="00027BDD" w:rsidP="003C5D3D">
      <w:pPr>
        <w:spacing w:after="0"/>
        <w:ind w:left="720"/>
        <w:contextualSpacing/>
        <w:rPr>
          <w:rFonts w:ascii="Times New Roman" w:eastAsia="Calibri" w:hAnsi="Times New Roman" w:cs="Times New Roman"/>
          <w:sz w:val="24"/>
          <w:szCs w:val="24"/>
        </w:rPr>
      </w:pPr>
    </w:p>
    <w:p w14:paraId="1614A478" w14:textId="77777777" w:rsidR="00027BDD" w:rsidRPr="00027BDD" w:rsidRDefault="00027BDD" w:rsidP="003C5D3D">
      <w:pPr>
        <w:spacing w:after="0"/>
        <w:ind w:left="720"/>
        <w:contextualSpacing/>
        <w:rPr>
          <w:rFonts w:ascii="Times New Roman" w:eastAsia="Calibri" w:hAnsi="Times New Roman" w:cs="Times New Roman"/>
          <w:b/>
          <w:sz w:val="24"/>
          <w:szCs w:val="24"/>
        </w:rPr>
      </w:pPr>
      <w:r w:rsidRPr="00027BDD">
        <w:rPr>
          <w:rFonts w:ascii="Times New Roman" w:eastAsia="Calibri" w:hAnsi="Times New Roman" w:cs="Times New Roman"/>
          <w:b/>
          <w:sz w:val="24"/>
          <w:szCs w:val="24"/>
        </w:rPr>
        <w:t>Robo maneno          174</w:t>
      </w:r>
    </w:p>
    <w:p w14:paraId="30F64D43" w14:textId="77777777" w:rsidR="00027BDD" w:rsidRPr="00027BDD" w:rsidRDefault="00027BDD" w:rsidP="003C5D3D">
      <w:pPr>
        <w:spacing w:after="0"/>
        <w:ind w:left="720"/>
        <w:contextualSpacing/>
        <w:rPr>
          <w:rFonts w:ascii="Times New Roman" w:eastAsia="Calibri" w:hAnsi="Times New Roman" w:cs="Times New Roman"/>
          <w:b/>
          <w:sz w:val="24"/>
          <w:szCs w:val="24"/>
        </w:rPr>
      </w:pPr>
    </w:p>
    <w:p w14:paraId="73FEC99F" w14:textId="77777777" w:rsidR="00027BDD" w:rsidRPr="00027BDD" w:rsidRDefault="00027BDD" w:rsidP="003C5D3D">
      <w:pPr>
        <w:spacing w:after="0"/>
        <w:ind w:left="720"/>
        <w:contextualSpacing/>
        <w:rPr>
          <w:rFonts w:ascii="Times New Roman" w:eastAsia="Calibri" w:hAnsi="Times New Roman" w:cs="Times New Roman"/>
          <w:b/>
          <w:sz w:val="24"/>
          <w:szCs w:val="24"/>
        </w:rPr>
      </w:pPr>
      <w:r w:rsidRPr="00027BDD">
        <w:rPr>
          <w:rFonts w:ascii="Times New Roman" w:eastAsia="Calibri" w:hAnsi="Times New Roman" w:cs="Times New Roman"/>
          <w:b/>
          <w:sz w:val="24"/>
          <w:szCs w:val="24"/>
        </w:rPr>
        <w:t>Nusu maneno          175 hadi 274</w:t>
      </w:r>
    </w:p>
    <w:p w14:paraId="1089C124" w14:textId="77777777" w:rsidR="00027BDD" w:rsidRPr="00027BDD" w:rsidRDefault="00027BDD" w:rsidP="003C5D3D">
      <w:pPr>
        <w:spacing w:after="0"/>
        <w:ind w:left="720"/>
        <w:contextualSpacing/>
        <w:rPr>
          <w:rFonts w:ascii="Times New Roman" w:eastAsia="Calibri" w:hAnsi="Times New Roman" w:cs="Times New Roman"/>
          <w:b/>
          <w:sz w:val="24"/>
          <w:szCs w:val="24"/>
        </w:rPr>
      </w:pPr>
    </w:p>
    <w:p w14:paraId="0FC3369B" w14:textId="77777777" w:rsidR="00027BDD" w:rsidRPr="00027BDD" w:rsidRDefault="00027BDD" w:rsidP="003C5D3D">
      <w:pPr>
        <w:spacing w:after="0"/>
        <w:ind w:left="720"/>
        <w:contextualSpacing/>
        <w:rPr>
          <w:rFonts w:ascii="Times New Roman" w:eastAsia="Calibri" w:hAnsi="Times New Roman" w:cs="Times New Roman"/>
          <w:b/>
          <w:sz w:val="24"/>
          <w:szCs w:val="24"/>
        </w:rPr>
      </w:pPr>
      <w:r w:rsidRPr="00027BDD">
        <w:rPr>
          <w:rFonts w:ascii="Times New Roman" w:eastAsia="Calibri" w:hAnsi="Times New Roman" w:cs="Times New Roman"/>
          <w:b/>
          <w:sz w:val="24"/>
          <w:szCs w:val="24"/>
        </w:rPr>
        <w:t>Robo tatu                 275 hadi  374</w:t>
      </w:r>
    </w:p>
    <w:p w14:paraId="4F129872" w14:textId="77777777" w:rsidR="00027BDD" w:rsidRPr="00027BDD" w:rsidRDefault="00027BDD" w:rsidP="003C5D3D">
      <w:pPr>
        <w:spacing w:after="0"/>
        <w:ind w:left="720"/>
        <w:contextualSpacing/>
        <w:rPr>
          <w:rFonts w:ascii="Times New Roman" w:eastAsia="Calibri" w:hAnsi="Times New Roman" w:cs="Times New Roman"/>
          <w:b/>
          <w:sz w:val="24"/>
          <w:szCs w:val="24"/>
        </w:rPr>
      </w:pPr>
    </w:p>
    <w:p w14:paraId="176F39D7" w14:textId="77777777" w:rsidR="00027BDD" w:rsidRPr="00027BDD" w:rsidRDefault="00027BDD" w:rsidP="003C5D3D">
      <w:pPr>
        <w:spacing w:after="0"/>
        <w:ind w:left="720"/>
        <w:contextualSpacing/>
        <w:rPr>
          <w:rFonts w:ascii="Times New Roman" w:eastAsia="Calibri" w:hAnsi="Times New Roman" w:cs="Times New Roman"/>
          <w:b/>
          <w:sz w:val="24"/>
          <w:szCs w:val="24"/>
        </w:rPr>
      </w:pPr>
      <w:r w:rsidRPr="00027BDD">
        <w:rPr>
          <w:rFonts w:ascii="Times New Roman" w:eastAsia="Calibri" w:hAnsi="Times New Roman" w:cs="Times New Roman"/>
          <w:b/>
          <w:sz w:val="24"/>
          <w:szCs w:val="24"/>
        </w:rPr>
        <w:t xml:space="preserve">Kamili                      375 na zaidi. </w:t>
      </w:r>
    </w:p>
    <w:p w14:paraId="210A9A37" w14:textId="77777777" w:rsidR="00027BDD" w:rsidRPr="00027BDD" w:rsidRDefault="00027BDD" w:rsidP="003C5D3D">
      <w:pPr>
        <w:spacing w:after="0"/>
        <w:ind w:left="720"/>
        <w:contextualSpacing/>
        <w:rPr>
          <w:rFonts w:ascii="Times New Roman" w:eastAsia="Calibri" w:hAnsi="Times New Roman" w:cs="Times New Roman"/>
          <w:b/>
          <w:sz w:val="24"/>
          <w:szCs w:val="24"/>
        </w:rPr>
      </w:pPr>
    </w:p>
    <w:p w14:paraId="2ECAF0CB" w14:textId="77777777" w:rsidR="00027BDD" w:rsidRPr="00027BDD" w:rsidRDefault="00027BDD" w:rsidP="003C5D3D">
      <w:pPr>
        <w:spacing w:after="0"/>
        <w:rPr>
          <w:rFonts w:ascii="Times New Roman" w:eastAsia="Calibri" w:hAnsi="Times New Roman" w:cs="Times New Roman"/>
          <w:b/>
          <w:sz w:val="24"/>
          <w:szCs w:val="24"/>
        </w:rPr>
      </w:pPr>
      <w:r w:rsidRPr="00027BDD">
        <w:rPr>
          <w:rFonts w:ascii="Times New Roman" w:eastAsia="Calibri" w:hAnsi="Times New Roman" w:cs="Times New Roman"/>
          <w:b/>
          <w:sz w:val="24"/>
          <w:szCs w:val="24"/>
        </w:rPr>
        <w:t xml:space="preserve">Tanbihi: </w:t>
      </w:r>
    </w:p>
    <w:p w14:paraId="3A847A28" w14:textId="77777777" w:rsidR="00027BDD" w:rsidRPr="00027BDD" w:rsidRDefault="00027BDD" w:rsidP="003C5D3D">
      <w:pPr>
        <w:tabs>
          <w:tab w:val="left" w:pos="360"/>
        </w:tabs>
        <w:spacing w:after="0"/>
        <w:ind w:left="360"/>
        <w:rPr>
          <w:rFonts w:ascii="Times New Roman" w:eastAsia="Calibri" w:hAnsi="Times New Roman" w:cs="Times New Roman"/>
          <w:sz w:val="24"/>
          <w:szCs w:val="24"/>
        </w:rPr>
      </w:pPr>
      <w:r w:rsidRPr="00027BDD">
        <w:rPr>
          <w:rFonts w:ascii="Times New Roman" w:eastAsia="Calibri" w:hAnsi="Times New Roman" w:cs="Times New Roman"/>
          <w:sz w:val="24"/>
          <w:szCs w:val="24"/>
        </w:rPr>
        <w:t>Utahini ufanywe kwa kuzingatia mwongozo wa kudumu wa usahihishaji wa insha Kitaifa</w:t>
      </w:r>
    </w:p>
    <w:p w14:paraId="2F8F5BDD" w14:textId="77777777" w:rsidR="00CE6FF0" w:rsidRPr="00027BDD" w:rsidRDefault="00CE6FF0" w:rsidP="003C5D3D">
      <w:pPr>
        <w:spacing w:after="0"/>
        <w:jc w:val="center"/>
        <w:rPr>
          <w:rFonts w:ascii="Times New Roman" w:hAnsi="Times New Roman" w:cs="Times New Roman"/>
          <w:b/>
          <w:sz w:val="24"/>
          <w:szCs w:val="24"/>
        </w:rPr>
      </w:pPr>
    </w:p>
    <w:p w14:paraId="29C4015B" w14:textId="77777777" w:rsidR="00CE6FF0" w:rsidRPr="00027BDD" w:rsidRDefault="00CE6FF0" w:rsidP="003C5D3D">
      <w:pPr>
        <w:spacing w:after="0"/>
        <w:jc w:val="center"/>
        <w:rPr>
          <w:rFonts w:ascii="Times New Roman" w:hAnsi="Times New Roman" w:cs="Times New Roman"/>
          <w:b/>
          <w:sz w:val="24"/>
          <w:szCs w:val="24"/>
        </w:rPr>
      </w:pPr>
    </w:p>
    <w:p w14:paraId="1CB7D6D5" w14:textId="241CBA4D" w:rsidR="00257FF5" w:rsidRPr="00027BDD" w:rsidRDefault="00257FF5" w:rsidP="003C5D3D">
      <w:pPr>
        <w:spacing w:after="0"/>
        <w:rPr>
          <w:rFonts w:ascii="Times New Roman" w:hAnsi="Times New Roman" w:cs="Times New Roman"/>
        </w:rPr>
      </w:pPr>
    </w:p>
    <w:sectPr w:rsidR="00257FF5" w:rsidRPr="00027BDD" w:rsidSect="001F4D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3409D" w14:textId="77777777" w:rsidR="00115DB0" w:rsidRDefault="00115DB0" w:rsidP="00F93B47">
      <w:pPr>
        <w:spacing w:after="0" w:line="240" w:lineRule="auto"/>
      </w:pPr>
      <w:r>
        <w:separator/>
      </w:r>
    </w:p>
  </w:endnote>
  <w:endnote w:type="continuationSeparator" w:id="0">
    <w:p w14:paraId="54291A70" w14:textId="77777777" w:rsidR="00115DB0" w:rsidRDefault="00115DB0" w:rsidP="00F9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7215"/>
      <w:docPartObj>
        <w:docPartGallery w:val="Page Numbers (Bottom of Page)"/>
        <w:docPartUnique/>
      </w:docPartObj>
    </w:sdtPr>
    <w:sdtEndPr>
      <w:rPr>
        <w:color w:val="808080" w:themeColor="background1" w:themeShade="80"/>
        <w:spacing w:val="60"/>
      </w:rPr>
    </w:sdtEndPr>
    <w:sdtContent>
      <w:p w14:paraId="683F5798" w14:textId="27D8F913" w:rsidR="00CE6FF0" w:rsidRDefault="00027BDD">
        <w:pPr>
          <w:pStyle w:val="Footer"/>
          <w:pBdr>
            <w:top w:val="single" w:sz="4" w:space="1" w:color="D9D9D9" w:themeColor="background1" w:themeShade="D9"/>
          </w:pBdr>
          <w:rPr>
            <w:b/>
            <w:bCs/>
          </w:rPr>
        </w:pPr>
        <w:r>
          <w:t xml:space="preserve">Ukurasa </w:t>
        </w:r>
        <w:r w:rsidR="00CE6FF0">
          <w:fldChar w:fldCharType="begin"/>
        </w:r>
        <w:r w:rsidR="00CE6FF0">
          <w:instrText xml:space="preserve"> PAGE   \* MERGEFORMAT </w:instrText>
        </w:r>
        <w:r w:rsidR="00CE6FF0">
          <w:fldChar w:fldCharType="separate"/>
        </w:r>
        <w:r w:rsidR="00B2043F" w:rsidRPr="00B2043F">
          <w:rPr>
            <w:b/>
            <w:bCs/>
            <w:noProof/>
          </w:rPr>
          <w:t>1</w:t>
        </w:r>
        <w:r w:rsidR="00CE6FF0">
          <w:rPr>
            <w:b/>
            <w:bCs/>
            <w:noProof/>
          </w:rPr>
          <w:fldChar w:fldCharType="end"/>
        </w:r>
        <w:r>
          <w:rPr>
            <w:b/>
            <w:bCs/>
          </w:rPr>
          <w:t xml:space="preserve"> |</w:t>
        </w:r>
      </w:p>
    </w:sdtContent>
  </w:sdt>
  <w:p w14:paraId="61105B00" w14:textId="77777777" w:rsidR="00CE6FF0" w:rsidRDefault="00CE6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7A0D3" w14:textId="77777777" w:rsidR="00115DB0" w:rsidRDefault="00115DB0" w:rsidP="00F93B47">
      <w:pPr>
        <w:spacing w:after="0" w:line="240" w:lineRule="auto"/>
      </w:pPr>
      <w:r>
        <w:separator/>
      </w:r>
    </w:p>
  </w:footnote>
  <w:footnote w:type="continuationSeparator" w:id="0">
    <w:p w14:paraId="2325CC7C" w14:textId="77777777" w:rsidR="00115DB0" w:rsidRDefault="00115DB0" w:rsidP="00F93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D1A479C"/>
    <w:multiLevelType w:val="hybridMultilevel"/>
    <w:tmpl w:val="9EF6E2E8"/>
    <w:lvl w:ilvl="0" w:tplc="2CD2EB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26AB7"/>
    <w:multiLevelType w:val="hybridMultilevel"/>
    <w:tmpl w:val="DE6A2D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C334DE2"/>
    <w:multiLevelType w:val="hybridMultilevel"/>
    <w:tmpl w:val="5F76B118"/>
    <w:lvl w:ilvl="0" w:tplc="C012E57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BC00179"/>
    <w:multiLevelType w:val="hybridMultilevel"/>
    <w:tmpl w:val="3F5E53C4"/>
    <w:lvl w:ilvl="0" w:tplc="7CE84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4A29F1"/>
    <w:multiLevelType w:val="hybridMultilevel"/>
    <w:tmpl w:val="46E2D2C4"/>
    <w:lvl w:ilvl="0" w:tplc="7CE84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5008CB"/>
    <w:multiLevelType w:val="hybridMultilevel"/>
    <w:tmpl w:val="EABE0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311CA"/>
    <w:multiLevelType w:val="hybridMultilevel"/>
    <w:tmpl w:val="367A3130"/>
    <w:lvl w:ilvl="0" w:tplc="11D210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56A12D1A"/>
    <w:multiLevelType w:val="hybridMultilevel"/>
    <w:tmpl w:val="D610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F6509"/>
    <w:multiLevelType w:val="hybridMultilevel"/>
    <w:tmpl w:val="95266A92"/>
    <w:lvl w:ilvl="0" w:tplc="C012E5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C27A52"/>
    <w:multiLevelType w:val="hybridMultilevel"/>
    <w:tmpl w:val="DDC8E8D2"/>
    <w:lvl w:ilvl="0" w:tplc="F29AB5B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5B64D9"/>
    <w:multiLevelType w:val="hybridMultilevel"/>
    <w:tmpl w:val="3F32E3F4"/>
    <w:lvl w:ilvl="0" w:tplc="7CE84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ED5570"/>
    <w:multiLevelType w:val="hybridMultilevel"/>
    <w:tmpl w:val="367A3130"/>
    <w:lvl w:ilvl="0" w:tplc="11D210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5"/>
  </w:num>
  <w:num w:numId="5">
    <w:abstractNumId w:val="4"/>
  </w:num>
  <w:num w:numId="6">
    <w:abstractNumId w:val="10"/>
  </w:num>
  <w:num w:numId="7">
    <w:abstractNumId w:val="9"/>
  </w:num>
  <w:num w:numId="8">
    <w:abstractNumId w:val="11"/>
  </w:num>
  <w:num w:numId="9">
    <w:abstractNumId w:val="0"/>
  </w:num>
  <w:num w:numId="10">
    <w:abstractNumId w:val="1"/>
  </w:num>
  <w:num w:numId="11">
    <w:abstractNumId w:val="2"/>
  </w:num>
  <w:num w:numId="12">
    <w:abstractNumId w:val="7"/>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B2"/>
    <w:rsid w:val="000164A6"/>
    <w:rsid w:val="00024B39"/>
    <w:rsid w:val="00027BDD"/>
    <w:rsid w:val="0003144B"/>
    <w:rsid w:val="00050DAC"/>
    <w:rsid w:val="0008155C"/>
    <w:rsid w:val="000C4A15"/>
    <w:rsid w:val="000D0BA1"/>
    <w:rsid w:val="000D0C0E"/>
    <w:rsid w:val="00115DB0"/>
    <w:rsid w:val="001F4DA4"/>
    <w:rsid w:val="002162A2"/>
    <w:rsid w:val="00257FF5"/>
    <w:rsid w:val="00265F59"/>
    <w:rsid w:val="00266892"/>
    <w:rsid w:val="0029047C"/>
    <w:rsid w:val="002C4228"/>
    <w:rsid w:val="002D2F04"/>
    <w:rsid w:val="002E294B"/>
    <w:rsid w:val="002F570F"/>
    <w:rsid w:val="002F6196"/>
    <w:rsid w:val="00315CB5"/>
    <w:rsid w:val="00350135"/>
    <w:rsid w:val="00382C12"/>
    <w:rsid w:val="003C5D3D"/>
    <w:rsid w:val="003F0CBC"/>
    <w:rsid w:val="004021C3"/>
    <w:rsid w:val="00410A9A"/>
    <w:rsid w:val="00423163"/>
    <w:rsid w:val="00432AEF"/>
    <w:rsid w:val="00454EBD"/>
    <w:rsid w:val="00456C10"/>
    <w:rsid w:val="00476A31"/>
    <w:rsid w:val="004B47FD"/>
    <w:rsid w:val="004F2800"/>
    <w:rsid w:val="00503A68"/>
    <w:rsid w:val="00507814"/>
    <w:rsid w:val="0053615B"/>
    <w:rsid w:val="00544281"/>
    <w:rsid w:val="0057045C"/>
    <w:rsid w:val="005B07FB"/>
    <w:rsid w:val="005D7C07"/>
    <w:rsid w:val="005F40C4"/>
    <w:rsid w:val="00606DDC"/>
    <w:rsid w:val="00634E21"/>
    <w:rsid w:val="00673804"/>
    <w:rsid w:val="00694763"/>
    <w:rsid w:val="0069634C"/>
    <w:rsid w:val="006B493B"/>
    <w:rsid w:val="006D24CF"/>
    <w:rsid w:val="006E22DA"/>
    <w:rsid w:val="006E58D5"/>
    <w:rsid w:val="00786159"/>
    <w:rsid w:val="00792963"/>
    <w:rsid w:val="007C391A"/>
    <w:rsid w:val="007D2124"/>
    <w:rsid w:val="007F7E90"/>
    <w:rsid w:val="008276CC"/>
    <w:rsid w:val="00831DDA"/>
    <w:rsid w:val="0084087D"/>
    <w:rsid w:val="008531D2"/>
    <w:rsid w:val="00884AD5"/>
    <w:rsid w:val="008D262F"/>
    <w:rsid w:val="008E46F7"/>
    <w:rsid w:val="008F7512"/>
    <w:rsid w:val="008F7BFC"/>
    <w:rsid w:val="009277F8"/>
    <w:rsid w:val="00931ABA"/>
    <w:rsid w:val="009E2D93"/>
    <w:rsid w:val="00A37444"/>
    <w:rsid w:val="00A44EDB"/>
    <w:rsid w:val="00A535B7"/>
    <w:rsid w:val="00A77878"/>
    <w:rsid w:val="00A803FA"/>
    <w:rsid w:val="00A84375"/>
    <w:rsid w:val="00AA3B21"/>
    <w:rsid w:val="00AD4EB7"/>
    <w:rsid w:val="00B0253C"/>
    <w:rsid w:val="00B2043F"/>
    <w:rsid w:val="00B23AD0"/>
    <w:rsid w:val="00B546D2"/>
    <w:rsid w:val="00BA09FC"/>
    <w:rsid w:val="00BA10FA"/>
    <w:rsid w:val="00BA17F9"/>
    <w:rsid w:val="00BA49B3"/>
    <w:rsid w:val="00C03E67"/>
    <w:rsid w:val="00C34E96"/>
    <w:rsid w:val="00C37B29"/>
    <w:rsid w:val="00C557E5"/>
    <w:rsid w:val="00C62588"/>
    <w:rsid w:val="00C74818"/>
    <w:rsid w:val="00C82BE9"/>
    <w:rsid w:val="00CD2C37"/>
    <w:rsid w:val="00CE5AA8"/>
    <w:rsid w:val="00CE6FF0"/>
    <w:rsid w:val="00CF51A9"/>
    <w:rsid w:val="00D27FB1"/>
    <w:rsid w:val="00D85A14"/>
    <w:rsid w:val="00DD7D9A"/>
    <w:rsid w:val="00DE42AF"/>
    <w:rsid w:val="00DF1B78"/>
    <w:rsid w:val="00E36E7D"/>
    <w:rsid w:val="00E56808"/>
    <w:rsid w:val="00E573DD"/>
    <w:rsid w:val="00E80C0A"/>
    <w:rsid w:val="00E91243"/>
    <w:rsid w:val="00EA01D4"/>
    <w:rsid w:val="00EB3761"/>
    <w:rsid w:val="00EB54B2"/>
    <w:rsid w:val="00EE294D"/>
    <w:rsid w:val="00F11952"/>
    <w:rsid w:val="00F912BF"/>
    <w:rsid w:val="00F93B47"/>
    <w:rsid w:val="00FE5C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800"/>
    <w:pPr>
      <w:ind w:left="720"/>
      <w:contextualSpacing/>
    </w:pPr>
  </w:style>
  <w:style w:type="paragraph" w:styleId="Header">
    <w:name w:val="header"/>
    <w:basedOn w:val="Normal"/>
    <w:link w:val="HeaderChar"/>
    <w:uiPriority w:val="99"/>
    <w:unhideWhenUsed/>
    <w:rsid w:val="00F9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47"/>
  </w:style>
  <w:style w:type="paragraph" w:styleId="Footer">
    <w:name w:val="footer"/>
    <w:basedOn w:val="Normal"/>
    <w:link w:val="FooterChar"/>
    <w:uiPriority w:val="99"/>
    <w:unhideWhenUsed/>
    <w:rsid w:val="00F9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47"/>
  </w:style>
  <w:style w:type="paragraph" w:styleId="Subtitle">
    <w:name w:val="Subtitle"/>
    <w:basedOn w:val="Normal"/>
    <w:next w:val="Normal"/>
    <w:link w:val="SubtitleChar"/>
    <w:uiPriority w:val="11"/>
    <w:qFormat/>
    <w:rsid w:val="00454E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4EB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56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680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800"/>
    <w:pPr>
      <w:ind w:left="720"/>
      <w:contextualSpacing/>
    </w:pPr>
  </w:style>
  <w:style w:type="paragraph" w:styleId="Header">
    <w:name w:val="header"/>
    <w:basedOn w:val="Normal"/>
    <w:link w:val="HeaderChar"/>
    <w:uiPriority w:val="99"/>
    <w:unhideWhenUsed/>
    <w:rsid w:val="00F9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47"/>
  </w:style>
  <w:style w:type="paragraph" w:styleId="Footer">
    <w:name w:val="footer"/>
    <w:basedOn w:val="Normal"/>
    <w:link w:val="FooterChar"/>
    <w:uiPriority w:val="99"/>
    <w:unhideWhenUsed/>
    <w:rsid w:val="00F9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47"/>
  </w:style>
  <w:style w:type="paragraph" w:styleId="Subtitle">
    <w:name w:val="Subtitle"/>
    <w:basedOn w:val="Normal"/>
    <w:next w:val="Normal"/>
    <w:link w:val="SubtitleChar"/>
    <w:uiPriority w:val="11"/>
    <w:qFormat/>
    <w:rsid w:val="00454E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4EB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E56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68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Kabarak High</cp:lastModifiedBy>
  <cp:revision>2</cp:revision>
  <dcterms:created xsi:type="dcterms:W3CDTF">2022-06-13T17:06:00Z</dcterms:created>
  <dcterms:modified xsi:type="dcterms:W3CDTF">2022-06-13T17:06:00Z</dcterms:modified>
</cp:coreProperties>
</file>