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D888E40" Type="http://schemas.openxmlformats.org/officeDocument/2006/relationships/officeDocument" Target="/word/document.xml" /><Relationship Id="coreR1D888E4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30</w:t>
      </w:r>
      <w:r>
        <w:rPr>
          <w:b w:val="1"/>
        </w:rPr>
        <w:t xml:space="preserve">. - </w:t>
      </w:r>
      <w:r>
        <w:rPr>
          <w:b w:val="1"/>
        </w:rPr>
        <w:t>PUBLIC FINANCE</w:t>
      </w:r>
    </w:p>
    <w:p>
      <w:pPr>
        <w:ind w:firstLine="720"/>
        <w:rPr>
          <w:b w:val="1"/>
          <w:i w:val="1"/>
        </w:rPr>
      </w:pPr>
      <w:r>
        <w:rPr>
          <w:b w:val="1"/>
          <w:i w:val="1"/>
        </w:rPr>
        <w:t>The topic entails: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The meaning of public financ</w:t>
      </w:r>
      <w:r>
        <w:rPr>
          <w:b w:val="1"/>
        </w:rPr>
        <w:t>e</w:t>
      </w:r>
      <w:r>
        <w:rPr>
          <w:b w:val="1"/>
        </w:rPr>
        <w:t xml:space="preserve"> and the purpose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Identifying various sources of public finance.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Categorizing public/government expenditure and explain various ways the government uses public finances and their influence on business activities in an economy.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 taxation and its contribution to public finance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 the purpose and principles of taxation laying emphasis on characteristics of a good tax system.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Classify taxes and outline the merit and demerits of each.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 xml:space="preserve">Meaning of the budget and discuss the role of a budget as a tool for planning.  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t xml:space="preserve">1. </w:t>
        <w:tab/>
        <w:t xml:space="preserve">Outline </w:t>
      </w:r>
      <w:r>
        <w:rPr>
          <w:b w:val="1"/>
        </w:rPr>
        <w:t>four</w:t>
      </w:r>
      <w:r>
        <w:t xml:space="preserve"> short comings of a country borrowing heavily from internal and external sources </w:t>
      </w:r>
    </w:p>
    <w:p>
      <w:pPr>
        <w:spacing w:lineRule="auto" w:line="360"/>
      </w:pPr>
      <w:r>
        <w:t xml:space="preserve">2. </w:t>
        <w:tab/>
        <w:t>Mention</w:t>
      </w:r>
      <w:r>
        <w:rPr>
          <w:b w:val="1"/>
        </w:rPr>
        <w:t xml:space="preserve"> four </w:t>
      </w:r>
      <w:r>
        <w:t>cannons of taxation</w:t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3. </w:t>
        <w:tab/>
        <w:t>State</w:t>
      </w:r>
      <w:r>
        <w:rPr>
          <w:b w:val="1"/>
        </w:rPr>
        <w:t xml:space="preserve"> four</w:t>
      </w:r>
      <w:r>
        <w:t xml:space="preserve"> reasons why government levy taxes</w:t>
        <w:tab/>
        <w:tab/>
        <w:tab/>
        <w:tab/>
        <w:tab/>
        <w:tab/>
      </w:r>
    </w:p>
    <w:p>
      <w:pPr>
        <w:spacing w:lineRule="auto" w:line="360"/>
      </w:pPr>
      <w:r>
        <w:t xml:space="preserve">4. </w:t>
        <w:tab/>
        <w:t xml:space="preserve">Identify </w:t>
      </w:r>
      <w:r>
        <w:rPr>
          <w:b w:val="1"/>
        </w:rPr>
        <w:t>four</w:t>
      </w:r>
      <w:r>
        <w:t xml:space="preserve"> methods that a government can use to finance a national budget deficit</w:t>
        <w:tab/>
      </w:r>
    </w:p>
    <w:p>
      <w:pPr>
        <w:spacing w:lineRule="auto" w:line="360"/>
      </w:pPr>
      <w:r>
        <w:t xml:space="preserve">5. </w:t>
        <w:tab/>
        <w:t>Match the following types of taxes with the appropriate description given below:-</w:t>
        <w:tab/>
        <w:tab/>
        <w:t xml:space="preserve"> </w:t>
      </w:r>
    </w:p>
    <w:p>
      <w:pPr>
        <w:spacing w:lineRule="auto" w:line="360"/>
      </w:pPr>
      <w:r>
        <w:t xml:space="preserve">      </w:t>
        <w:tab/>
        <w:t>Corporate tax, Customs duty, Estate duty, Excise duty</w:t>
      </w:r>
    </w:p>
    <w:tbl>
      <w:tblPr>
        <w:tblStyle w:val="T2"/>
        <w:tblW w:w="0" w:type="auto"/>
        <w:tblInd w:w="136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24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Tax </w:t>
            </w:r>
          </w:p>
        </w:tc>
        <w:tc>
          <w:tcPr>
            <w:tcW w:w="522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Description </w:t>
            </w:r>
          </w:p>
        </w:tc>
      </w:tr>
      <w:tr>
        <w:tc>
          <w:tcPr>
            <w:tcW w:w="3240" w:type="dxa"/>
          </w:tcPr>
          <w:p>
            <w:r>
              <w:t xml:space="preserve">(a) </w:t>
            </w:r>
          </w:p>
        </w:tc>
        <w:tc>
          <w:tcPr>
            <w:tcW w:w="5220" w:type="dxa"/>
          </w:tcPr>
          <w:p>
            <w:r>
              <w:t>Is a tax levied on manufactured goods</w:t>
            </w:r>
          </w:p>
        </w:tc>
      </w:tr>
      <w:tr>
        <w:tc>
          <w:tcPr>
            <w:tcW w:w="3240" w:type="dxa"/>
          </w:tcPr>
          <w:p>
            <w:r>
              <w:t xml:space="preserve">(b) </w:t>
            </w:r>
          </w:p>
        </w:tc>
        <w:tc>
          <w:tcPr>
            <w:tcW w:w="5220" w:type="dxa"/>
          </w:tcPr>
          <w:p>
            <w:r>
              <w:t>Is a tax levied on wealth of a person after his death</w:t>
            </w:r>
          </w:p>
        </w:tc>
      </w:tr>
      <w:tr>
        <w:tc>
          <w:tcPr>
            <w:tcW w:w="3240" w:type="dxa"/>
          </w:tcPr>
          <w:p>
            <w:r>
              <w:t>(c)</w:t>
            </w:r>
          </w:p>
        </w:tc>
        <w:tc>
          <w:tcPr>
            <w:tcW w:w="5220" w:type="dxa"/>
          </w:tcPr>
          <w:p>
            <w:r>
              <w:t>Is a tax levied on entry of goods into a country</w:t>
            </w:r>
          </w:p>
        </w:tc>
      </w:tr>
      <w:tr>
        <w:tc>
          <w:tcPr>
            <w:tcW w:w="3240" w:type="dxa"/>
          </w:tcPr>
          <w:p>
            <w:r>
              <w:t xml:space="preserve">(d) </w:t>
            </w:r>
          </w:p>
        </w:tc>
        <w:tc>
          <w:tcPr>
            <w:tcW w:w="5220" w:type="dxa"/>
          </w:tcPr>
          <w:p>
            <w:r>
              <w:t>Is a tax levied on profits of business enterprises</w:t>
            </w:r>
          </w:p>
        </w:tc>
      </w:tr>
    </w:tbl>
    <w:p>
      <w:pPr>
        <w:spacing w:lineRule="auto" w:line="360"/>
      </w:pPr>
    </w:p>
    <w:p>
      <w:pPr>
        <w:spacing w:lineRule="auto" w:line="360"/>
      </w:pPr>
      <w:r>
        <w:t>6.</w:t>
        <w:tab/>
        <w:t>Highlight any</w:t>
      </w:r>
      <w:r>
        <w:rPr>
          <w:b w:val="1"/>
        </w:rPr>
        <w:t xml:space="preserve"> four</w:t>
      </w:r>
      <w:r>
        <w:t xml:space="preserve"> features of a good tax system </w:t>
        <w:tab/>
        <w:tab/>
        <w:tab/>
        <w:tab/>
        <w:tab/>
        <w:tab/>
      </w:r>
    </w:p>
    <w:p>
      <w:pPr>
        <w:spacing w:lineRule="auto" w:line="360"/>
      </w:pPr>
      <w:r>
        <w:t xml:space="preserve">7. </w:t>
        <w:tab/>
        <w:t>Outline</w:t>
      </w:r>
      <w:r>
        <w:rPr>
          <w:b w:val="1"/>
        </w:rPr>
        <w:t xml:space="preserve"> five</w:t>
      </w:r>
      <w:r>
        <w:t xml:space="preserve"> principles of taxation </w:t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8. </w:t>
        <w:tab/>
        <w:t>Differentiate between progressive and regressive taxation giving an example of each</w:t>
        <w:tab/>
      </w:r>
    </w:p>
    <w:p>
      <w:pPr>
        <w:spacing w:lineRule="auto" w:line="360"/>
      </w:pPr>
      <w:r>
        <w:t xml:space="preserve">9. </w:t>
        <w:tab/>
        <w:t xml:space="preserve">Highlight </w:t>
      </w:r>
      <w:r>
        <w:rPr>
          <w:b w:val="1"/>
        </w:rPr>
        <w:t>four</w:t>
      </w:r>
      <w:r>
        <w:t xml:space="preserve"> advantages of direct tax                                                         </w:t>
        <w:tab/>
        <w:tab/>
        <w:tab/>
      </w:r>
    </w:p>
    <w:p>
      <w:r>
        <w:t xml:space="preserve">10. </w:t>
        <w:tab/>
        <w:t xml:space="preserve">Highlight </w:t>
      </w:r>
      <w:r>
        <w:rPr>
          <w:b w:val="1"/>
        </w:rPr>
        <w:t>four</w:t>
      </w:r>
      <w:r>
        <w:t xml:space="preserve"> sources of revenue to the local authorities        </w:t>
      </w:r>
    </w:p>
    <w:p/>
    <w:p/>
    <w:p/>
    <w:p/>
    <w:p/>
    <w:p>
      <w:pPr>
        <w:spacing w:lineRule="auto" w:line="360"/>
        <w:rPr>
          <w:b w:val="1"/>
        </w:rPr>
      </w:pPr>
      <w:r>
        <w:rPr>
          <w:b w:val="1"/>
        </w:rPr>
        <w:t xml:space="preserve">30. </w:t>
        <w:tab/>
        <w:t>PUBLIC FINANCE</w:t>
      </w:r>
    </w:p>
    <w:p>
      <w:pPr>
        <w:spacing w:lineRule="auto" w:line="360"/>
      </w:pPr>
      <w:r>
        <w:t xml:space="preserve">1. </w:t>
        <w:tab/>
        <w:t xml:space="preserve">Discuss </w:t>
      </w:r>
      <w:r>
        <w:rPr>
          <w:b w:val="1"/>
        </w:rPr>
        <w:t>five</w:t>
      </w:r>
      <w:r>
        <w:t xml:space="preserve"> principles of taxation </w:t>
        <w:tab/>
        <w:tab/>
        <w:tab/>
        <w:tab/>
        <w:tab/>
        <w:tab/>
        <w:t xml:space="preserve">          </w:t>
        <w:tab/>
        <w:tab/>
      </w:r>
    </w:p>
    <w:p>
      <w:pPr>
        <w:spacing w:lineRule="auto" w:line="360"/>
      </w:pPr>
      <w:r>
        <w:t xml:space="preserve">2. </w:t>
        <w:tab/>
        <w:t xml:space="preserve">Outline </w:t>
      </w:r>
      <w:r>
        <w:rPr>
          <w:b w:val="1"/>
        </w:rPr>
        <w:t>five</w:t>
      </w:r>
      <w:r>
        <w:t xml:space="preserve"> sources of non- tax public revenue</w:t>
        <w:tab/>
        <w:tab/>
        <w:tab/>
        <w:tab/>
        <w:tab/>
        <w:tab/>
      </w:r>
    </w:p>
    <w:p>
      <w:pPr>
        <w:spacing w:lineRule="auto" w:line="360"/>
      </w:pPr>
      <w:r>
        <w:t xml:space="preserve">3. </w:t>
        <w:tab/>
        <w:t xml:space="preserve">Explain </w:t>
      </w:r>
      <w:r>
        <w:rPr>
          <w:b w:val="1"/>
        </w:rPr>
        <w:t xml:space="preserve">five </w:t>
      </w:r>
      <w:r>
        <w:t xml:space="preserve">principles of public expenditure                     </w:t>
        <w:tab/>
        <w:tab/>
        <w:tab/>
        <w:tab/>
        <w:tab/>
        <w:t xml:space="preserve"> </w:t>
      </w:r>
    </w:p>
    <w:p>
      <w:pPr>
        <w:spacing w:lineRule="auto" w:line="360"/>
      </w:pPr>
      <w:r>
        <w:t>4.</w:t>
        <w:tab/>
        <w:t xml:space="preserve">Highlight </w:t>
      </w:r>
      <w:r>
        <w:rPr>
          <w:b w:val="1"/>
        </w:rPr>
        <w:t>five</w:t>
      </w:r>
      <w:r>
        <w:t xml:space="preserve"> reasons for imposition of tax by the government</w:t>
        <w:tab/>
        <w:tab/>
        <w:tab/>
        <w:tab/>
      </w:r>
    </w:p>
    <w:p>
      <w:pPr>
        <w:spacing w:lineRule="auto" w:line="360"/>
      </w:pPr>
      <w:r>
        <w:t>5.</w:t>
        <w:tab/>
        <w:t xml:space="preserve">Discuss </w:t>
      </w:r>
      <w:r>
        <w:rPr>
          <w:b w:val="1"/>
        </w:rPr>
        <w:t>five characteristics</w:t>
      </w:r>
      <w:r>
        <w:t xml:space="preserve"> of a good tax system                                                  </w:t>
        <w:tab/>
        <w:tab/>
      </w:r>
    </w:p>
    <w:p>
      <w:pPr>
        <w:spacing w:lineRule="auto" w:line="360"/>
      </w:pPr>
      <w:r>
        <w:t>6.</w:t>
        <w:tab/>
        <w:t xml:space="preserve">Outline </w:t>
      </w:r>
      <w:r>
        <w:rPr>
          <w:b w:val="1"/>
        </w:rPr>
        <w:t xml:space="preserve">five </w:t>
      </w:r>
      <w:r>
        <w:t>reasons why the Kenya government must impose tax.</w:t>
        <w:tab/>
        <w:tab/>
        <w:t xml:space="preserve"> </w:t>
        <w:tab/>
        <w:tab/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5024F3D"/>
    <w:multiLevelType w:val="hybridMultilevel"/>
    <w:lvl w:ilvl="0" w:tplc="57BFB5B0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4BF07D3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B2B647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78705F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7A235C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C55ED7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EE558A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EFAE46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BA7ED2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2011-03-14T09:06:00Z</dcterms:created>
  <cp:lastModifiedBy>Teacher E-Solutions</cp:lastModifiedBy>
  <dcterms:modified xsi:type="dcterms:W3CDTF">2019-01-13T19:36:03Z</dcterms:modified>
  <cp:revision>4</cp:revision>
  <dc:title>30</dc:title>
</cp:coreProperties>
</file>