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60C51" w14:textId="0A2261D1" w:rsidR="00F021CF" w:rsidRPr="002362C6" w:rsidRDefault="002362C6" w:rsidP="002362C6">
      <w:pPr>
        <w:jc w:val="center"/>
        <w:rPr>
          <w:rFonts w:ascii="Bookman Old Style" w:hAnsi="Bookman Old Style"/>
          <w:b/>
          <w:sz w:val="24"/>
          <w:szCs w:val="24"/>
          <w:lang w:val="en-CA"/>
        </w:rPr>
      </w:pPr>
      <w:r w:rsidRPr="002362C6">
        <w:rPr>
          <w:rFonts w:ascii="Bookman Old Style" w:hAnsi="Bookman Old Style"/>
          <w:b/>
          <w:sz w:val="24"/>
          <w:szCs w:val="24"/>
          <w:lang w:val="en-CA"/>
        </w:rPr>
        <w:t>FORM FOUR</w:t>
      </w:r>
      <w:r w:rsidR="00F021CF" w:rsidRPr="002362C6">
        <w:rPr>
          <w:rFonts w:ascii="Bookman Old Style" w:hAnsi="Bookman Old Style"/>
          <w:b/>
          <w:sz w:val="24"/>
          <w:szCs w:val="24"/>
          <w:lang w:val="en-CA"/>
        </w:rPr>
        <w:t xml:space="preserve"> ENGLISH</w:t>
      </w:r>
      <w:r w:rsidR="00020FB5">
        <w:rPr>
          <w:rFonts w:ascii="Bookman Old Style" w:hAnsi="Bookman Old Style"/>
          <w:b/>
          <w:sz w:val="24"/>
          <w:szCs w:val="24"/>
          <w:lang w:val="en-CA"/>
        </w:rPr>
        <w:t xml:space="preserve"> 2021</w:t>
      </w:r>
    </w:p>
    <w:p w14:paraId="2E232A23" w14:textId="77777777" w:rsidR="00F021CF" w:rsidRPr="002362C6" w:rsidRDefault="00F021CF" w:rsidP="002362C6">
      <w:pPr>
        <w:jc w:val="center"/>
        <w:rPr>
          <w:rFonts w:ascii="Bookman Old Style" w:hAnsi="Bookman Old Style"/>
          <w:b/>
          <w:sz w:val="24"/>
          <w:szCs w:val="24"/>
          <w:lang w:val="en-CA"/>
        </w:rPr>
      </w:pPr>
      <w:r w:rsidRPr="002362C6">
        <w:rPr>
          <w:rFonts w:ascii="Bookman Old Style" w:hAnsi="Bookman Old Style"/>
          <w:b/>
          <w:sz w:val="24"/>
          <w:szCs w:val="24"/>
          <w:lang w:val="en-CA"/>
        </w:rPr>
        <w:t>Marking Scheme.</w:t>
      </w:r>
    </w:p>
    <w:p w14:paraId="161448B9" w14:textId="77777777" w:rsidR="00F021CF" w:rsidRPr="002362C6" w:rsidRDefault="00F021CF" w:rsidP="00F021CF">
      <w:pPr>
        <w:rPr>
          <w:rFonts w:ascii="Bookman Old Style" w:hAnsi="Bookman Old Style"/>
          <w:b/>
          <w:sz w:val="24"/>
          <w:szCs w:val="24"/>
          <w:lang w:val="en-CA"/>
        </w:rPr>
      </w:pPr>
      <w:r w:rsidRPr="002362C6">
        <w:rPr>
          <w:rFonts w:ascii="Bookman Old Style" w:hAnsi="Bookman Old Style"/>
          <w:b/>
          <w:sz w:val="24"/>
          <w:szCs w:val="24"/>
          <w:lang w:val="en-CA"/>
        </w:rPr>
        <w:t>Memo</w:t>
      </w:r>
    </w:p>
    <w:p w14:paraId="2336AA0A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 xml:space="preserve">Its format </w:t>
      </w:r>
    </w:p>
    <w:p w14:paraId="03260A64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>Heading; with the phrase INTERNAL MEMO</w:t>
      </w:r>
    </w:p>
    <w:p w14:paraId="6569601D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>Date;</w:t>
      </w:r>
    </w:p>
    <w:p w14:paraId="169924D0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 xml:space="preserve">Ref No.; </w:t>
      </w:r>
    </w:p>
    <w:p w14:paraId="0C25F5BD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proofErr w:type="gramStart"/>
      <w:r w:rsidRPr="002362C6">
        <w:rPr>
          <w:rFonts w:ascii="Bookman Old Style" w:hAnsi="Bookman Old Style"/>
          <w:sz w:val="24"/>
          <w:szCs w:val="24"/>
          <w:lang w:val="en-CA"/>
        </w:rPr>
        <w:t>To ;</w:t>
      </w:r>
      <w:proofErr w:type="gramEnd"/>
      <w:r w:rsidRPr="002362C6">
        <w:rPr>
          <w:rFonts w:ascii="Bookman Old Style" w:hAnsi="Bookman Old Style"/>
          <w:sz w:val="24"/>
          <w:szCs w:val="24"/>
          <w:lang w:val="en-CA"/>
        </w:rPr>
        <w:t xml:space="preserve"> </w:t>
      </w:r>
    </w:p>
    <w:p w14:paraId="275113A7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 xml:space="preserve">From; </w:t>
      </w:r>
    </w:p>
    <w:p w14:paraId="6C6BA5C9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>Subject;</w:t>
      </w:r>
    </w:p>
    <w:p w14:paraId="78C41218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>Body</w:t>
      </w:r>
    </w:p>
    <w:p w14:paraId="14F70926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>Signoff (sign and name)</w:t>
      </w:r>
    </w:p>
    <w:p w14:paraId="6426B5F8" w14:textId="77777777" w:rsidR="00F021CF" w:rsidRPr="002362C6" w:rsidRDefault="00F021CF" w:rsidP="00F021CF">
      <w:pPr>
        <w:rPr>
          <w:rFonts w:ascii="Bookman Old Style" w:hAnsi="Bookman Old Style"/>
          <w:b/>
          <w:sz w:val="24"/>
          <w:szCs w:val="24"/>
          <w:lang w:val="en-CA"/>
        </w:rPr>
      </w:pPr>
      <w:r w:rsidRPr="002362C6">
        <w:rPr>
          <w:rFonts w:ascii="Bookman Old Style" w:hAnsi="Bookman Old Style"/>
          <w:b/>
          <w:sz w:val="24"/>
          <w:szCs w:val="24"/>
          <w:lang w:val="en-CA"/>
        </w:rPr>
        <w:t>CLOZE TEST (10MKS)</w:t>
      </w:r>
    </w:p>
    <w:p w14:paraId="3C1FC9A7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>1.    between</w:t>
      </w:r>
    </w:p>
    <w:p w14:paraId="2A87EE5A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>2.    countries/ nations/states</w:t>
      </w:r>
    </w:p>
    <w:p w14:paraId="3BCFAEA3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>3.   reports</w:t>
      </w:r>
    </w:p>
    <w:p w14:paraId="296B890B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>4.   The (capital T)</w:t>
      </w:r>
    </w:p>
    <w:p w14:paraId="1D753F11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>5.   especially</w:t>
      </w:r>
    </w:p>
    <w:p w14:paraId="36014160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>6.    findings</w:t>
      </w:r>
    </w:p>
    <w:p w14:paraId="6935BD50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>7.   increased</w:t>
      </w:r>
    </w:p>
    <w:p w14:paraId="4DACA42B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>8.   Instance/example</w:t>
      </w:r>
    </w:p>
    <w:p w14:paraId="7322D3FE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>9.   experienced</w:t>
      </w:r>
    </w:p>
    <w:p w14:paraId="1A2BB754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>10.  in</w:t>
      </w:r>
    </w:p>
    <w:p w14:paraId="1A24D554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u w:val="single"/>
          <w:lang w:val="en-CA"/>
        </w:rPr>
      </w:pPr>
    </w:p>
    <w:p w14:paraId="1218B9C1" w14:textId="77777777" w:rsidR="007D7323" w:rsidRPr="002362C6" w:rsidRDefault="007D7323" w:rsidP="00F021CF">
      <w:pPr>
        <w:rPr>
          <w:rFonts w:ascii="Bookman Old Style" w:hAnsi="Bookman Old Style"/>
          <w:b/>
          <w:sz w:val="24"/>
          <w:szCs w:val="24"/>
          <w:lang w:val="en-CA"/>
        </w:rPr>
      </w:pPr>
    </w:p>
    <w:p w14:paraId="599AEA78" w14:textId="77777777" w:rsidR="00F021CF" w:rsidRPr="002362C6" w:rsidRDefault="00F021CF" w:rsidP="00F021CF">
      <w:pPr>
        <w:rPr>
          <w:rFonts w:ascii="Bookman Old Style" w:hAnsi="Bookman Old Style"/>
          <w:b/>
          <w:sz w:val="24"/>
          <w:szCs w:val="24"/>
          <w:lang w:val="en-CA"/>
        </w:rPr>
      </w:pPr>
      <w:r w:rsidRPr="002362C6">
        <w:rPr>
          <w:rFonts w:ascii="Bookman Old Style" w:hAnsi="Bookman Old Style"/>
          <w:b/>
          <w:sz w:val="24"/>
          <w:szCs w:val="24"/>
          <w:lang w:val="en-CA"/>
        </w:rPr>
        <w:lastRenderedPageBreak/>
        <w:t>POEM</w:t>
      </w:r>
    </w:p>
    <w:p w14:paraId="2721D0C4" w14:textId="77777777" w:rsidR="00F021CF" w:rsidRPr="002362C6" w:rsidRDefault="00F021CF" w:rsidP="00F021CF">
      <w:pPr>
        <w:numPr>
          <w:ilvl w:val="0"/>
          <w:numId w:val="1"/>
        </w:num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>The poem is about a person who has gone to church to pray.</w:t>
      </w:r>
    </w:p>
    <w:p w14:paraId="5752BA81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 xml:space="preserve">              He prays for friends and foes to living and the dead.</w:t>
      </w:r>
    </w:p>
    <w:p w14:paraId="1BC9D5C2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 xml:space="preserve">              He had committed adultery with the soldier’s wife.</w:t>
      </w:r>
    </w:p>
    <w:p w14:paraId="291A46B9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 xml:space="preserve">              He is remorseful or apologetic and asks for forgiveness.</w:t>
      </w:r>
    </w:p>
    <w:p w14:paraId="7017F97A" w14:textId="77777777" w:rsidR="00F021CF" w:rsidRPr="002362C6" w:rsidRDefault="00F021CF" w:rsidP="00F021CF">
      <w:pPr>
        <w:numPr>
          <w:ilvl w:val="0"/>
          <w:numId w:val="1"/>
        </w:num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>He is religious/pious - goes to church to pray - “To go and pray again”</w:t>
      </w:r>
    </w:p>
    <w:p w14:paraId="62CAA817" w14:textId="77777777" w:rsidR="007D7323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 xml:space="preserve">             He is immoral/promiscuous - commits adultery with the soldier wife “While I shot hot life into his </w:t>
      </w:r>
    </w:p>
    <w:p w14:paraId="139F746B" w14:textId="77777777" w:rsidR="00F021CF" w:rsidRPr="002362C6" w:rsidRDefault="007D7323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 xml:space="preserve">             </w:t>
      </w:r>
      <w:r w:rsidR="00F021CF" w:rsidRPr="002362C6">
        <w:rPr>
          <w:rFonts w:ascii="Bookman Old Style" w:hAnsi="Bookman Old Style"/>
          <w:sz w:val="24"/>
          <w:szCs w:val="24"/>
          <w:lang w:val="en-CA"/>
        </w:rPr>
        <w:t>wife”</w:t>
      </w:r>
    </w:p>
    <w:p w14:paraId="6741DC39" w14:textId="77777777" w:rsidR="00F021CF" w:rsidRPr="002362C6" w:rsidRDefault="00F021CF" w:rsidP="00F021CF">
      <w:pPr>
        <w:numPr>
          <w:ilvl w:val="0"/>
          <w:numId w:val="1"/>
        </w:num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 xml:space="preserve">Repetition - “I went and prayed”  </w:t>
      </w:r>
    </w:p>
    <w:p w14:paraId="64AA6F1D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 xml:space="preserve">          ii)</w:t>
      </w:r>
      <w:r w:rsidRPr="002362C6">
        <w:rPr>
          <w:rFonts w:ascii="Bookman Old Style" w:hAnsi="Bookman Old Style"/>
          <w:sz w:val="24"/>
          <w:szCs w:val="24"/>
          <w:lang w:val="en-CA"/>
        </w:rPr>
        <w:tab/>
        <w:t>Alliteration - friends and foes live long Fighting for</w:t>
      </w:r>
    </w:p>
    <w:p w14:paraId="7975A7C3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 xml:space="preserve">         iii)  Imagery (metaphor) - “I shot hot life into her wife”</w:t>
      </w:r>
    </w:p>
    <w:p w14:paraId="31B1EA30" w14:textId="77777777" w:rsidR="00F021CF" w:rsidRPr="002362C6" w:rsidRDefault="00F021CF" w:rsidP="00F021CF">
      <w:pPr>
        <w:numPr>
          <w:ilvl w:val="0"/>
          <w:numId w:val="1"/>
        </w:num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>Apologetic/remorseful/reconciliatory. Asks God for forgiveness.</w:t>
      </w:r>
    </w:p>
    <w:p w14:paraId="11720124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ab/>
        <w:t>Prayerful - “That I live long to go and pray again”</w:t>
      </w:r>
    </w:p>
    <w:p w14:paraId="5DA2836A" w14:textId="77777777" w:rsidR="00F021CF" w:rsidRPr="002362C6" w:rsidRDefault="00F021CF" w:rsidP="00F021CF">
      <w:pPr>
        <w:rPr>
          <w:rFonts w:ascii="Bookman Old Style" w:hAnsi="Bookman Old Style"/>
          <w:b/>
          <w:sz w:val="24"/>
          <w:szCs w:val="24"/>
          <w:lang w:val="en-CA"/>
        </w:rPr>
      </w:pPr>
      <w:r w:rsidRPr="002362C6">
        <w:rPr>
          <w:rFonts w:ascii="Bookman Old Style" w:hAnsi="Bookman Old Style"/>
          <w:b/>
          <w:sz w:val="24"/>
          <w:szCs w:val="24"/>
          <w:lang w:val="en-CA"/>
        </w:rPr>
        <w:t>Grammar.</w:t>
      </w:r>
    </w:p>
    <w:p w14:paraId="3E986255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>a)</w:t>
      </w:r>
      <w:r w:rsidRPr="002362C6">
        <w:rPr>
          <w:rFonts w:ascii="Bookman Old Style" w:hAnsi="Bookman Old Style"/>
          <w:sz w:val="24"/>
          <w:szCs w:val="24"/>
          <w:lang w:val="en-CA"/>
        </w:rPr>
        <w:tab/>
        <w:t>i) in             ii) for        iii</w:t>
      </w:r>
      <w:proofErr w:type="gramStart"/>
      <w:r w:rsidRPr="002362C6">
        <w:rPr>
          <w:rFonts w:ascii="Bookman Old Style" w:hAnsi="Bookman Old Style"/>
          <w:sz w:val="24"/>
          <w:szCs w:val="24"/>
          <w:lang w:val="en-CA"/>
        </w:rPr>
        <w:t>)  in</w:t>
      </w:r>
      <w:proofErr w:type="gramEnd"/>
    </w:p>
    <w:p w14:paraId="77013523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>b)</w:t>
      </w:r>
      <w:r w:rsidRPr="002362C6">
        <w:rPr>
          <w:rFonts w:ascii="Bookman Old Style" w:hAnsi="Bookman Old Style"/>
          <w:sz w:val="24"/>
          <w:szCs w:val="24"/>
          <w:lang w:val="en-CA"/>
        </w:rPr>
        <w:tab/>
        <w:t>i) Pacify/appease               ii) Captor            iii</w:t>
      </w:r>
      <w:proofErr w:type="gramStart"/>
      <w:r w:rsidRPr="002362C6">
        <w:rPr>
          <w:rFonts w:ascii="Bookman Old Style" w:hAnsi="Bookman Old Style"/>
          <w:sz w:val="24"/>
          <w:szCs w:val="24"/>
          <w:lang w:val="en-CA"/>
        </w:rPr>
        <w:t>)  Providence</w:t>
      </w:r>
      <w:proofErr w:type="gramEnd"/>
    </w:p>
    <w:p w14:paraId="04606CE4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>c)</w:t>
      </w:r>
      <w:r w:rsidRPr="002362C6">
        <w:rPr>
          <w:rFonts w:ascii="Bookman Old Style" w:hAnsi="Bookman Old Style"/>
          <w:sz w:val="24"/>
          <w:szCs w:val="24"/>
          <w:lang w:val="en-CA"/>
        </w:rPr>
        <w:tab/>
        <w:t>i)   Took after       ii</w:t>
      </w:r>
      <w:proofErr w:type="gramStart"/>
      <w:r w:rsidRPr="002362C6">
        <w:rPr>
          <w:rFonts w:ascii="Bookman Old Style" w:hAnsi="Bookman Old Style"/>
          <w:sz w:val="24"/>
          <w:szCs w:val="24"/>
          <w:lang w:val="en-CA"/>
        </w:rPr>
        <w:t>)  Made</w:t>
      </w:r>
      <w:proofErr w:type="gramEnd"/>
      <w:r w:rsidRPr="002362C6">
        <w:rPr>
          <w:rFonts w:ascii="Bookman Old Style" w:hAnsi="Bookman Old Style"/>
          <w:sz w:val="24"/>
          <w:szCs w:val="24"/>
          <w:lang w:val="en-CA"/>
        </w:rPr>
        <w:t xml:space="preserve"> away with      iii)  Came to</w:t>
      </w:r>
    </w:p>
    <w:p w14:paraId="023E0CF9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proofErr w:type="gramStart"/>
      <w:r w:rsidRPr="002362C6">
        <w:rPr>
          <w:rFonts w:ascii="Bookman Old Style" w:hAnsi="Bookman Old Style"/>
          <w:sz w:val="24"/>
          <w:szCs w:val="24"/>
          <w:lang w:val="en-CA"/>
        </w:rPr>
        <w:t>.d</w:t>
      </w:r>
      <w:proofErr w:type="gramEnd"/>
      <w:r w:rsidRPr="002362C6">
        <w:rPr>
          <w:rFonts w:ascii="Bookman Old Style" w:hAnsi="Bookman Old Style"/>
          <w:sz w:val="24"/>
          <w:szCs w:val="24"/>
          <w:lang w:val="en-CA"/>
        </w:rPr>
        <w:t>)</w:t>
      </w:r>
      <w:r w:rsidRPr="002362C6">
        <w:rPr>
          <w:rFonts w:ascii="Bookman Old Style" w:hAnsi="Bookman Old Style"/>
          <w:sz w:val="24"/>
          <w:szCs w:val="24"/>
          <w:lang w:val="en-CA"/>
        </w:rPr>
        <w:tab/>
        <w:t>i)  Never had the village experience such a storm.</w:t>
      </w:r>
    </w:p>
    <w:p w14:paraId="21844B08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 xml:space="preserve">             ii)   Being so ill, John was advised by the doctor to stay at home for a few days.</w:t>
      </w:r>
    </w:p>
    <w:p w14:paraId="6B3F2994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 xml:space="preserve">            iii)  The cow that had been stolen from the school was bought by the farmer.</w:t>
      </w:r>
    </w:p>
    <w:p w14:paraId="712B0208" w14:textId="77777777" w:rsidR="00F021CF" w:rsidRPr="002362C6" w:rsidRDefault="00F021CF" w:rsidP="00F021CF">
      <w:pPr>
        <w:rPr>
          <w:rFonts w:ascii="Bookman Old Style" w:hAnsi="Bookman Old Style"/>
          <w:sz w:val="24"/>
          <w:szCs w:val="24"/>
          <w:lang w:val="en-CA"/>
        </w:rPr>
      </w:pPr>
      <w:r w:rsidRPr="002362C6">
        <w:rPr>
          <w:rFonts w:ascii="Bookman Old Style" w:hAnsi="Bookman Old Style"/>
          <w:sz w:val="24"/>
          <w:szCs w:val="24"/>
          <w:lang w:val="en-CA"/>
        </w:rPr>
        <w:t>e)</w:t>
      </w:r>
      <w:r w:rsidRPr="002362C6">
        <w:rPr>
          <w:rFonts w:ascii="Bookman Old Style" w:hAnsi="Bookman Old Style"/>
          <w:sz w:val="24"/>
          <w:szCs w:val="24"/>
          <w:lang w:val="en-CA"/>
        </w:rPr>
        <w:tab/>
        <w:t>i</w:t>
      </w:r>
      <w:proofErr w:type="gramStart"/>
      <w:r w:rsidRPr="002362C6">
        <w:rPr>
          <w:rFonts w:ascii="Bookman Old Style" w:hAnsi="Bookman Old Style"/>
          <w:sz w:val="24"/>
          <w:szCs w:val="24"/>
          <w:lang w:val="en-CA"/>
        </w:rPr>
        <w:t>)  Lest</w:t>
      </w:r>
      <w:proofErr w:type="gramEnd"/>
      <w:r w:rsidRPr="002362C6">
        <w:rPr>
          <w:rFonts w:ascii="Bookman Old Style" w:hAnsi="Bookman Old Style"/>
          <w:sz w:val="24"/>
          <w:szCs w:val="24"/>
          <w:lang w:val="en-CA"/>
        </w:rPr>
        <w:t>/else      ii) but     iii)  despite/in spite of.</w:t>
      </w:r>
    </w:p>
    <w:p w14:paraId="19F9E312" w14:textId="77777777" w:rsidR="00163CA4" w:rsidRPr="002362C6" w:rsidRDefault="00020FB5">
      <w:pPr>
        <w:rPr>
          <w:rFonts w:ascii="Bookman Old Style" w:hAnsi="Bookman Old Style"/>
          <w:sz w:val="24"/>
          <w:szCs w:val="24"/>
        </w:rPr>
      </w:pPr>
    </w:p>
    <w:sectPr w:rsidR="00163CA4" w:rsidRPr="00236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AD5FE2"/>
    <w:multiLevelType w:val="hybridMultilevel"/>
    <w:tmpl w:val="637018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1CF"/>
    <w:rsid w:val="00020FB5"/>
    <w:rsid w:val="002362C6"/>
    <w:rsid w:val="005E2E3C"/>
    <w:rsid w:val="007D7323"/>
    <w:rsid w:val="00B6708F"/>
    <w:rsid w:val="00F0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8D660"/>
  <w15:docId w15:val="{05913603-AF3C-4BE2-9D8D-6784F43F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dcterms:created xsi:type="dcterms:W3CDTF">2019-10-10T08:53:00Z</dcterms:created>
  <dcterms:modified xsi:type="dcterms:W3CDTF">2021-08-14T13:45:00Z</dcterms:modified>
</cp:coreProperties>
</file>