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375D1AB" Type="http://schemas.openxmlformats.org/officeDocument/2006/relationships/officeDocument" Target="/word/document.xml" /><Relationship Id="coreR1375D1A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2235" w:leader="none"/>
          <w:tab w:val="left" w:pos="9360" w:leader="dot"/>
        </w:tabs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4. STATISTICAL METHODS</w:t>
      </w:r>
    </w:p>
    <w:p>
      <w:p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 xml:space="preserve">      The topic entails:-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Defining statistics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Identifying types and sources of statistical data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Identifying and describing methods of collecting and recording data.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Analysis, interpretation and presentation of statistical data using appropriate graphical methods.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Explaining the advantages of each method of data presentation.</w:t>
      </w:r>
    </w:p>
    <w:p>
      <w:p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</w:p>
    <w:p>
      <w:p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1. </w:t>
        <w:tab/>
        <w:t xml:space="preserve">Study the table below and answer questions that follow:-   </w:t>
      </w:r>
    </w:p>
    <w:p>
      <w:pPr>
        <w:rPr>
          <w:color w:val="000000"/>
        </w:rPr>
      </w:pPr>
    </w:p>
    <w:tbl>
      <w:tblPr>
        <w:tblStyle w:val="T2"/>
        <w:tblW w:w="0" w:type="auto"/>
        <w:tblInd w:w="126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697" w:type="dxa"/>
          </w:tcPr>
          <w:p>
            <w:pPr>
              <w:spacing w:lineRule="auto" w:line="360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CROP</w:t>
            </w:r>
          </w:p>
        </w:tc>
        <w:tc>
          <w:tcPr>
            <w:tcW w:w="816" w:type="dxa"/>
          </w:tcPr>
          <w:p>
            <w:pPr>
              <w:spacing w:lineRule="auto" w:line="360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1978</w:t>
            </w:r>
          </w:p>
        </w:tc>
        <w:tc>
          <w:tcPr>
            <w:tcW w:w="816" w:type="dxa"/>
          </w:tcPr>
          <w:p>
            <w:pPr>
              <w:spacing w:lineRule="auto" w:line="360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1979</w:t>
            </w:r>
          </w:p>
        </w:tc>
        <w:tc>
          <w:tcPr>
            <w:tcW w:w="816" w:type="dxa"/>
          </w:tcPr>
          <w:p>
            <w:pPr>
              <w:spacing w:lineRule="auto" w:line="360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1980</w:t>
            </w:r>
          </w:p>
        </w:tc>
        <w:tc>
          <w:tcPr>
            <w:tcW w:w="816" w:type="dxa"/>
          </w:tcPr>
          <w:p>
            <w:pPr>
              <w:spacing w:lineRule="auto" w:line="360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1981</w:t>
            </w:r>
          </w:p>
        </w:tc>
        <w:tc>
          <w:tcPr>
            <w:tcW w:w="744" w:type="dxa"/>
          </w:tcPr>
          <w:p>
            <w:pPr>
              <w:spacing w:lineRule="auto" w:line="360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1982</w:t>
            </w:r>
          </w:p>
        </w:tc>
      </w:tr>
      <w:tr>
        <w:tc>
          <w:tcPr>
            <w:tcW w:w="1697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COFFEE</w:t>
            </w:r>
          </w:p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TEA</w:t>
            </w:r>
          </w:p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PYRETHRUM</w:t>
            </w:r>
          </w:p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MAIZE</w:t>
            </w:r>
          </w:p>
        </w:tc>
        <w:tc>
          <w:tcPr>
            <w:tcW w:w="816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16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816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816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744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840</w:t>
            </w:r>
          </w:p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</w:tbl>
    <w:p>
      <w:pPr>
        <w:rPr>
          <w:color w:val="000000"/>
        </w:rPr>
      </w:pPr>
      <w:r>
        <w:rPr>
          <w:color w:val="000000"/>
        </w:rPr>
        <w:t xml:space="preserve">      </w:t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 (a) (i) Using 1cm to represent 500 tons, draw a compound bar graph to represent the data. </w:t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</w:t>
        <w:tab/>
        <w:t xml:space="preserve">      (ii) Give</w:t>
      </w:r>
      <w:r>
        <w:rPr>
          <w:b w:val="1"/>
          <w:color w:val="000000"/>
        </w:rPr>
        <w:t xml:space="preserve"> two </w:t>
      </w:r>
      <w:r>
        <w:rPr>
          <w:color w:val="000000"/>
        </w:rPr>
        <w:t>disadvantages of using the method to represent statistical data.</w:t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2. </w:t>
        <w:tab/>
        <w:t xml:space="preserve">The table below shows leading import crops by value (Kshs. Million). Use is to answer </w:t>
      </w:r>
    </w:p>
    <w:p>
      <w:pPr>
        <w:rPr>
          <w:color w:val="000000"/>
        </w:rPr>
      </w:pPr>
      <w:r>
        <w:rPr>
          <w:color w:val="000000"/>
        </w:rPr>
        <w:t xml:space="preserve">            questions a – c</w:t>
      </w:r>
    </w:p>
    <w:p>
      <w:pPr>
        <w:rPr>
          <w:color w:val="000000"/>
        </w:rPr>
      </w:pPr>
    </w:p>
    <w:tbl>
      <w:tblPr>
        <w:tblStyle w:val="T2"/>
        <w:tblW w:w="0" w:type="auto"/>
        <w:tblInd w:w="927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017" w:type="dxa"/>
          </w:tcPr>
          <w:p>
            <w:pPr>
              <w:spacing w:lineRule="auto" w:line="360"/>
              <w:rPr>
                <w:color w:val="000000"/>
              </w:rPr>
            </w:pPr>
          </w:p>
        </w:tc>
        <w:tc>
          <w:tcPr>
            <w:tcW w:w="7330" w:type="dxa"/>
            <w:gridSpan w:val="4"/>
          </w:tcPr>
          <w:p>
            <w:pPr>
              <w:spacing w:lineRule="auto" w:line="360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CROP</w:t>
            </w:r>
          </w:p>
        </w:tc>
      </w:tr>
      <w:tr>
        <w:tc>
          <w:tcPr>
            <w:tcW w:w="1017" w:type="dxa"/>
          </w:tcPr>
          <w:p>
            <w:pPr>
              <w:spacing w:lineRule="auto" w:line="360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Year</w:t>
            </w:r>
          </w:p>
        </w:tc>
        <w:tc>
          <w:tcPr>
            <w:tcW w:w="2016" w:type="dxa"/>
          </w:tcPr>
          <w:p>
            <w:pPr>
              <w:spacing w:lineRule="auto" w:line="360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Un milled wheat</w:t>
            </w:r>
          </w:p>
        </w:tc>
        <w:tc>
          <w:tcPr>
            <w:tcW w:w="1771" w:type="dxa"/>
          </w:tcPr>
          <w:p>
            <w:pPr>
              <w:spacing w:lineRule="auto" w:line="360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Maize </w:t>
            </w:r>
          </w:p>
        </w:tc>
        <w:tc>
          <w:tcPr>
            <w:tcW w:w="1771" w:type="dxa"/>
          </w:tcPr>
          <w:p>
            <w:pPr>
              <w:spacing w:lineRule="auto" w:line="360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Rice </w:t>
            </w:r>
          </w:p>
        </w:tc>
        <w:tc>
          <w:tcPr>
            <w:tcW w:w="1772" w:type="dxa"/>
          </w:tcPr>
          <w:p>
            <w:pPr>
              <w:spacing w:lineRule="auto" w:line="360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Wheat flour </w:t>
            </w:r>
          </w:p>
        </w:tc>
      </w:tr>
      <w:tr>
        <w:tc>
          <w:tcPr>
            <w:tcW w:w="1017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2016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6,989</w:t>
            </w:r>
          </w:p>
        </w:tc>
        <w:tc>
          <w:tcPr>
            <w:tcW w:w="1771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4,664</w:t>
            </w:r>
          </w:p>
        </w:tc>
        <w:tc>
          <w:tcPr>
            <w:tcW w:w="1771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1,968</w:t>
            </w:r>
          </w:p>
        </w:tc>
        <w:tc>
          <w:tcPr>
            <w:tcW w:w="1772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>
        <w:tc>
          <w:tcPr>
            <w:tcW w:w="1017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2001</w:t>
            </w:r>
          </w:p>
        </w:tc>
        <w:tc>
          <w:tcPr>
            <w:tcW w:w="2016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7,515</w:t>
            </w:r>
          </w:p>
        </w:tc>
        <w:tc>
          <w:tcPr>
            <w:tcW w:w="1771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3,342</w:t>
            </w:r>
          </w:p>
        </w:tc>
        <w:tc>
          <w:tcPr>
            <w:tcW w:w="1771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2,619</w:t>
            </w:r>
          </w:p>
        </w:tc>
        <w:tc>
          <w:tcPr>
            <w:tcW w:w="1772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639</w:t>
            </w:r>
          </w:p>
        </w:tc>
      </w:tr>
      <w:tr>
        <w:tc>
          <w:tcPr>
            <w:tcW w:w="1017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2002</w:t>
            </w:r>
          </w:p>
        </w:tc>
        <w:tc>
          <w:tcPr>
            <w:tcW w:w="2016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5,577</w:t>
            </w:r>
          </w:p>
        </w:tc>
        <w:tc>
          <w:tcPr>
            <w:tcW w:w="1771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771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2,104</w:t>
            </w:r>
          </w:p>
        </w:tc>
        <w:tc>
          <w:tcPr>
            <w:tcW w:w="1772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</w:tr>
      <w:tr>
        <w:tc>
          <w:tcPr>
            <w:tcW w:w="1017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2003</w:t>
            </w:r>
          </w:p>
        </w:tc>
        <w:tc>
          <w:tcPr>
            <w:tcW w:w="2016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6,099</w:t>
            </w:r>
          </w:p>
        </w:tc>
        <w:tc>
          <w:tcPr>
            <w:tcW w:w="1771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1,417</w:t>
            </w:r>
          </w:p>
        </w:tc>
        <w:tc>
          <w:tcPr>
            <w:tcW w:w="1771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2,981</w:t>
            </w:r>
          </w:p>
        </w:tc>
        <w:tc>
          <w:tcPr>
            <w:tcW w:w="1772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</w:tr>
      <w:tr>
        <w:tc>
          <w:tcPr>
            <w:tcW w:w="1017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2016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6,754</w:t>
            </w:r>
          </w:p>
        </w:tc>
        <w:tc>
          <w:tcPr>
            <w:tcW w:w="1771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4,647</w:t>
            </w:r>
          </w:p>
        </w:tc>
        <w:tc>
          <w:tcPr>
            <w:tcW w:w="1771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3,659</w:t>
            </w:r>
          </w:p>
        </w:tc>
        <w:tc>
          <w:tcPr>
            <w:tcW w:w="1772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</w:tbl>
    <w:p>
      <w:pPr>
        <w:rPr>
          <w:color w:val="000000"/>
        </w:rPr>
      </w:pPr>
      <w:r>
        <w:rPr>
          <w:color w:val="000000"/>
        </w:rPr>
        <w:t xml:space="preserve">    </w:t>
        <w:tab/>
        <w:t xml:space="preserve">(a) (i) Using a scale of 1cm represents 100,000 , draw a comparative bar graph to represent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     the data in the table above</w:t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(ii) Give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advantages of suing comparative bar graphs</w:t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 xml:space="preserve">(b) Explain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reasons why Kenya is a producer of the commodities shown in the table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  above yet she imports the same</w:t>
        <w:tab/>
        <w:tab/>
        <w:tab/>
        <w:tab/>
        <w:tab/>
        <w:tab/>
        <w:tab/>
        <w:tab/>
      </w:r>
    </w:p>
    <w:p>
      <w:p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3. </w:t>
        <w:tab/>
        <w:t>The table below shows milk production in ‘000 units in selected Districts</w:t>
        <w:tab/>
      </w:r>
    </w:p>
    <w:tbl>
      <w:tblPr>
        <w:tblStyle w:val="T2"/>
        <w:tblW w:w="0" w:type="auto"/>
        <w:tblInd w:w="118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2160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District</w:t>
            </w:r>
          </w:p>
        </w:tc>
        <w:tc>
          <w:tcPr>
            <w:tcW w:w="1858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1982</w:t>
            </w:r>
          </w:p>
        </w:tc>
        <w:tc>
          <w:tcPr>
            <w:tcW w:w="2595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1992</w:t>
            </w:r>
          </w:p>
        </w:tc>
        <w:tc>
          <w:tcPr>
            <w:tcW w:w="1487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2002</w:t>
            </w:r>
          </w:p>
        </w:tc>
      </w:tr>
      <w:tr>
        <w:tc>
          <w:tcPr>
            <w:tcW w:w="2160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Trans nzoia</w:t>
            </w:r>
          </w:p>
        </w:tc>
        <w:tc>
          <w:tcPr>
            <w:tcW w:w="1858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595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87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>
        <w:tc>
          <w:tcPr>
            <w:tcW w:w="2160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Kiambu</w:t>
            </w:r>
          </w:p>
        </w:tc>
        <w:tc>
          <w:tcPr>
            <w:tcW w:w="1858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595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87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>
        <w:tc>
          <w:tcPr>
            <w:tcW w:w="2160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Meru</w:t>
            </w:r>
          </w:p>
        </w:tc>
        <w:tc>
          <w:tcPr>
            <w:tcW w:w="1858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595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87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>
        <w:tc>
          <w:tcPr>
            <w:tcW w:w="2160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Bungoma</w:t>
            </w:r>
          </w:p>
        </w:tc>
        <w:tc>
          <w:tcPr>
            <w:tcW w:w="1858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95" w:type="dxa"/>
          </w:tcPr>
          <w:p>
            <w:pPr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87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</w:tbl>
    <w:p>
      <w:pPr>
        <w:rPr>
          <w:color w:val="000000"/>
        </w:rPr>
      </w:pPr>
      <w:r>
        <w:rPr>
          <w:color w:val="000000"/>
        </w:rPr>
        <w:t xml:space="preserve">           a)  i) Using a vertical scale of 1 centimeter to represent 10,000 units, draw a compound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     bar  graph to represent the above given data</w:t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>4.</w:t>
        <w:tab/>
        <w:t>Study the figure below and use it to answer question 6. The figure depicts proportional</w:t>
      </w:r>
    </w:p>
    <w:p>
      <w:pPr>
        <w:rPr>
          <w:color w:val="000000"/>
        </w:rPr>
      </w:pPr>
      <w:r>
        <w:rPr>
          <w:color w:val="000000"/>
        </w:rP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6629400" cy="4326890"/>
            <wp:wrapNone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432689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           divided circles showing the extend of network coverage in Kenya between 2007 and 2009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rPr>
              <w:color w:val="000000"/>
            </w:rPr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1600200</wp:posOffset>
                </wp:positionH>
                <wp:positionV relativeFrom="paragraph">
                  <wp:posOffset>137795</wp:posOffset>
                </wp:positionV>
                <wp:extent cx="914400" cy="228600"/>
                <wp:wrapNone/>
                <wp:docPr id="2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86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 xml:space="preserve">Uncovered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3" path="m,l,21600r21600,l21600,xe"/>
              <v:shape xmlns:o="urn:schemas-microsoft-com:office:office" type="#3" id="Text Box 2" style="position:absolute;width:72pt;height:18pt;z-index:1;mso-wrap-distance-left:9pt;mso-wrap-distance-top:0pt;mso-wrap-distance-right:9pt;mso-wrap-distance-bottom:0pt;margin-left:126pt;margin-top:10.8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 xml:space="preserve">Uncovered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  <w:r>
        <w:rPr>
          <w:color w:val="000000"/>
        </w:rPr>
        <w:tab/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>a) i) State</w:t>
      </w:r>
      <w:r>
        <w:rPr>
          <w:b w:val="1"/>
          <w:color w:val="000000"/>
        </w:rPr>
        <w:t xml:space="preserve"> four </w:t>
      </w:r>
      <w:r>
        <w:rPr>
          <w:color w:val="000000"/>
        </w:rPr>
        <w:t>deductions that can be made from the above representation</w:t>
        <w:tab/>
        <w:tab/>
        <w:t xml:space="preserve">           </w:t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  ii)State </w:t>
      </w:r>
      <w:r>
        <w:rPr>
          <w:b w:val="1"/>
          <w:color w:val="000000"/>
        </w:rPr>
        <w:t xml:space="preserve">three </w:t>
      </w:r>
      <w:r>
        <w:rPr>
          <w:color w:val="000000"/>
        </w:rPr>
        <w:t>advantages of using proportional circles in representing data</w:t>
        <w:tab/>
        <w:t xml:space="preserve">    </w:t>
      </w:r>
    </w:p>
    <w:p>
      <w:pPr>
        <w:tabs>
          <w:tab w:val="left" w:pos="2235" w:leader="none"/>
          <w:tab w:val="left" w:pos="9360" w:leader="dot"/>
        </w:tabs>
        <w:rPr>
          <w:b w:val="1"/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>5.</w:t>
        <w:tab/>
        <w:t>The table below shows four principal crops produced in Kenya in the years 2000 and 2001.</w:t>
      </w:r>
    </w:p>
    <w:p>
      <w:pPr>
        <w:rPr>
          <w:color w:val="000000"/>
        </w:rPr>
      </w:pPr>
      <w:r>
        <w:rPr>
          <w:color w:val="000000"/>
        </w:rPr>
        <w:tab/>
        <w:t>Use it to answer questions.</w:t>
      </w:r>
    </w:p>
    <w:p>
      <w:pPr>
        <w:rPr>
          <w:color w:val="000000"/>
        </w:rPr>
      </w:pPr>
      <w:r>
        <w:rPr>
          <w:color w:val="000000"/>
        </w:rPr>
        <w:tab/>
        <w:t>CROP</w:t>
        <w:tab/>
        <w:tab/>
        <w:t>AMOUNT IN METRIC TONS</w:t>
      </w:r>
    </w:p>
    <w:tbl>
      <w:tblPr>
        <w:tblStyle w:val="T2"/>
        <w:tblW w:w="0" w:type="auto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2589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YEAR</w:t>
            </w:r>
          </w:p>
        </w:tc>
        <w:tc>
          <w:tcPr>
            <w:tcW w:w="3418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105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2001</w:t>
            </w:r>
          </w:p>
        </w:tc>
      </w:tr>
      <w:tr>
        <w:tc>
          <w:tcPr>
            <w:tcW w:w="2589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Wheat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Maize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Coffee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Tea</w:t>
            </w:r>
          </w:p>
        </w:tc>
        <w:tc>
          <w:tcPr>
            <w:tcW w:w="3418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70,000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98,000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240,000</w:t>
            </w:r>
          </w:p>
        </w:tc>
        <w:tc>
          <w:tcPr>
            <w:tcW w:w="1105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13,000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370,000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55,000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295,00</w:t>
            </w:r>
          </w:p>
        </w:tc>
      </w:tr>
    </w:tbl>
    <w:p>
      <w:pPr>
        <w:rPr>
          <w:b w:val="1"/>
          <w:i w:val="1"/>
          <w:color w:val="000000"/>
        </w:rPr>
      </w:pPr>
      <w:r>
        <w:rPr>
          <w:color w:val="000000"/>
        </w:rPr>
        <w:tab/>
        <w:t>(a) (i) Using a radius of 5 cm, draw a pie chart to represent crop production in the year 2000.</w:t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 xml:space="preserve">      (ii) State </w:t>
      </w:r>
      <w:r>
        <w:rPr>
          <w:b w:val="1"/>
          <w:color w:val="000000"/>
        </w:rPr>
        <w:t xml:space="preserve">two </w:t>
      </w:r>
      <w:r>
        <w:rPr>
          <w:color w:val="000000"/>
        </w:rPr>
        <w:t>advantages of using pie charts.</w:t>
        <w:tab/>
        <w:tab/>
        <w:tab/>
        <w:tab/>
        <w:tab/>
        <w:t xml:space="preserve">          </w:t>
      </w:r>
    </w:p>
    <w:p>
      <w:pPr>
        <w:rPr>
          <w:color w:val="000000"/>
        </w:rPr>
      </w:pPr>
      <w:r>
        <w:rPr>
          <w:color w:val="000000"/>
        </w:rPr>
        <w:t xml:space="preserve"> </w:t>
        <w:tab/>
        <w:t>(b) Calculate the percentage increase in wheat production between the years 2000 and 2001.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6. </w:t>
        <w:tab/>
        <w:t xml:space="preserve">Study the data given and use it to draw a pie chart showing mineral production in  Kenya;</w:t>
      </w:r>
    </w:p>
    <w:p>
      <w:pPr>
        <w:rPr>
          <w:color w:val="000000"/>
        </w:rPr>
      </w:pPr>
    </w:p>
    <w:tbl>
      <w:tblPr>
        <w:tblStyle w:val="T2"/>
        <w:tblW w:w="0" w:type="auto"/>
        <w:tblInd w:w="64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951" w:type="dxa"/>
          </w:tcPr>
          <w:p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Mineral</w:t>
            </w:r>
          </w:p>
        </w:tc>
        <w:tc>
          <w:tcPr>
            <w:tcW w:w="2599" w:type="dxa"/>
          </w:tcPr>
          <w:p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Amount  (000 tonnes)</w:t>
            </w:r>
          </w:p>
        </w:tc>
      </w:tr>
      <w:tr>
        <w:tc>
          <w:tcPr>
            <w:tcW w:w="1951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Gold</w:t>
            </w:r>
          </w:p>
        </w:tc>
        <w:tc>
          <w:tcPr>
            <w:tcW w:w="2599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>
        <w:tc>
          <w:tcPr>
            <w:tcW w:w="1951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Flouspar</w:t>
            </w:r>
          </w:p>
        </w:tc>
        <w:tc>
          <w:tcPr>
            <w:tcW w:w="2599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>
        <w:tc>
          <w:tcPr>
            <w:tcW w:w="1951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Soda ash</w:t>
            </w:r>
          </w:p>
        </w:tc>
        <w:tc>
          <w:tcPr>
            <w:tcW w:w="2599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>
        <w:tc>
          <w:tcPr>
            <w:tcW w:w="1951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Zink</w:t>
            </w:r>
          </w:p>
        </w:tc>
        <w:tc>
          <w:tcPr>
            <w:tcW w:w="2599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</w:tbl>
    <w:p>
      <w:pPr>
        <w:rPr>
          <w:color w:val="000000"/>
        </w:rPr>
      </w:pPr>
      <w:r>
        <w:rPr>
          <w:color w:val="000000"/>
        </w:rPr>
        <w:t xml:space="preserve">    </w:t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(a) Using a radius of 5cm, draw a pie chart to represent the above data</w:t>
        <w:tab/>
        <w:tab/>
        <w:t xml:space="preserve">          </w:t>
      </w:r>
    </w:p>
    <w:p>
      <w:r>
        <w:rPr>
          <w:color w:val="000000"/>
        </w:rPr>
        <w:t xml:space="preserve">    </w:t>
        <w:tab/>
        <w:t xml:space="preserve">(b) List </w:t>
      </w:r>
      <w:r>
        <w:rPr>
          <w:b w:val="1"/>
          <w:color w:val="000000"/>
        </w:rPr>
        <w:t xml:space="preserve">three </w:t>
      </w:r>
      <w:r>
        <w:rPr>
          <w:color w:val="000000"/>
        </w:rPr>
        <w:t>advantages of using a pie chart in representing data</w:t>
        <w:tab/>
      </w:r>
    </w:p>
    <w:sectPr>
      <w:type w:val="nextPage"/>
      <w:pgMar w:left="1800" w:right="5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74D270A2"/>
    <w:multiLevelType w:val="multilevel"/>
    <w:lvl w:ilvl="0">
      <w:start w:val="1"/>
      <w:numFmt w:val="lowerRoman"/>
      <w:suff w:val="tab"/>
      <w:lvlText w:val="(%1)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2011-03-14T09:58:00Z</dcterms:created>
  <cp:lastModifiedBy>Teacher E-Solutions</cp:lastModifiedBy>
  <cp:lastPrinted>2014-05-18T19:51:00Z</cp:lastPrinted>
  <dcterms:modified xsi:type="dcterms:W3CDTF">2019-01-13T19:36:10Z</dcterms:modified>
  <cp:revision>5</cp:revision>
  <dc:title>4</dc:title>
</cp:coreProperties>
</file>