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98C" w:rsidRPr="000E5607" w:rsidRDefault="00A61954" w:rsidP="00270268">
      <w:pPr>
        <w:pStyle w:val="Title"/>
        <w:spacing w:before="100" w:beforeAutospacing="1" w:after="100" w:afterAutospacing="1"/>
        <w:contextualSpacing/>
        <w:jc w:val="left"/>
        <w:rPr>
          <w:rStyle w:val="IntenseEmphasis"/>
          <w:rFonts w:ascii="Verdana" w:hAnsi="Verdana"/>
          <w:sz w:val="20"/>
          <w:szCs w:val="20"/>
        </w:rPr>
      </w:pPr>
      <w:r w:rsidRPr="000E5607">
        <w:rPr>
          <w:rStyle w:val="IntenseEmphasis"/>
          <w:rFonts w:ascii="Verdana" w:hAnsi="Verdana"/>
          <w:sz w:val="20"/>
          <w:szCs w:val="20"/>
        </w:rPr>
        <w:t>Computer Studies Form Three</w:t>
      </w:r>
    </w:p>
    <w:p w:rsidR="00D75ACE" w:rsidRPr="000E5607" w:rsidRDefault="00D75ACE" w:rsidP="00D75ACE">
      <w:pPr>
        <w:pStyle w:val="Heading1"/>
        <w:rPr>
          <w:rFonts w:ascii="Verdana" w:eastAsia="Times New Roman" w:hAnsi="Verdana"/>
          <w:sz w:val="20"/>
          <w:szCs w:val="20"/>
          <w:lang w:bidi="ar-SA"/>
        </w:rPr>
      </w:pPr>
      <w:r w:rsidRPr="000E5607">
        <w:rPr>
          <w:rFonts w:ascii="Verdana" w:eastAsia="Times New Roman" w:hAnsi="Verdana"/>
          <w:sz w:val="20"/>
          <w:szCs w:val="20"/>
          <w:lang w:bidi="ar-SA"/>
        </w:rPr>
        <w:t>Data representation in a computer</w:t>
      </w:r>
    </w:p>
    <w:p w:rsidR="000D6126" w:rsidRPr="000E5607" w:rsidRDefault="00180510" w:rsidP="00555410">
      <w:pPr>
        <w:ind w:firstLine="0"/>
        <w:rPr>
          <w:rFonts w:ascii="Verdana" w:hAnsi="Verdana"/>
          <w:sz w:val="20"/>
          <w:szCs w:val="20"/>
        </w:rPr>
      </w:pPr>
      <w:r w:rsidRPr="000E5607">
        <w:rPr>
          <w:rFonts w:ascii="Verdana" w:hAnsi="Verdana"/>
          <w:sz w:val="20"/>
          <w:szCs w:val="20"/>
        </w:rPr>
        <w:t xml:space="preserve">Data in computers is </w:t>
      </w:r>
      <w:r w:rsidR="007C0278" w:rsidRPr="000E5607">
        <w:rPr>
          <w:rFonts w:ascii="Verdana" w:hAnsi="Verdana"/>
          <w:sz w:val="20"/>
          <w:szCs w:val="20"/>
        </w:rPr>
        <w:t>represented in</w:t>
      </w:r>
      <w:r w:rsidRPr="000E5607">
        <w:rPr>
          <w:rFonts w:ascii="Verdana" w:hAnsi="Verdana"/>
          <w:sz w:val="20"/>
          <w:szCs w:val="20"/>
        </w:rPr>
        <w:t xml:space="preserve"> a form that human find hard to understand but easy for computers to understand.</w:t>
      </w:r>
      <w:r w:rsidR="007C0278" w:rsidRPr="000E5607">
        <w:rPr>
          <w:rFonts w:ascii="Verdana" w:hAnsi="Verdana"/>
          <w:sz w:val="20"/>
          <w:szCs w:val="20"/>
        </w:rPr>
        <w:t xml:space="preserve"> Computer language is represented in numbers but which are different to what humans use in their daily lives. In computer language, </w:t>
      </w:r>
      <w:r w:rsidR="007200AC" w:rsidRPr="000E5607">
        <w:rPr>
          <w:rFonts w:ascii="Verdana" w:hAnsi="Verdana"/>
          <w:sz w:val="20"/>
          <w:szCs w:val="20"/>
        </w:rPr>
        <w:t>numbers are used to represent pictures, text, voice</w:t>
      </w:r>
      <w:r w:rsidR="00585A3D" w:rsidRPr="000E5607">
        <w:rPr>
          <w:rFonts w:ascii="Verdana" w:hAnsi="Verdana"/>
          <w:sz w:val="20"/>
          <w:szCs w:val="20"/>
        </w:rPr>
        <w:t xml:space="preserve">, instructions </w:t>
      </w:r>
      <w:proofErr w:type="spellStart"/>
      <w:r w:rsidR="00585A3D" w:rsidRPr="000E5607">
        <w:rPr>
          <w:rFonts w:ascii="Verdana" w:hAnsi="Verdana"/>
          <w:sz w:val="20"/>
          <w:szCs w:val="20"/>
        </w:rPr>
        <w:t>e.t.c</w:t>
      </w:r>
      <w:proofErr w:type="spellEnd"/>
      <w:r w:rsidR="00585A3D" w:rsidRPr="000E5607">
        <w:rPr>
          <w:rFonts w:ascii="Verdana" w:hAnsi="Verdana"/>
          <w:sz w:val="20"/>
          <w:szCs w:val="20"/>
        </w:rPr>
        <w:t xml:space="preserve"> </w:t>
      </w:r>
      <w:r w:rsidR="007200AC" w:rsidRPr="000E5607">
        <w:rPr>
          <w:rFonts w:ascii="Verdana" w:hAnsi="Verdana"/>
          <w:sz w:val="20"/>
          <w:szCs w:val="20"/>
        </w:rPr>
        <w:t xml:space="preserve"> </w:t>
      </w:r>
    </w:p>
    <w:p w:rsidR="00585A3D" w:rsidRPr="000E5607" w:rsidRDefault="00585A3D" w:rsidP="00585A3D">
      <w:pPr>
        <w:pStyle w:val="Heading2"/>
        <w:rPr>
          <w:rFonts w:ascii="Verdana" w:hAnsi="Verdana"/>
          <w:sz w:val="20"/>
          <w:szCs w:val="20"/>
        </w:rPr>
      </w:pPr>
      <w:r w:rsidRPr="000E5607">
        <w:rPr>
          <w:rFonts w:ascii="Verdana" w:hAnsi="Verdana"/>
          <w:sz w:val="20"/>
          <w:szCs w:val="20"/>
        </w:rPr>
        <w:t>Number systems and their representations</w:t>
      </w:r>
    </w:p>
    <w:p w:rsidR="00585A3D" w:rsidRPr="000E5607" w:rsidRDefault="00940764" w:rsidP="00555410">
      <w:pPr>
        <w:ind w:firstLine="0"/>
        <w:rPr>
          <w:rFonts w:ascii="Verdana" w:hAnsi="Verdana"/>
          <w:sz w:val="20"/>
          <w:szCs w:val="20"/>
        </w:rPr>
      </w:pPr>
      <w:r w:rsidRPr="000E5607">
        <w:rPr>
          <w:rFonts w:ascii="Verdana" w:hAnsi="Verdana"/>
          <w:sz w:val="20"/>
          <w:szCs w:val="20"/>
        </w:rPr>
        <w:t xml:space="preserve">A number system is a set of symbols used to represent values derived from a common </w:t>
      </w:r>
      <w:r w:rsidR="00F45F20" w:rsidRPr="000E5607">
        <w:rPr>
          <w:rFonts w:ascii="Verdana" w:hAnsi="Verdana"/>
          <w:sz w:val="20"/>
          <w:szCs w:val="20"/>
        </w:rPr>
        <w:t>base or radix.</w:t>
      </w:r>
    </w:p>
    <w:p w:rsidR="00F45F20" w:rsidRPr="000E5607" w:rsidRDefault="00F45F20" w:rsidP="00555410">
      <w:pPr>
        <w:ind w:firstLine="0"/>
        <w:rPr>
          <w:rFonts w:ascii="Verdana" w:hAnsi="Verdana"/>
          <w:sz w:val="20"/>
          <w:szCs w:val="20"/>
        </w:rPr>
      </w:pPr>
      <w:r w:rsidRPr="000E5607">
        <w:rPr>
          <w:rFonts w:ascii="Verdana" w:hAnsi="Verdana"/>
          <w:sz w:val="20"/>
          <w:szCs w:val="20"/>
        </w:rPr>
        <w:t>Number systems can be classified into four major categories namely:</w:t>
      </w:r>
    </w:p>
    <w:p w:rsidR="00F45F20" w:rsidRPr="000E5607" w:rsidRDefault="00F45F20" w:rsidP="00F45F20">
      <w:pPr>
        <w:pStyle w:val="ListParagraph"/>
        <w:numPr>
          <w:ilvl w:val="0"/>
          <w:numId w:val="33"/>
        </w:numPr>
        <w:rPr>
          <w:rFonts w:ascii="Verdana" w:hAnsi="Verdana"/>
          <w:sz w:val="20"/>
          <w:szCs w:val="20"/>
        </w:rPr>
      </w:pPr>
      <w:r w:rsidRPr="000E5607">
        <w:rPr>
          <w:rFonts w:ascii="Verdana" w:hAnsi="Verdana"/>
          <w:sz w:val="20"/>
          <w:szCs w:val="20"/>
        </w:rPr>
        <w:t>Decimal number system</w:t>
      </w:r>
    </w:p>
    <w:p w:rsidR="00F45F20" w:rsidRPr="000E5607" w:rsidRDefault="00F45F20" w:rsidP="00F45F20">
      <w:pPr>
        <w:pStyle w:val="ListParagraph"/>
        <w:numPr>
          <w:ilvl w:val="0"/>
          <w:numId w:val="33"/>
        </w:numPr>
        <w:rPr>
          <w:rFonts w:ascii="Verdana" w:hAnsi="Verdana"/>
          <w:sz w:val="20"/>
          <w:szCs w:val="20"/>
        </w:rPr>
      </w:pPr>
      <w:r w:rsidRPr="000E5607">
        <w:rPr>
          <w:rFonts w:ascii="Verdana" w:hAnsi="Verdana"/>
          <w:sz w:val="20"/>
          <w:szCs w:val="20"/>
        </w:rPr>
        <w:t>Binary number system</w:t>
      </w:r>
    </w:p>
    <w:p w:rsidR="00F45F20" w:rsidRPr="000E5607" w:rsidRDefault="00F45F20" w:rsidP="00F45F20">
      <w:pPr>
        <w:pStyle w:val="ListParagraph"/>
        <w:numPr>
          <w:ilvl w:val="0"/>
          <w:numId w:val="33"/>
        </w:numPr>
        <w:rPr>
          <w:rFonts w:ascii="Verdana" w:hAnsi="Verdana"/>
          <w:sz w:val="20"/>
          <w:szCs w:val="20"/>
        </w:rPr>
      </w:pPr>
      <w:r w:rsidRPr="000E5607">
        <w:rPr>
          <w:rFonts w:ascii="Verdana" w:hAnsi="Verdana"/>
          <w:sz w:val="20"/>
          <w:szCs w:val="20"/>
        </w:rPr>
        <w:t>Octal number system</w:t>
      </w:r>
    </w:p>
    <w:p w:rsidR="00F45F20" w:rsidRPr="000E5607" w:rsidRDefault="003908CE" w:rsidP="00F45F20">
      <w:pPr>
        <w:pStyle w:val="ListParagraph"/>
        <w:numPr>
          <w:ilvl w:val="0"/>
          <w:numId w:val="33"/>
        </w:numPr>
        <w:rPr>
          <w:rFonts w:ascii="Verdana" w:hAnsi="Verdana"/>
          <w:sz w:val="20"/>
          <w:szCs w:val="20"/>
        </w:rPr>
      </w:pPr>
      <w:r w:rsidRPr="000E5607">
        <w:rPr>
          <w:rFonts w:ascii="Verdana" w:hAnsi="Verdana"/>
          <w:sz w:val="20"/>
          <w:szCs w:val="20"/>
        </w:rPr>
        <w:t>Hexadecimal number system</w:t>
      </w:r>
    </w:p>
    <w:p w:rsidR="003908CE" w:rsidRPr="000E5607" w:rsidRDefault="003908CE" w:rsidP="003908CE">
      <w:pPr>
        <w:pStyle w:val="Heading2"/>
        <w:rPr>
          <w:rFonts w:ascii="Verdana" w:hAnsi="Verdana"/>
          <w:sz w:val="20"/>
          <w:szCs w:val="20"/>
        </w:rPr>
      </w:pPr>
      <w:r w:rsidRPr="000E5607">
        <w:rPr>
          <w:rFonts w:ascii="Verdana" w:hAnsi="Verdana"/>
          <w:sz w:val="20"/>
          <w:szCs w:val="20"/>
        </w:rPr>
        <w:t>Decimal number system</w:t>
      </w:r>
    </w:p>
    <w:p w:rsidR="003908CE" w:rsidRPr="0042350B" w:rsidRDefault="000E5607" w:rsidP="0042350B">
      <w:pPr>
        <w:pStyle w:val="ListParagraph"/>
        <w:numPr>
          <w:ilvl w:val="0"/>
          <w:numId w:val="34"/>
        </w:numPr>
        <w:rPr>
          <w:rFonts w:ascii="Verdana" w:hAnsi="Verdana"/>
          <w:sz w:val="20"/>
          <w:szCs w:val="20"/>
        </w:rPr>
      </w:pPr>
      <w:r w:rsidRPr="0042350B">
        <w:rPr>
          <w:rFonts w:ascii="Verdana" w:hAnsi="Verdana"/>
          <w:sz w:val="20"/>
          <w:szCs w:val="20"/>
        </w:rPr>
        <w:t>Decimal number system has ten digits ranging from 0-9. And because this system has 10 digits</w:t>
      </w:r>
      <w:r w:rsidR="00343C76" w:rsidRPr="0042350B">
        <w:rPr>
          <w:rFonts w:ascii="Verdana" w:hAnsi="Verdana"/>
          <w:sz w:val="20"/>
          <w:szCs w:val="20"/>
        </w:rPr>
        <w:t xml:space="preserve"> it’s called </w:t>
      </w:r>
      <w:r w:rsidR="00343C76" w:rsidRPr="0042350B">
        <w:rPr>
          <w:rFonts w:ascii="Verdana" w:hAnsi="Verdana"/>
          <w:b/>
          <w:sz w:val="20"/>
          <w:szCs w:val="20"/>
        </w:rPr>
        <w:t>a base 10 number system or denary number system</w:t>
      </w:r>
      <w:r w:rsidR="00343C76" w:rsidRPr="0042350B">
        <w:rPr>
          <w:rFonts w:ascii="Verdana" w:hAnsi="Verdana"/>
          <w:sz w:val="20"/>
          <w:szCs w:val="20"/>
        </w:rPr>
        <w:t>.</w:t>
      </w:r>
      <w:r w:rsidR="008B127F" w:rsidRPr="0042350B">
        <w:rPr>
          <w:rFonts w:ascii="Verdana" w:hAnsi="Verdana"/>
          <w:sz w:val="20"/>
          <w:szCs w:val="20"/>
        </w:rPr>
        <w:t xml:space="preserve"> </w:t>
      </w:r>
    </w:p>
    <w:p w:rsidR="000D6126" w:rsidRPr="0042350B" w:rsidRDefault="003C1048" w:rsidP="0042350B">
      <w:pPr>
        <w:pStyle w:val="ListParagraph"/>
        <w:numPr>
          <w:ilvl w:val="0"/>
          <w:numId w:val="34"/>
        </w:numPr>
        <w:rPr>
          <w:rFonts w:ascii="Verdana" w:hAnsi="Verdana"/>
          <w:sz w:val="20"/>
          <w:szCs w:val="20"/>
        </w:rPr>
      </w:pPr>
      <w:r w:rsidRPr="0042350B">
        <w:rPr>
          <w:rFonts w:ascii="Verdana" w:hAnsi="Verdana"/>
          <w:sz w:val="20"/>
          <w:szCs w:val="20"/>
        </w:rPr>
        <w:t>A decimal number should always be written with a subscript 10 e.g. X</w:t>
      </w:r>
      <w:r w:rsidRPr="0042350B">
        <w:rPr>
          <w:rFonts w:ascii="Verdana" w:hAnsi="Verdana"/>
          <w:sz w:val="20"/>
          <w:szCs w:val="20"/>
          <w:vertAlign w:val="subscript"/>
        </w:rPr>
        <w:t>10</w:t>
      </w:r>
      <w:r w:rsidRPr="0042350B">
        <w:rPr>
          <w:rFonts w:ascii="Verdana" w:hAnsi="Verdana"/>
          <w:sz w:val="20"/>
          <w:szCs w:val="20"/>
        </w:rPr>
        <w:t xml:space="preserve"> but because it’s the most commonly used number system </w:t>
      </w:r>
      <w:r w:rsidR="0042350B" w:rsidRPr="0042350B">
        <w:rPr>
          <w:rFonts w:ascii="Verdana" w:hAnsi="Verdana"/>
          <w:sz w:val="20"/>
          <w:szCs w:val="20"/>
        </w:rPr>
        <w:t xml:space="preserve">in the world, the subscript is ignored. However in this topic, </w:t>
      </w:r>
      <w:proofErr w:type="gramStart"/>
      <w:r w:rsidR="0042350B" w:rsidRPr="0042350B">
        <w:rPr>
          <w:rFonts w:ascii="Verdana" w:hAnsi="Verdana"/>
          <w:sz w:val="20"/>
          <w:szCs w:val="20"/>
        </w:rPr>
        <w:t>its</w:t>
      </w:r>
      <w:proofErr w:type="gramEnd"/>
      <w:r w:rsidR="0042350B" w:rsidRPr="0042350B">
        <w:rPr>
          <w:rFonts w:ascii="Verdana" w:hAnsi="Verdana"/>
          <w:sz w:val="20"/>
          <w:szCs w:val="20"/>
        </w:rPr>
        <w:t xml:space="preserve"> necessary to denote the subscript because we are dealing with various number systems.</w:t>
      </w:r>
    </w:p>
    <w:p w:rsidR="0042350B" w:rsidRDefault="0042350B" w:rsidP="0042350B">
      <w:pPr>
        <w:pStyle w:val="ListParagraph"/>
        <w:numPr>
          <w:ilvl w:val="0"/>
          <w:numId w:val="34"/>
        </w:numPr>
        <w:rPr>
          <w:rFonts w:ascii="Verdana" w:hAnsi="Verdana"/>
          <w:sz w:val="20"/>
          <w:szCs w:val="20"/>
        </w:rPr>
      </w:pPr>
      <w:r w:rsidRPr="0042350B">
        <w:rPr>
          <w:rFonts w:ascii="Verdana" w:hAnsi="Verdana"/>
          <w:sz w:val="20"/>
          <w:szCs w:val="20"/>
        </w:rPr>
        <w:t xml:space="preserve">The </w:t>
      </w:r>
      <w:r>
        <w:rPr>
          <w:rFonts w:ascii="Verdana" w:hAnsi="Verdana"/>
          <w:sz w:val="20"/>
          <w:szCs w:val="20"/>
        </w:rPr>
        <w:t xml:space="preserve">magnitude of a number system </w:t>
      </w:r>
      <w:r w:rsidR="00014EFB">
        <w:rPr>
          <w:rFonts w:ascii="Verdana" w:hAnsi="Verdana"/>
          <w:sz w:val="20"/>
          <w:szCs w:val="20"/>
        </w:rPr>
        <w:t>is evaluated using three parameters namely:</w:t>
      </w:r>
    </w:p>
    <w:p w:rsidR="00014EFB" w:rsidRPr="00527F58" w:rsidRDefault="00014EFB" w:rsidP="00014EFB">
      <w:pPr>
        <w:pStyle w:val="ListParagraph"/>
        <w:numPr>
          <w:ilvl w:val="0"/>
          <w:numId w:val="35"/>
        </w:numPr>
        <w:rPr>
          <w:rFonts w:ascii="Verdana" w:hAnsi="Verdana"/>
          <w:i/>
          <w:sz w:val="20"/>
          <w:szCs w:val="20"/>
        </w:rPr>
      </w:pPr>
      <w:r w:rsidRPr="00527F58">
        <w:rPr>
          <w:rFonts w:ascii="Verdana" w:hAnsi="Verdana"/>
          <w:i/>
          <w:sz w:val="20"/>
          <w:szCs w:val="20"/>
        </w:rPr>
        <w:t>Absolute value</w:t>
      </w:r>
    </w:p>
    <w:p w:rsidR="00014EFB" w:rsidRPr="00527F58" w:rsidRDefault="00014EFB" w:rsidP="00014EFB">
      <w:pPr>
        <w:pStyle w:val="ListParagraph"/>
        <w:numPr>
          <w:ilvl w:val="0"/>
          <w:numId w:val="35"/>
        </w:numPr>
        <w:rPr>
          <w:rFonts w:ascii="Verdana" w:hAnsi="Verdana"/>
          <w:i/>
          <w:sz w:val="20"/>
          <w:szCs w:val="20"/>
        </w:rPr>
      </w:pPr>
      <w:r w:rsidRPr="00527F58">
        <w:rPr>
          <w:rFonts w:ascii="Verdana" w:hAnsi="Verdana"/>
          <w:i/>
          <w:sz w:val="20"/>
          <w:szCs w:val="20"/>
        </w:rPr>
        <w:t>Place value or positional value</w:t>
      </w:r>
    </w:p>
    <w:p w:rsidR="00014EFB" w:rsidRPr="00527F58" w:rsidRDefault="00014EFB" w:rsidP="00014EFB">
      <w:pPr>
        <w:pStyle w:val="ListParagraph"/>
        <w:numPr>
          <w:ilvl w:val="0"/>
          <w:numId w:val="35"/>
        </w:numPr>
        <w:rPr>
          <w:rFonts w:ascii="Verdana" w:hAnsi="Verdana"/>
          <w:i/>
          <w:sz w:val="20"/>
          <w:szCs w:val="20"/>
        </w:rPr>
      </w:pPr>
      <w:r w:rsidRPr="00527F58">
        <w:rPr>
          <w:rFonts w:ascii="Verdana" w:hAnsi="Verdana"/>
          <w:i/>
          <w:sz w:val="20"/>
          <w:szCs w:val="20"/>
        </w:rPr>
        <w:t>Base value</w:t>
      </w:r>
    </w:p>
    <w:p w:rsidR="00014EFB" w:rsidRDefault="00014EFB" w:rsidP="00014EFB">
      <w:pPr>
        <w:pStyle w:val="ListParagraph"/>
        <w:numPr>
          <w:ilvl w:val="1"/>
          <w:numId w:val="36"/>
        </w:numPr>
        <w:rPr>
          <w:rFonts w:ascii="Verdana" w:hAnsi="Verdana"/>
          <w:sz w:val="20"/>
          <w:szCs w:val="20"/>
        </w:rPr>
      </w:pPr>
      <w:r w:rsidRPr="00527F58">
        <w:rPr>
          <w:rFonts w:ascii="Verdana" w:hAnsi="Verdana"/>
          <w:b/>
          <w:sz w:val="20"/>
          <w:szCs w:val="20"/>
        </w:rPr>
        <w:t>The absolute value</w:t>
      </w:r>
      <w:r>
        <w:rPr>
          <w:rFonts w:ascii="Verdana" w:hAnsi="Verdana"/>
          <w:sz w:val="20"/>
          <w:szCs w:val="20"/>
        </w:rPr>
        <w:t xml:space="preserve"> is the magnitude of a digit.</w:t>
      </w:r>
      <w:r w:rsidR="00463E95">
        <w:rPr>
          <w:rFonts w:ascii="Verdana" w:hAnsi="Verdana"/>
          <w:sz w:val="20"/>
          <w:szCs w:val="20"/>
        </w:rPr>
        <w:t xml:space="preserve"> </w:t>
      </w:r>
      <w:r w:rsidR="00463E95" w:rsidRPr="00F306B7">
        <w:rPr>
          <w:rFonts w:ascii="Verdana" w:hAnsi="Verdana"/>
          <w:i/>
          <w:sz w:val="20"/>
          <w:szCs w:val="20"/>
        </w:rPr>
        <w:t>For example:</w:t>
      </w:r>
      <w:r w:rsidR="00463E95">
        <w:rPr>
          <w:rFonts w:ascii="Verdana" w:hAnsi="Verdana"/>
          <w:sz w:val="20"/>
          <w:szCs w:val="20"/>
        </w:rPr>
        <w:t xml:space="preserve"> in a number 67948 digit 9 has a value of 9 so, 9 is the absolute value</w:t>
      </w:r>
    </w:p>
    <w:p w:rsidR="00463E95" w:rsidRDefault="00527F58" w:rsidP="00014EFB">
      <w:pPr>
        <w:pStyle w:val="ListParagraph"/>
        <w:numPr>
          <w:ilvl w:val="1"/>
          <w:numId w:val="36"/>
        </w:numPr>
        <w:rPr>
          <w:rFonts w:ascii="Verdana" w:hAnsi="Verdana"/>
          <w:sz w:val="20"/>
          <w:szCs w:val="20"/>
        </w:rPr>
      </w:pPr>
      <w:r w:rsidRPr="00F306B7">
        <w:rPr>
          <w:rFonts w:ascii="Verdana" w:hAnsi="Verdana"/>
          <w:b/>
          <w:sz w:val="20"/>
          <w:szCs w:val="20"/>
        </w:rPr>
        <w:t>The place value</w:t>
      </w:r>
      <w:r>
        <w:rPr>
          <w:rFonts w:ascii="Verdana" w:hAnsi="Verdana"/>
          <w:sz w:val="20"/>
          <w:szCs w:val="20"/>
        </w:rPr>
        <w:t xml:space="preserve"> of a digit in a number refers to the position of the digit making the number. </w:t>
      </w:r>
      <w:r w:rsidRPr="00F306B7">
        <w:rPr>
          <w:rFonts w:ascii="Verdana" w:hAnsi="Verdana"/>
          <w:i/>
          <w:sz w:val="20"/>
          <w:szCs w:val="20"/>
        </w:rPr>
        <w:t>for example:</w:t>
      </w:r>
      <w:r>
        <w:rPr>
          <w:rFonts w:ascii="Verdana" w:hAnsi="Verdana"/>
          <w:sz w:val="20"/>
          <w:szCs w:val="20"/>
        </w:rPr>
        <w:t xml:space="preserve"> </w:t>
      </w:r>
      <w:r w:rsidR="00F306B7">
        <w:rPr>
          <w:rFonts w:ascii="Verdana" w:hAnsi="Verdana"/>
          <w:sz w:val="20"/>
          <w:szCs w:val="20"/>
        </w:rPr>
        <w:t>the place value of 9 in a number 67948 is hundreds</w:t>
      </w:r>
    </w:p>
    <w:p w:rsidR="0064282F" w:rsidRPr="00014EFB" w:rsidRDefault="0064282F" w:rsidP="00014EFB">
      <w:pPr>
        <w:pStyle w:val="ListParagraph"/>
        <w:numPr>
          <w:ilvl w:val="1"/>
          <w:numId w:val="36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The base value </w:t>
      </w:r>
      <w:r>
        <w:rPr>
          <w:rFonts w:ascii="Verdana" w:hAnsi="Verdana"/>
          <w:sz w:val="20"/>
          <w:szCs w:val="20"/>
        </w:rPr>
        <w:t xml:space="preserve">of a number is also known as the </w:t>
      </w:r>
      <w:r w:rsidRPr="0064282F">
        <w:rPr>
          <w:rFonts w:ascii="Verdana" w:hAnsi="Verdana"/>
          <w:b/>
          <w:sz w:val="20"/>
          <w:szCs w:val="20"/>
        </w:rPr>
        <w:t>radix</w:t>
      </w:r>
      <w:r>
        <w:rPr>
          <w:rFonts w:ascii="Verdana" w:hAnsi="Verdana"/>
          <w:sz w:val="20"/>
          <w:szCs w:val="20"/>
        </w:rPr>
        <w:t xml:space="preserve">. Since </w:t>
      </w:r>
      <w:r w:rsidR="00CA2DF2">
        <w:rPr>
          <w:rFonts w:ascii="Verdana" w:hAnsi="Verdana"/>
          <w:sz w:val="20"/>
          <w:szCs w:val="20"/>
        </w:rPr>
        <w:t>67948 is a decimal or a 10 number system, it can be written as 67948</w:t>
      </w:r>
      <w:r w:rsidR="00CA2DF2" w:rsidRPr="00CA2DF2">
        <w:rPr>
          <w:rFonts w:ascii="Verdana" w:hAnsi="Verdana"/>
          <w:sz w:val="20"/>
          <w:szCs w:val="20"/>
          <w:vertAlign w:val="subscript"/>
        </w:rPr>
        <w:t>10</w:t>
      </w:r>
      <w:r w:rsidR="00CA2DF2">
        <w:rPr>
          <w:rFonts w:ascii="Verdana" w:hAnsi="Verdana"/>
          <w:sz w:val="20"/>
          <w:szCs w:val="20"/>
        </w:rPr>
        <w:t xml:space="preserve">. Where subscript 10 is referred as the radix or base value.   </w:t>
      </w:r>
      <w:r>
        <w:rPr>
          <w:rFonts w:ascii="Verdana" w:hAnsi="Verdana"/>
          <w:sz w:val="20"/>
          <w:szCs w:val="20"/>
        </w:rPr>
        <w:t xml:space="preserve"> </w:t>
      </w:r>
    </w:p>
    <w:p w:rsidR="00014EFB" w:rsidRDefault="002B7F15" w:rsidP="0042350B">
      <w:pPr>
        <w:pStyle w:val="ListParagraph"/>
        <w:numPr>
          <w:ilvl w:val="0"/>
          <w:numId w:val="3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This kind of number system is what we mostly use in our daily lives</w:t>
      </w:r>
    </w:p>
    <w:p w:rsidR="00303874" w:rsidRDefault="00303874" w:rsidP="00303874">
      <w:pPr>
        <w:pStyle w:val="Heading2"/>
      </w:pPr>
      <w:r>
        <w:t>Questions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F043CA" w:rsidRPr="001932C7" w:rsidTr="00B220FA">
        <w:tc>
          <w:tcPr>
            <w:tcW w:w="3672" w:type="dxa"/>
          </w:tcPr>
          <w:p w:rsidR="00F043CA" w:rsidRPr="001932C7" w:rsidRDefault="00F043CA" w:rsidP="00303874">
            <w:pPr>
              <w:ind w:firstLine="0"/>
              <w:rPr>
                <w:rFonts w:ascii="Verdana" w:hAnsi="Verdana"/>
                <w:b/>
                <w:sz w:val="20"/>
                <w:szCs w:val="20"/>
              </w:rPr>
            </w:pPr>
            <w:r w:rsidRPr="001932C7">
              <w:rPr>
                <w:rFonts w:ascii="Verdana" w:hAnsi="Verdana"/>
                <w:b/>
                <w:sz w:val="20"/>
                <w:szCs w:val="20"/>
              </w:rPr>
              <w:t>Add</w:t>
            </w:r>
          </w:p>
        </w:tc>
        <w:tc>
          <w:tcPr>
            <w:tcW w:w="3672" w:type="dxa"/>
          </w:tcPr>
          <w:p w:rsidR="00F043CA" w:rsidRPr="001932C7" w:rsidRDefault="00F043CA" w:rsidP="00303874">
            <w:pPr>
              <w:ind w:firstLine="0"/>
              <w:rPr>
                <w:rFonts w:ascii="Verdana" w:hAnsi="Verdana"/>
                <w:b/>
                <w:sz w:val="20"/>
                <w:szCs w:val="20"/>
              </w:rPr>
            </w:pPr>
            <w:r w:rsidRPr="001932C7">
              <w:rPr>
                <w:rFonts w:ascii="Verdana" w:hAnsi="Verdana"/>
                <w:b/>
                <w:sz w:val="20"/>
                <w:szCs w:val="20"/>
              </w:rPr>
              <w:t>Subtract</w:t>
            </w:r>
          </w:p>
        </w:tc>
        <w:tc>
          <w:tcPr>
            <w:tcW w:w="3672" w:type="dxa"/>
          </w:tcPr>
          <w:p w:rsidR="00F043CA" w:rsidRPr="001932C7" w:rsidRDefault="00F043CA" w:rsidP="00303874">
            <w:pPr>
              <w:ind w:firstLine="0"/>
              <w:rPr>
                <w:rFonts w:ascii="Verdana" w:hAnsi="Verdana"/>
                <w:b/>
                <w:sz w:val="20"/>
                <w:szCs w:val="20"/>
              </w:rPr>
            </w:pPr>
            <w:r w:rsidRPr="001932C7">
              <w:rPr>
                <w:rFonts w:ascii="Verdana" w:hAnsi="Verdana"/>
                <w:b/>
                <w:sz w:val="20"/>
                <w:szCs w:val="20"/>
              </w:rPr>
              <w:t>Multiply</w:t>
            </w:r>
          </w:p>
        </w:tc>
      </w:tr>
      <w:tr w:rsidR="00F043CA" w:rsidTr="00B220FA">
        <w:tc>
          <w:tcPr>
            <w:tcW w:w="3672" w:type="dxa"/>
          </w:tcPr>
          <w:p w:rsidR="00F043CA" w:rsidRDefault="00F043CA" w:rsidP="00303874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1776</w:t>
            </w:r>
            <w:r w:rsidRPr="00471DDD">
              <w:rPr>
                <w:rFonts w:ascii="Verdana" w:hAnsi="Verdana"/>
                <w:sz w:val="20"/>
                <w:szCs w:val="20"/>
                <w:vertAlign w:val="subscript"/>
              </w:rPr>
              <w:t>10</w:t>
            </w:r>
            <w:r>
              <w:rPr>
                <w:rFonts w:ascii="Verdana" w:hAnsi="Verdana"/>
                <w:sz w:val="20"/>
                <w:szCs w:val="20"/>
              </w:rPr>
              <w:t>+586</w:t>
            </w:r>
            <w:r w:rsidRPr="00F043CA">
              <w:rPr>
                <w:rFonts w:ascii="Verdana" w:hAnsi="Verdana"/>
                <w:sz w:val="20"/>
                <w:szCs w:val="20"/>
                <w:vertAlign w:val="subscript"/>
              </w:rPr>
              <w:t>10</w:t>
            </w:r>
            <w:r>
              <w:rPr>
                <w:rFonts w:ascii="Verdana" w:hAnsi="Verdana"/>
                <w:sz w:val="20"/>
                <w:szCs w:val="20"/>
              </w:rPr>
              <w:t>=</w:t>
            </w:r>
            <w:r w:rsidR="00AB02E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B468A">
              <w:rPr>
                <w:rFonts w:ascii="Verdana" w:hAnsi="Verdana"/>
                <w:sz w:val="20"/>
                <w:szCs w:val="20"/>
              </w:rPr>
              <w:t>2362</w:t>
            </w:r>
            <w:r w:rsidR="00AB468A" w:rsidRPr="00AB468A">
              <w:rPr>
                <w:rFonts w:ascii="Verdana" w:hAnsi="Verdana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3672" w:type="dxa"/>
          </w:tcPr>
          <w:p w:rsidR="00F043CA" w:rsidRDefault="00471DDD" w:rsidP="00303874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</w:t>
            </w:r>
            <w:r w:rsidRPr="00471DDD">
              <w:rPr>
                <w:rFonts w:ascii="Verdana" w:hAnsi="Verdana"/>
                <w:sz w:val="20"/>
                <w:szCs w:val="20"/>
                <w:vertAlign w:val="subscript"/>
              </w:rPr>
              <w:t>10</w:t>
            </w:r>
            <w:r>
              <w:rPr>
                <w:rFonts w:ascii="Verdana" w:hAnsi="Verdana"/>
                <w:sz w:val="20"/>
                <w:szCs w:val="20"/>
              </w:rPr>
              <w:t>-45</w:t>
            </w:r>
            <w:r w:rsidRPr="00471DDD">
              <w:rPr>
                <w:rFonts w:ascii="Verdana" w:hAnsi="Verdana"/>
                <w:sz w:val="20"/>
                <w:szCs w:val="20"/>
                <w:vertAlign w:val="subscript"/>
              </w:rPr>
              <w:t>10</w:t>
            </w:r>
            <w:r>
              <w:rPr>
                <w:rFonts w:ascii="Verdana" w:hAnsi="Verdana"/>
                <w:sz w:val="20"/>
                <w:szCs w:val="20"/>
              </w:rPr>
              <w:t>=</w:t>
            </w:r>
            <w:r w:rsidR="00AB02E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B468A">
              <w:rPr>
                <w:rFonts w:ascii="Verdana" w:hAnsi="Verdana"/>
                <w:sz w:val="20"/>
                <w:szCs w:val="20"/>
              </w:rPr>
              <w:t>55</w:t>
            </w:r>
            <w:r w:rsidR="00AB468A" w:rsidRPr="00AB468A">
              <w:rPr>
                <w:rFonts w:ascii="Verdana" w:hAnsi="Verdana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3672" w:type="dxa"/>
          </w:tcPr>
          <w:p w:rsidR="00F043CA" w:rsidRPr="007F4253" w:rsidRDefault="007F4253" w:rsidP="00303874">
            <w:pPr>
              <w:ind w:firstLine="0"/>
              <w:rPr>
                <w:rFonts w:ascii="Papyrus" w:hAnsi="Papyru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67</w:t>
            </w:r>
            <w:r w:rsidRPr="00214F1D">
              <w:rPr>
                <w:rFonts w:ascii="Verdana" w:hAnsi="Verdana"/>
                <w:sz w:val="20"/>
                <w:szCs w:val="20"/>
                <w:vertAlign w:val="subscript"/>
              </w:rPr>
              <w:t>10</w:t>
            </w:r>
            <w:r w:rsidR="009B2D7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F4253">
              <w:rPr>
                <w:rFonts w:ascii="Baskerville Old Face" w:hAnsi="Baskerville Old Face"/>
                <w:sz w:val="20"/>
                <w:szCs w:val="20"/>
              </w:rPr>
              <w:t>x</w:t>
            </w:r>
            <w:r w:rsidR="009B2D74">
              <w:rPr>
                <w:rFonts w:ascii="Baskerville Old Face" w:hAnsi="Baskerville Old Face"/>
                <w:sz w:val="20"/>
                <w:szCs w:val="20"/>
              </w:rPr>
              <w:t xml:space="preserve"> </w:t>
            </w:r>
            <w:r w:rsidRPr="001932C7">
              <w:rPr>
                <w:rFonts w:ascii="Verdana" w:hAnsi="Verdana"/>
                <w:sz w:val="20"/>
                <w:szCs w:val="20"/>
              </w:rPr>
              <w:t>67</w:t>
            </w:r>
            <w:r w:rsidRPr="00214F1D">
              <w:rPr>
                <w:rFonts w:ascii="Verdana" w:hAnsi="Verdana"/>
                <w:sz w:val="20"/>
                <w:szCs w:val="20"/>
                <w:vertAlign w:val="subscript"/>
              </w:rPr>
              <w:t>1</w:t>
            </w:r>
            <w:r w:rsidR="009B2D74" w:rsidRPr="00214F1D">
              <w:rPr>
                <w:rFonts w:ascii="Verdana" w:hAnsi="Verdana"/>
                <w:sz w:val="20"/>
                <w:szCs w:val="20"/>
                <w:vertAlign w:val="subscript"/>
              </w:rPr>
              <w:t>0</w:t>
            </w:r>
            <w:r w:rsidR="001932C7">
              <w:rPr>
                <w:rFonts w:ascii="Verdana" w:hAnsi="Verdana"/>
                <w:sz w:val="20"/>
                <w:szCs w:val="20"/>
              </w:rPr>
              <w:t>=</w:t>
            </w:r>
            <w:r w:rsidR="00AB02E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B468A">
              <w:rPr>
                <w:rFonts w:ascii="Verdana" w:hAnsi="Verdana"/>
                <w:sz w:val="20"/>
                <w:szCs w:val="20"/>
              </w:rPr>
              <w:t>4489</w:t>
            </w:r>
            <w:r w:rsidR="00AB468A" w:rsidRPr="00AB02E9">
              <w:rPr>
                <w:rFonts w:ascii="Verdana" w:hAnsi="Verdana"/>
                <w:sz w:val="20"/>
                <w:szCs w:val="20"/>
                <w:vertAlign w:val="subscript"/>
              </w:rPr>
              <w:t>10</w:t>
            </w:r>
          </w:p>
        </w:tc>
      </w:tr>
      <w:tr w:rsidR="00F043CA" w:rsidTr="00B220FA">
        <w:tc>
          <w:tcPr>
            <w:tcW w:w="3672" w:type="dxa"/>
          </w:tcPr>
          <w:p w:rsidR="00F043CA" w:rsidRDefault="00F043CA" w:rsidP="00303874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589</w:t>
            </w:r>
            <w:r w:rsidRPr="00471DDD">
              <w:rPr>
                <w:rFonts w:ascii="Verdana" w:hAnsi="Verdana"/>
                <w:sz w:val="20"/>
                <w:szCs w:val="20"/>
                <w:vertAlign w:val="subscript"/>
              </w:rPr>
              <w:t>10</w:t>
            </w:r>
            <w:r>
              <w:rPr>
                <w:rFonts w:ascii="Verdana" w:hAnsi="Verdana"/>
                <w:sz w:val="20"/>
                <w:szCs w:val="20"/>
              </w:rPr>
              <w:t>+789</w:t>
            </w:r>
            <w:r w:rsidRPr="00471DDD">
              <w:rPr>
                <w:rFonts w:ascii="Verdana" w:hAnsi="Verdana"/>
                <w:sz w:val="20"/>
                <w:szCs w:val="20"/>
                <w:vertAlign w:val="subscript"/>
              </w:rPr>
              <w:t>10</w:t>
            </w:r>
            <w:r w:rsidR="00471DDD">
              <w:rPr>
                <w:rFonts w:ascii="Verdana" w:hAnsi="Verdana"/>
                <w:sz w:val="20"/>
                <w:szCs w:val="20"/>
              </w:rPr>
              <w:t>=</w:t>
            </w:r>
          </w:p>
        </w:tc>
        <w:tc>
          <w:tcPr>
            <w:tcW w:w="3672" w:type="dxa"/>
          </w:tcPr>
          <w:p w:rsidR="00F043CA" w:rsidRDefault="00471DDD" w:rsidP="00303874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57</w:t>
            </w:r>
            <w:r w:rsidRPr="00471DDD">
              <w:rPr>
                <w:rFonts w:ascii="Verdana" w:hAnsi="Verdana"/>
                <w:sz w:val="20"/>
                <w:szCs w:val="20"/>
                <w:vertAlign w:val="subscript"/>
              </w:rPr>
              <w:t>10</w:t>
            </w:r>
            <w:r>
              <w:rPr>
                <w:rFonts w:ascii="Verdana" w:hAnsi="Verdana"/>
                <w:sz w:val="20"/>
                <w:szCs w:val="20"/>
              </w:rPr>
              <w:t>-34</w:t>
            </w:r>
            <w:r w:rsidRPr="00471DDD">
              <w:rPr>
                <w:rFonts w:ascii="Verdana" w:hAnsi="Verdana"/>
                <w:sz w:val="20"/>
                <w:szCs w:val="20"/>
                <w:vertAlign w:val="subscript"/>
              </w:rPr>
              <w:t>10</w:t>
            </w:r>
            <w:r>
              <w:rPr>
                <w:rFonts w:ascii="Verdana" w:hAnsi="Verdana"/>
                <w:sz w:val="20"/>
                <w:szCs w:val="20"/>
              </w:rPr>
              <w:t>=</w:t>
            </w:r>
          </w:p>
        </w:tc>
        <w:tc>
          <w:tcPr>
            <w:tcW w:w="3672" w:type="dxa"/>
          </w:tcPr>
          <w:p w:rsidR="00F043CA" w:rsidRDefault="007F4253" w:rsidP="00303874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45</w:t>
            </w:r>
            <w:r w:rsidRPr="00214F1D">
              <w:rPr>
                <w:rFonts w:ascii="Verdana" w:hAnsi="Verdana"/>
                <w:sz w:val="20"/>
                <w:szCs w:val="20"/>
                <w:vertAlign w:val="subscript"/>
              </w:rPr>
              <w:t>10</w:t>
            </w:r>
            <w:r w:rsidR="009B2D7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F4253">
              <w:rPr>
                <w:rFonts w:ascii="Baskerville Old Face" w:hAnsi="Baskerville Old Face"/>
                <w:sz w:val="20"/>
                <w:szCs w:val="20"/>
              </w:rPr>
              <w:t>x</w:t>
            </w:r>
            <w:r w:rsidR="009B2D74">
              <w:rPr>
                <w:rFonts w:ascii="Baskerville Old Face" w:hAnsi="Baskerville Old Face"/>
                <w:sz w:val="20"/>
                <w:szCs w:val="20"/>
              </w:rPr>
              <w:t xml:space="preserve"> </w:t>
            </w:r>
            <w:r w:rsidRPr="001932C7">
              <w:rPr>
                <w:rFonts w:ascii="Verdana" w:hAnsi="Verdana"/>
                <w:sz w:val="20"/>
                <w:szCs w:val="20"/>
              </w:rPr>
              <w:t>23</w:t>
            </w:r>
            <w:r w:rsidRPr="00214F1D">
              <w:rPr>
                <w:rFonts w:ascii="Verdana" w:hAnsi="Verdana"/>
                <w:sz w:val="20"/>
                <w:szCs w:val="20"/>
                <w:vertAlign w:val="subscript"/>
              </w:rPr>
              <w:t>10</w:t>
            </w:r>
            <w:r w:rsidR="001932C7">
              <w:rPr>
                <w:rFonts w:ascii="Verdana" w:hAnsi="Verdana"/>
                <w:sz w:val="20"/>
                <w:szCs w:val="20"/>
              </w:rPr>
              <w:t>=</w:t>
            </w:r>
          </w:p>
        </w:tc>
      </w:tr>
      <w:tr w:rsidR="00F043CA" w:rsidTr="00B220FA">
        <w:tc>
          <w:tcPr>
            <w:tcW w:w="3672" w:type="dxa"/>
          </w:tcPr>
          <w:p w:rsidR="00F043CA" w:rsidRDefault="00F043CA" w:rsidP="00303874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  <w:r w:rsidRPr="00471DDD">
              <w:rPr>
                <w:rFonts w:ascii="Verdana" w:hAnsi="Verdana"/>
                <w:sz w:val="20"/>
                <w:szCs w:val="20"/>
                <w:vertAlign w:val="subscript"/>
              </w:rPr>
              <w:t>10</w:t>
            </w:r>
            <w:r>
              <w:rPr>
                <w:rFonts w:ascii="Verdana" w:hAnsi="Verdana"/>
                <w:sz w:val="20"/>
                <w:szCs w:val="20"/>
              </w:rPr>
              <w:t>+20</w:t>
            </w:r>
            <w:r w:rsidRPr="00471DDD">
              <w:rPr>
                <w:rFonts w:ascii="Verdana" w:hAnsi="Verdana"/>
                <w:sz w:val="20"/>
                <w:szCs w:val="20"/>
                <w:vertAlign w:val="subscript"/>
              </w:rPr>
              <w:t>10</w:t>
            </w:r>
            <w:r w:rsidR="00471DDD">
              <w:rPr>
                <w:rFonts w:ascii="Verdana" w:hAnsi="Verdana"/>
                <w:sz w:val="20"/>
                <w:szCs w:val="20"/>
              </w:rPr>
              <w:t>=</w:t>
            </w:r>
          </w:p>
        </w:tc>
        <w:tc>
          <w:tcPr>
            <w:tcW w:w="3672" w:type="dxa"/>
          </w:tcPr>
          <w:p w:rsidR="00F043CA" w:rsidRDefault="00471DDD" w:rsidP="00303874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75</w:t>
            </w:r>
            <w:r w:rsidRPr="007F4253">
              <w:rPr>
                <w:rFonts w:ascii="Verdana" w:hAnsi="Verdana"/>
                <w:sz w:val="20"/>
                <w:szCs w:val="20"/>
                <w:vertAlign w:val="subscript"/>
              </w:rPr>
              <w:t>10</w:t>
            </w:r>
            <w:r>
              <w:rPr>
                <w:rFonts w:ascii="Verdana" w:hAnsi="Verdana"/>
                <w:sz w:val="20"/>
                <w:szCs w:val="20"/>
              </w:rPr>
              <w:t>-10</w:t>
            </w:r>
            <w:r w:rsidRPr="00471DDD">
              <w:rPr>
                <w:rFonts w:ascii="Verdana" w:hAnsi="Verdana"/>
                <w:sz w:val="20"/>
                <w:szCs w:val="20"/>
                <w:vertAlign w:val="subscript"/>
              </w:rPr>
              <w:t>10</w:t>
            </w:r>
            <w:r>
              <w:rPr>
                <w:rFonts w:ascii="Verdana" w:hAnsi="Verdana"/>
                <w:sz w:val="20"/>
                <w:szCs w:val="20"/>
              </w:rPr>
              <w:t>=</w:t>
            </w:r>
          </w:p>
        </w:tc>
        <w:tc>
          <w:tcPr>
            <w:tcW w:w="3672" w:type="dxa"/>
          </w:tcPr>
          <w:p w:rsidR="00F043CA" w:rsidRDefault="007F4253" w:rsidP="00303874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34</w:t>
            </w:r>
            <w:r w:rsidRPr="00214F1D">
              <w:rPr>
                <w:rFonts w:ascii="Verdana" w:hAnsi="Verdana"/>
                <w:sz w:val="20"/>
                <w:szCs w:val="20"/>
                <w:vertAlign w:val="subscript"/>
              </w:rPr>
              <w:t>10</w:t>
            </w:r>
            <w:r w:rsidR="009B2D7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F4253">
              <w:rPr>
                <w:rFonts w:ascii="Baskerville Old Face" w:hAnsi="Baskerville Old Face"/>
                <w:sz w:val="20"/>
                <w:szCs w:val="20"/>
              </w:rPr>
              <w:t>x</w:t>
            </w:r>
            <w:r w:rsidR="009B2D74">
              <w:rPr>
                <w:rFonts w:ascii="Baskerville Old Face" w:hAnsi="Baskerville Old Face"/>
                <w:sz w:val="20"/>
                <w:szCs w:val="20"/>
              </w:rPr>
              <w:t xml:space="preserve"> </w:t>
            </w:r>
            <w:r w:rsidRPr="001932C7">
              <w:rPr>
                <w:rFonts w:ascii="Verdana" w:hAnsi="Verdana"/>
                <w:sz w:val="20"/>
                <w:szCs w:val="20"/>
              </w:rPr>
              <w:t>14</w:t>
            </w:r>
            <w:r w:rsidRPr="00214F1D">
              <w:rPr>
                <w:rFonts w:ascii="Verdana" w:hAnsi="Verdana"/>
                <w:sz w:val="20"/>
                <w:szCs w:val="20"/>
                <w:vertAlign w:val="subscript"/>
              </w:rPr>
              <w:t>10</w:t>
            </w:r>
            <w:r w:rsidR="001932C7">
              <w:rPr>
                <w:rFonts w:ascii="Verdana" w:hAnsi="Verdana"/>
                <w:sz w:val="20"/>
                <w:szCs w:val="20"/>
              </w:rPr>
              <w:t>=</w:t>
            </w:r>
          </w:p>
        </w:tc>
      </w:tr>
      <w:tr w:rsidR="00F043CA" w:rsidTr="00B220FA">
        <w:tc>
          <w:tcPr>
            <w:tcW w:w="3672" w:type="dxa"/>
          </w:tcPr>
          <w:p w:rsidR="00F043CA" w:rsidRDefault="00F043CA" w:rsidP="00303874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683</w:t>
            </w:r>
            <w:r w:rsidRPr="00471DDD">
              <w:rPr>
                <w:rFonts w:ascii="Verdana" w:hAnsi="Verdana"/>
                <w:sz w:val="20"/>
                <w:szCs w:val="20"/>
                <w:vertAlign w:val="subscript"/>
              </w:rPr>
              <w:t>10</w:t>
            </w:r>
            <w:r>
              <w:rPr>
                <w:rFonts w:ascii="Verdana" w:hAnsi="Verdana"/>
                <w:sz w:val="20"/>
                <w:szCs w:val="20"/>
              </w:rPr>
              <w:t>+89</w:t>
            </w:r>
            <w:r w:rsidRPr="00471DDD">
              <w:rPr>
                <w:rFonts w:ascii="Verdana" w:hAnsi="Verdana"/>
                <w:sz w:val="20"/>
                <w:szCs w:val="20"/>
                <w:vertAlign w:val="subscript"/>
              </w:rPr>
              <w:t>10</w:t>
            </w:r>
            <w:r w:rsidR="00471DDD">
              <w:rPr>
                <w:rFonts w:ascii="Verdana" w:hAnsi="Verdana"/>
                <w:sz w:val="20"/>
                <w:szCs w:val="20"/>
              </w:rPr>
              <w:t>=</w:t>
            </w:r>
          </w:p>
        </w:tc>
        <w:tc>
          <w:tcPr>
            <w:tcW w:w="3672" w:type="dxa"/>
          </w:tcPr>
          <w:p w:rsidR="00F043CA" w:rsidRDefault="00471DDD" w:rsidP="00303874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67</w:t>
            </w:r>
            <w:r w:rsidRPr="007F4253">
              <w:rPr>
                <w:rFonts w:ascii="Verdana" w:hAnsi="Verdana"/>
                <w:sz w:val="20"/>
                <w:szCs w:val="20"/>
                <w:vertAlign w:val="subscript"/>
              </w:rPr>
              <w:t>10</w:t>
            </w:r>
            <w:r>
              <w:rPr>
                <w:rFonts w:ascii="Verdana" w:hAnsi="Verdana"/>
                <w:sz w:val="20"/>
                <w:szCs w:val="20"/>
              </w:rPr>
              <w:t>-7</w:t>
            </w:r>
            <w:r w:rsidRPr="007F4253">
              <w:rPr>
                <w:rFonts w:ascii="Verdana" w:hAnsi="Verdana"/>
                <w:sz w:val="20"/>
                <w:szCs w:val="20"/>
                <w:vertAlign w:val="subscript"/>
              </w:rPr>
              <w:t>10</w:t>
            </w:r>
            <w:r>
              <w:rPr>
                <w:rFonts w:ascii="Verdana" w:hAnsi="Verdana"/>
                <w:sz w:val="20"/>
                <w:szCs w:val="20"/>
              </w:rPr>
              <w:t>=</w:t>
            </w:r>
          </w:p>
        </w:tc>
        <w:tc>
          <w:tcPr>
            <w:tcW w:w="3672" w:type="dxa"/>
          </w:tcPr>
          <w:p w:rsidR="00F043CA" w:rsidRDefault="007F4253" w:rsidP="00303874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</w:t>
            </w:r>
            <w:r w:rsidRPr="00214F1D">
              <w:rPr>
                <w:rFonts w:ascii="Verdana" w:hAnsi="Verdana"/>
                <w:sz w:val="20"/>
                <w:szCs w:val="20"/>
                <w:vertAlign w:val="subscript"/>
              </w:rPr>
              <w:t>10</w:t>
            </w:r>
            <w:r w:rsidR="009B2D7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F4253">
              <w:rPr>
                <w:rFonts w:ascii="Baskerville Old Face" w:hAnsi="Baskerville Old Face"/>
                <w:sz w:val="20"/>
                <w:szCs w:val="20"/>
              </w:rPr>
              <w:t>x</w:t>
            </w:r>
            <w:r w:rsidR="009B2D74">
              <w:rPr>
                <w:rFonts w:ascii="Baskerville Old Face" w:hAnsi="Baskerville Old Face"/>
                <w:sz w:val="20"/>
                <w:szCs w:val="20"/>
              </w:rPr>
              <w:t xml:space="preserve"> </w:t>
            </w:r>
            <w:r w:rsidRPr="001932C7">
              <w:rPr>
                <w:rFonts w:ascii="Verdana" w:hAnsi="Verdana"/>
                <w:sz w:val="20"/>
                <w:szCs w:val="20"/>
              </w:rPr>
              <w:t>43</w:t>
            </w:r>
            <w:r w:rsidRPr="00214F1D">
              <w:rPr>
                <w:rFonts w:ascii="Verdana" w:hAnsi="Verdana"/>
                <w:sz w:val="20"/>
                <w:szCs w:val="20"/>
                <w:vertAlign w:val="subscript"/>
              </w:rPr>
              <w:t>10</w:t>
            </w:r>
            <w:r w:rsidR="001932C7">
              <w:rPr>
                <w:rFonts w:ascii="Verdana" w:hAnsi="Verdana"/>
                <w:sz w:val="20"/>
                <w:szCs w:val="20"/>
              </w:rPr>
              <w:t>=</w:t>
            </w:r>
          </w:p>
        </w:tc>
      </w:tr>
      <w:tr w:rsidR="00F043CA" w:rsidTr="00B220FA">
        <w:tc>
          <w:tcPr>
            <w:tcW w:w="3672" w:type="dxa"/>
          </w:tcPr>
          <w:p w:rsidR="00F043CA" w:rsidRDefault="00F043CA" w:rsidP="00303874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784</w:t>
            </w:r>
            <w:r w:rsidRPr="00471DDD">
              <w:rPr>
                <w:rFonts w:ascii="Verdana" w:hAnsi="Verdana"/>
                <w:sz w:val="20"/>
                <w:szCs w:val="20"/>
                <w:vertAlign w:val="subscript"/>
              </w:rPr>
              <w:t>10</w:t>
            </w:r>
            <w:r>
              <w:rPr>
                <w:rFonts w:ascii="Verdana" w:hAnsi="Verdana"/>
                <w:sz w:val="20"/>
                <w:szCs w:val="20"/>
              </w:rPr>
              <w:t>+7845</w:t>
            </w:r>
            <w:r w:rsidRPr="00471DDD">
              <w:rPr>
                <w:rFonts w:ascii="Verdana" w:hAnsi="Verdana"/>
                <w:sz w:val="20"/>
                <w:szCs w:val="20"/>
                <w:vertAlign w:val="subscript"/>
              </w:rPr>
              <w:t>10</w:t>
            </w:r>
            <w:r w:rsidR="00471DDD">
              <w:rPr>
                <w:rFonts w:ascii="Verdana" w:hAnsi="Verdana"/>
                <w:sz w:val="20"/>
                <w:szCs w:val="20"/>
              </w:rPr>
              <w:t>=</w:t>
            </w:r>
          </w:p>
        </w:tc>
        <w:tc>
          <w:tcPr>
            <w:tcW w:w="3672" w:type="dxa"/>
          </w:tcPr>
          <w:p w:rsidR="00F043CA" w:rsidRDefault="00471DDD" w:rsidP="00303874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89</w:t>
            </w:r>
            <w:r w:rsidRPr="007F4253">
              <w:rPr>
                <w:rFonts w:ascii="Verdana" w:hAnsi="Verdana"/>
                <w:sz w:val="20"/>
                <w:szCs w:val="20"/>
                <w:vertAlign w:val="subscript"/>
              </w:rPr>
              <w:t>10</w:t>
            </w:r>
            <w:r>
              <w:rPr>
                <w:rFonts w:ascii="Verdana" w:hAnsi="Verdana"/>
                <w:sz w:val="20"/>
                <w:szCs w:val="20"/>
              </w:rPr>
              <w:t>-67</w:t>
            </w:r>
            <w:r w:rsidRPr="007F4253">
              <w:rPr>
                <w:rFonts w:ascii="Verdana" w:hAnsi="Verdana"/>
                <w:sz w:val="20"/>
                <w:szCs w:val="20"/>
                <w:vertAlign w:val="subscript"/>
              </w:rPr>
              <w:t>10</w:t>
            </w:r>
            <w:r>
              <w:rPr>
                <w:rFonts w:ascii="Verdana" w:hAnsi="Verdana"/>
                <w:sz w:val="20"/>
                <w:szCs w:val="20"/>
              </w:rPr>
              <w:t>=</w:t>
            </w:r>
          </w:p>
        </w:tc>
        <w:tc>
          <w:tcPr>
            <w:tcW w:w="3672" w:type="dxa"/>
          </w:tcPr>
          <w:p w:rsidR="00F043CA" w:rsidRDefault="007F4253" w:rsidP="00303874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</w:t>
            </w:r>
            <w:r w:rsidRPr="00214F1D">
              <w:rPr>
                <w:rFonts w:ascii="Verdana" w:hAnsi="Verdana"/>
                <w:sz w:val="20"/>
                <w:szCs w:val="20"/>
                <w:vertAlign w:val="subscript"/>
              </w:rPr>
              <w:t>10</w:t>
            </w:r>
            <w:r w:rsidR="009B2D7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F4253">
              <w:rPr>
                <w:rFonts w:ascii="Baskerville Old Face" w:hAnsi="Baskerville Old Face"/>
                <w:sz w:val="20"/>
                <w:szCs w:val="20"/>
              </w:rPr>
              <w:t>x</w:t>
            </w:r>
            <w:r w:rsidR="009B2D74">
              <w:rPr>
                <w:rFonts w:ascii="Baskerville Old Face" w:hAnsi="Baskerville Old Face"/>
                <w:sz w:val="20"/>
                <w:szCs w:val="20"/>
              </w:rPr>
              <w:t xml:space="preserve"> </w:t>
            </w:r>
            <w:r w:rsidRPr="001932C7">
              <w:rPr>
                <w:rFonts w:ascii="Verdana" w:hAnsi="Verdana"/>
                <w:sz w:val="20"/>
                <w:szCs w:val="20"/>
              </w:rPr>
              <w:t>76</w:t>
            </w:r>
            <w:r w:rsidRPr="00214F1D">
              <w:rPr>
                <w:rFonts w:ascii="Verdana" w:hAnsi="Verdana"/>
                <w:sz w:val="20"/>
                <w:szCs w:val="20"/>
                <w:vertAlign w:val="subscript"/>
              </w:rPr>
              <w:t>10</w:t>
            </w:r>
            <w:r w:rsidR="001932C7">
              <w:rPr>
                <w:rFonts w:ascii="Verdana" w:hAnsi="Verdana"/>
                <w:sz w:val="20"/>
                <w:szCs w:val="20"/>
              </w:rPr>
              <w:t>=</w:t>
            </w:r>
          </w:p>
        </w:tc>
      </w:tr>
    </w:tbl>
    <w:p w:rsidR="00F043CA" w:rsidRPr="00303874" w:rsidRDefault="00F043CA" w:rsidP="00303874">
      <w:pPr>
        <w:ind w:firstLine="0"/>
        <w:rPr>
          <w:rFonts w:ascii="Verdana" w:hAnsi="Verdana"/>
          <w:sz w:val="20"/>
          <w:szCs w:val="20"/>
        </w:rPr>
      </w:pPr>
    </w:p>
    <w:p w:rsidR="00CB4B68" w:rsidRDefault="00CB4B68">
      <w:pPr>
        <w:rPr>
          <w:rFonts w:ascii="Verdana" w:hAnsi="Verdana"/>
          <w:sz w:val="20"/>
          <w:szCs w:val="20"/>
        </w:rPr>
      </w:pPr>
    </w:p>
    <w:p w:rsidR="00270268" w:rsidRDefault="00270268">
      <w:pPr>
        <w:rPr>
          <w:rFonts w:ascii="Verdana" w:hAnsi="Verdana"/>
          <w:sz w:val="20"/>
          <w:szCs w:val="20"/>
        </w:rPr>
      </w:pPr>
    </w:p>
    <w:p w:rsidR="00270268" w:rsidRDefault="00270268">
      <w:pPr>
        <w:rPr>
          <w:rFonts w:ascii="Verdana" w:hAnsi="Verdana"/>
          <w:sz w:val="20"/>
          <w:szCs w:val="20"/>
        </w:rPr>
      </w:pPr>
    </w:p>
    <w:p w:rsidR="00270268" w:rsidRDefault="00270268">
      <w:pPr>
        <w:rPr>
          <w:rFonts w:ascii="Verdana" w:hAnsi="Verdana"/>
          <w:sz w:val="20"/>
          <w:szCs w:val="20"/>
        </w:rPr>
      </w:pPr>
    </w:p>
    <w:p w:rsidR="00270268" w:rsidRDefault="00270268">
      <w:pPr>
        <w:rPr>
          <w:rFonts w:ascii="Verdana" w:hAnsi="Verdana"/>
          <w:sz w:val="20"/>
          <w:szCs w:val="20"/>
        </w:rPr>
      </w:pPr>
    </w:p>
    <w:p w:rsidR="00270268" w:rsidRDefault="00270268">
      <w:pPr>
        <w:rPr>
          <w:rFonts w:ascii="Verdana" w:hAnsi="Verdana"/>
          <w:sz w:val="20"/>
          <w:szCs w:val="20"/>
        </w:rPr>
      </w:pPr>
    </w:p>
    <w:p w:rsidR="00270268" w:rsidRDefault="00270268">
      <w:pPr>
        <w:rPr>
          <w:rFonts w:ascii="Verdana" w:hAnsi="Verdana"/>
          <w:sz w:val="20"/>
          <w:szCs w:val="20"/>
        </w:rPr>
      </w:pPr>
    </w:p>
    <w:p w:rsidR="00270268" w:rsidRDefault="00270268">
      <w:pPr>
        <w:rPr>
          <w:rFonts w:ascii="Verdana" w:hAnsi="Verdana"/>
          <w:sz w:val="20"/>
          <w:szCs w:val="20"/>
        </w:rPr>
      </w:pPr>
    </w:p>
    <w:p w:rsidR="00270268" w:rsidRDefault="00270268">
      <w:pPr>
        <w:rPr>
          <w:rFonts w:ascii="Verdana" w:hAnsi="Verdana"/>
          <w:sz w:val="20"/>
          <w:szCs w:val="20"/>
        </w:rPr>
      </w:pPr>
    </w:p>
    <w:p w:rsidR="00270268" w:rsidRDefault="00270268">
      <w:pPr>
        <w:rPr>
          <w:rFonts w:ascii="Verdana" w:hAnsi="Verdana"/>
          <w:sz w:val="20"/>
          <w:szCs w:val="20"/>
        </w:rPr>
      </w:pPr>
    </w:p>
    <w:p w:rsidR="00270268" w:rsidRDefault="00270268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sectPr w:rsidR="00270268" w:rsidSect="00D573C7">
      <w:headerReference w:type="default" r:id="rId10"/>
      <w:footerReference w:type="even" r:id="rId11"/>
      <w:footerReference w:type="default" r:id="rId12"/>
      <w:type w:val="continuous"/>
      <w:pgSz w:w="12240" w:h="15840"/>
      <w:pgMar w:top="720" w:right="720" w:bottom="720" w:left="720" w:header="720" w:footer="2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E59" w:rsidRDefault="00E20E59" w:rsidP="005F36D7">
      <w:r>
        <w:separator/>
      </w:r>
    </w:p>
  </w:endnote>
  <w:endnote w:type="continuationSeparator" w:id="0">
    <w:p w:rsidR="00E20E59" w:rsidRDefault="00E20E59" w:rsidP="005F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F15" w:rsidRDefault="002B7F15" w:rsidP="00395C7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7F15" w:rsidRDefault="002B7F15" w:rsidP="00395C7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F15" w:rsidRDefault="002B7F15" w:rsidP="00395C7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E59" w:rsidRDefault="00E20E59" w:rsidP="005F36D7">
      <w:r>
        <w:separator/>
      </w:r>
    </w:p>
  </w:footnote>
  <w:footnote w:type="continuationSeparator" w:id="0">
    <w:p w:rsidR="00E20E59" w:rsidRDefault="00E20E59" w:rsidP="005F3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F15" w:rsidRDefault="002B7F15" w:rsidP="0027338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1B9D"/>
    <w:multiLevelType w:val="hybridMultilevel"/>
    <w:tmpl w:val="6A2E00B4"/>
    <w:lvl w:ilvl="0" w:tplc="48C6591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2311E"/>
    <w:multiLevelType w:val="hybridMultilevel"/>
    <w:tmpl w:val="3A46E218"/>
    <w:lvl w:ilvl="0" w:tplc="C490714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E1182"/>
    <w:multiLevelType w:val="hybridMultilevel"/>
    <w:tmpl w:val="23E42F68"/>
    <w:lvl w:ilvl="0" w:tplc="7E90B86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949DC"/>
    <w:multiLevelType w:val="hybridMultilevel"/>
    <w:tmpl w:val="6B66A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F6C41"/>
    <w:multiLevelType w:val="hybridMultilevel"/>
    <w:tmpl w:val="734EF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125CB"/>
    <w:multiLevelType w:val="hybridMultilevel"/>
    <w:tmpl w:val="CA9652C4"/>
    <w:lvl w:ilvl="0" w:tplc="7E90B86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D5A79"/>
    <w:multiLevelType w:val="hybridMultilevel"/>
    <w:tmpl w:val="669274D8"/>
    <w:lvl w:ilvl="0" w:tplc="7E90B86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F1812"/>
    <w:multiLevelType w:val="hybridMultilevel"/>
    <w:tmpl w:val="13CE368E"/>
    <w:lvl w:ilvl="0" w:tplc="7E90B86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014CC1"/>
    <w:multiLevelType w:val="hybridMultilevel"/>
    <w:tmpl w:val="9092A46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027347"/>
    <w:multiLevelType w:val="hybridMultilevel"/>
    <w:tmpl w:val="B4D6148A"/>
    <w:lvl w:ilvl="0" w:tplc="3EE649C6">
      <w:start w:val="1"/>
      <w:numFmt w:val="upperLetter"/>
      <w:lvlText w:val="%1."/>
      <w:lvlJc w:val="left"/>
      <w:pPr>
        <w:ind w:left="112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DD7F4C"/>
    <w:multiLevelType w:val="hybridMultilevel"/>
    <w:tmpl w:val="7F2E8FF8"/>
    <w:lvl w:ilvl="0" w:tplc="7E90B86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010DE"/>
    <w:multiLevelType w:val="hybridMultilevel"/>
    <w:tmpl w:val="06C869D6"/>
    <w:lvl w:ilvl="0" w:tplc="8AFC7CF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0159A"/>
    <w:multiLevelType w:val="hybridMultilevel"/>
    <w:tmpl w:val="B4C6A5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3A6174E"/>
    <w:multiLevelType w:val="hybridMultilevel"/>
    <w:tmpl w:val="92B6DA1E"/>
    <w:lvl w:ilvl="0" w:tplc="7E90B86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BD7D88"/>
    <w:multiLevelType w:val="hybridMultilevel"/>
    <w:tmpl w:val="F496B8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09348C"/>
    <w:multiLevelType w:val="hybridMultilevel"/>
    <w:tmpl w:val="46C442DE"/>
    <w:lvl w:ilvl="0" w:tplc="7E90B86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2056D1"/>
    <w:multiLevelType w:val="hybridMultilevel"/>
    <w:tmpl w:val="24FA07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AF4727"/>
    <w:multiLevelType w:val="hybridMultilevel"/>
    <w:tmpl w:val="14EA923E"/>
    <w:lvl w:ilvl="0" w:tplc="C490714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3752B0"/>
    <w:multiLevelType w:val="hybridMultilevel"/>
    <w:tmpl w:val="06ECD5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786175"/>
    <w:multiLevelType w:val="hybridMultilevel"/>
    <w:tmpl w:val="2FA406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2E2B41"/>
    <w:multiLevelType w:val="hybridMultilevel"/>
    <w:tmpl w:val="05760316"/>
    <w:lvl w:ilvl="0" w:tplc="7E90B86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8D1091"/>
    <w:multiLevelType w:val="hybridMultilevel"/>
    <w:tmpl w:val="5AE09E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DA200B"/>
    <w:multiLevelType w:val="hybridMultilevel"/>
    <w:tmpl w:val="08A8871C"/>
    <w:lvl w:ilvl="0" w:tplc="7E90B86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3F09E4"/>
    <w:multiLevelType w:val="hybridMultilevel"/>
    <w:tmpl w:val="0AD639B0"/>
    <w:lvl w:ilvl="0" w:tplc="7E90B86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430F3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>
    <w:nsid w:val="58341371"/>
    <w:multiLevelType w:val="hybridMultilevel"/>
    <w:tmpl w:val="1220DC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9000BBD"/>
    <w:multiLevelType w:val="hybridMultilevel"/>
    <w:tmpl w:val="0FDA89D4"/>
    <w:lvl w:ilvl="0" w:tplc="7E90B86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954D0A"/>
    <w:multiLevelType w:val="hybridMultilevel"/>
    <w:tmpl w:val="6D606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1F0848"/>
    <w:multiLevelType w:val="hybridMultilevel"/>
    <w:tmpl w:val="B5E8FC8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7527597"/>
    <w:multiLevelType w:val="hybridMultilevel"/>
    <w:tmpl w:val="CDDCF02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AEF0E30"/>
    <w:multiLevelType w:val="hybridMultilevel"/>
    <w:tmpl w:val="94AC03AE"/>
    <w:lvl w:ilvl="0" w:tplc="7E90B86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037F7E"/>
    <w:multiLevelType w:val="hybridMultilevel"/>
    <w:tmpl w:val="C700C560"/>
    <w:lvl w:ilvl="0" w:tplc="7E90B86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801DE9"/>
    <w:multiLevelType w:val="hybridMultilevel"/>
    <w:tmpl w:val="2C1A40C0"/>
    <w:lvl w:ilvl="0" w:tplc="7E90B86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F6726E"/>
    <w:multiLevelType w:val="hybridMultilevel"/>
    <w:tmpl w:val="64E886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A06425"/>
    <w:multiLevelType w:val="multilevel"/>
    <w:tmpl w:val="55C84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E22F51"/>
    <w:multiLevelType w:val="hybridMultilevel"/>
    <w:tmpl w:val="E41E0076"/>
    <w:lvl w:ilvl="0" w:tplc="7E90B86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1"/>
  </w:num>
  <w:num w:numId="4">
    <w:abstractNumId w:val="16"/>
  </w:num>
  <w:num w:numId="5">
    <w:abstractNumId w:val="17"/>
  </w:num>
  <w:num w:numId="6">
    <w:abstractNumId w:val="9"/>
  </w:num>
  <w:num w:numId="7">
    <w:abstractNumId w:val="26"/>
  </w:num>
  <w:num w:numId="8">
    <w:abstractNumId w:val="14"/>
  </w:num>
  <w:num w:numId="9">
    <w:abstractNumId w:val="22"/>
  </w:num>
  <w:num w:numId="10">
    <w:abstractNumId w:val="30"/>
  </w:num>
  <w:num w:numId="11">
    <w:abstractNumId w:val="7"/>
  </w:num>
  <w:num w:numId="12">
    <w:abstractNumId w:val="23"/>
  </w:num>
  <w:num w:numId="13">
    <w:abstractNumId w:val="32"/>
  </w:num>
  <w:num w:numId="14">
    <w:abstractNumId w:val="13"/>
  </w:num>
  <w:num w:numId="15">
    <w:abstractNumId w:val="5"/>
  </w:num>
  <w:num w:numId="16">
    <w:abstractNumId w:val="2"/>
  </w:num>
  <w:num w:numId="17">
    <w:abstractNumId w:val="20"/>
  </w:num>
  <w:num w:numId="18">
    <w:abstractNumId w:val="15"/>
  </w:num>
  <w:num w:numId="19">
    <w:abstractNumId w:val="6"/>
  </w:num>
  <w:num w:numId="20">
    <w:abstractNumId w:val="10"/>
  </w:num>
  <w:num w:numId="21">
    <w:abstractNumId w:val="31"/>
  </w:num>
  <w:num w:numId="22">
    <w:abstractNumId w:val="35"/>
  </w:num>
  <w:num w:numId="23">
    <w:abstractNumId w:val="25"/>
  </w:num>
  <w:num w:numId="24">
    <w:abstractNumId w:val="34"/>
  </w:num>
  <w:num w:numId="25">
    <w:abstractNumId w:val="27"/>
  </w:num>
  <w:num w:numId="26">
    <w:abstractNumId w:val="19"/>
  </w:num>
  <w:num w:numId="27">
    <w:abstractNumId w:val="18"/>
  </w:num>
  <w:num w:numId="28">
    <w:abstractNumId w:val="0"/>
  </w:num>
  <w:num w:numId="29">
    <w:abstractNumId w:val="3"/>
  </w:num>
  <w:num w:numId="30">
    <w:abstractNumId w:val="29"/>
  </w:num>
  <w:num w:numId="31">
    <w:abstractNumId w:val="8"/>
  </w:num>
  <w:num w:numId="32">
    <w:abstractNumId w:val="28"/>
  </w:num>
  <w:num w:numId="33">
    <w:abstractNumId w:val="4"/>
  </w:num>
  <w:num w:numId="34">
    <w:abstractNumId w:val="33"/>
  </w:num>
  <w:num w:numId="35">
    <w:abstractNumId w:val="12"/>
  </w:num>
  <w:num w:numId="36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75A4"/>
    <w:rsid w:val="00004011"/>
    <w:rsid w:val="000054A9"/>
    <w:rsid w:val="0001479C"/>
    <w:rsid w:val="00014EFB"/>
    <w:rsid w:val="000238BB"/>
    <w:rsid w:val="000244C2"/>
    <w:rsid w:val="00031145"/>
    <w:rsid w:val="00034C05"/>
    <w:rsid w:val="00042BDF"/>
    <w:rsid w:val="00043204"/>
    <w:rsid w:val="00053A8E"/>
    <w:rsid w:val="00061561"/>
    <w:rsid w:val="0007411E"/>
    <w:rsid w:val="00075B4F"/>
    <w:rsid w:val="00084750"/>
    <w:rsid w:val="00093DD6"/>
    <w:rsid w:val="0009516B"/>
    <w:rsid w:val="000A7EE6"/>
    <w:rsid w:val="000B0B35"/>
    <w:rsid w:val="000B24AE"/>
    <w:rsid w:val="000B33D7"/>
    <w:rsid w:val="000B6E2D"/>
    <w:rsid w:val="000C5975"/>
    <w:rsid w:val="000D6126"/>
    <w:rsid w:val="000E16E1"/>
    <w:rsid w:val="000E5607"/>
    <w:rsid w:val="000F75F7"/>
    <w:rsid w:val="0012389E"/>
    <w:rsid w:val="00124CA6"/>
    <w:rsid w:val="0013365C"/>
    <w:rsid w:val="00155D84"/>
    <w:rsid w:val="0016098C"/>
    <w:rsid w:val="00166474"/>
    <w:rsid w:val="001703D3"/>
    <w:rsid w:val="001804ED"/>
    <w:rsid w:val="00180510"/>
    <w:rsid w:val="00187168"/>
    <w:rsid w:val="001932C7"/>
    <w:rsid w:val="0019584F"/>
    <w:rsid w:val="00195A38"/>
    <w:rsid w:val="00197325"/>
    <w:rsid w:val="001A1EC4"/>
    <w:rsid w:val="001A4F0D"/>
    <w:rsid w:val="001B274D"/>
    <w:rsid w:val="001B6893"/>
    <w:rsid w:val="001C5948"/>
    <w:rsid w:val="001D53FB"/>
    <w:rsid w:val="001D5890"/>
    <w:rsid w:val="001D7DFB"/>
    <w:rsid w:val="001F1F62"/>
    <w:rsid w:val="001F354D"/>
    <w:rsid w:val="001F3861"/>
    <w:rsid w:val="00200762"/>
    <w:rsid w:val="00206BD0"/>
    <w:rsid w:val="00214F1D"/>
    <w:rsid w:val="00227921"/>
    <w:rsid w:val="00232E50"/>
    <w:rsid w:val="002353FA"/>
    <w:rsid w:val="00252B08"/>
    <w:rsid w:val="0025437C"/>
    <w:rsid w:val="002575A4"/>
    <w:rsid w:val="00270268"/>
    <w:rsid w:val="0027028D"/>
    <w:rsid w:val="0027338D"/>
    <w:rsid w:val="00273739"/>
    <w:rsid w:val="00275BD2"/>
    <w:rsid w:val="0028214B"/>
    <w:rsid w:val="00296740"/>
    <w:rsid w:val="002B7F15"/>
    <w:rsid w:val="002D0413"/>
    <w:rsid w:val="002D7FA8"/>
    <w:rsid w:val="002F0A51"/>
    <w:rsid w:val="002F61DC"/>
    <w:rsid w:val="002F7488"/>
    <w:rsid w:val="00303874"/>
    <w:rsid w:val="00306106"/>
    <w:rsid w:val="003065E3"/>
    <w:rsid w:val="003169FE"/>
    <w:rsid w:val="00324B35"/>
    <w:rsid w:val="00333C87"/>
    <w:rsid w:val="00343C76"/>
    <w:rsid w:val="0035478F"/>
    <w:rsid w:val="0036333C"/>
    <w:rsid w:val="0036392C"/>
    <w:rsid w:val="003671DA"/>
    <w:rsid w:val="00374AF9"/>
    <w:rsid w:val="003908CE"/>
    <w:rsid w:val="00395C78"/>
    <w:rsid w:val="003A5E9E"/>
    <w:rsid w:val="003A637A"/>
    <w:rsid w:val="003B400D"/>
    <w:rsid w:val="003B5E85"/>
    <w:rsid w:val="003C1048"/>
    <w:rsid w:val="003C7577"/>
    <w:rsid w:val="003E3DA7"/>
    <w:rsid w:val="003E5349"/>
    <w:rsid w:val="003E58DD"/>
    <w:rsid w:val="003E715C"/>
    <w:rsid w:val="003F441A"/>
    <w:rsid w:val="00402B93"/>
    <w:rsid w:val="004057A0"/>
    <w:rsid w:val="004228CD"/>
    <w:rsid w:val="0042350B"/>
    <w:rsid w:val="00423617"/>
    <w:rsid w:val="004308F7"/>
    <w:rsid w:val="004402D9"/>
    <w:rsid w:val="0044122D"/>
    <w:rsid w:val="00462229"/>
    <w:rsid w:val="00463E95"/>
    <w:rsid w:val="00471DDD"/>
    <w:rsid w:val="004846BF"/>
    <w:rsid w:val="004A23FF"/>
    <w:rsid w:val="004A41B1"/>
    <w:rsid w:val="004A6C3B"/>
    <w:rsid w:val="004D095A"/>
    <w:rsid w:val="004D156A"/>
    <w:rsid w:val="004D18D3"/>
    <w:rsid w:val="004D6D92"/>
    <w:rsid w:val="004E0317"/>
    <w:rsid w:val="004E0D9A"/>
    <w:rsid w:val="004E2578"/>
    <w:rsid w:val="004F499A"/>
    <w:rsid w:val="0050294D"/>
    <w:rsid w:val="0050510E"/>
    <w:rsid w:val="00510E8A"/>
    <w:rsid w:val="00524507"/>
    <w:rsid w:val="00524666"/>
    <w:rsid w:val="00527F58"/>
    <w:rsid w:val="0053126C"/>
    <w:rsid w:val="00533904"/>
    <w:rsid w:val="00540556"/>
    <w:rsid w:val="00541E32"/>
    <w:rsid w:val="00545B64"/>
    <w:rsid w:val="00555410"/>
    <w:rsid w:val="00571FDE"/>
    <w:rsid w:val="0057749D"/>
    <w:rsid w:val="00584B09"/>
    <w:rsid w:val="00585A3D"/>
    <w:rsid w:val="00585D37"/>
    <w:rsid w:val="00591B29"/>
    <w:rsid w:val="00595337"/>
    <w:rsid w:val="005B37A0"/>
    <w:rsid w:val="005E3A04"/>
    <w:rsid w:val="005F36D7"/>
    <w:rsid w:val="00615C87"/>
    <w:rsid w:val="00625EE4"/>
    <w:rsid w:val="006328E8"/>
    <w:rsid w:val="00636098"/>
    <w:rsid w:val="0064282F"/>
    <w:rsid w:val="0065096F"/>
    <w:rsid w:val="00653BF0"/>
    <w:rsid w:val="00655B6C"/>
    <w:rsid w:val="00656E03"/>
    <w:rsid w:val="00660C7C"/>
    <w:rsid w:val="006654AE"/>
    <w:rsid w:val="006744F7"/>
    <w:rsid w:val="006765FA"/>
    <w:rsid w:val="00683142"/>
    <w:rsid w:val="00683926"/>
    <w:rsid w:val="006925CB"/>
    <w:rsid w:val="006A0E4D"/>
    <w:rsid w:val="006A6883"/>
    <w:rsid w:val="006A7AC0"/>
    <w:rsid w:val="006D1C64"/>
    <w:rsid w:val="006E55D7"/>
    <w:rsid w:val="00707D79"/>
    <w:rsid w:val="00710792"/>
    <w:rsid w:val="00714C0E"/>
    <w:rsid w:val="007156A5"/>
    <w:rsid w:val="007200AC"/>
    <w:rsid w:val="0072259A"/>
    <w:rsid w:val="00725345"/>
    <w:rsid w:val="00733B2E"/>
    <w:rsid w:val="007759E3"/>
    <w:rsid w:val="00790788"/>
    <w:rsid w:val="007970BF"/>
    <w:rsid w:val="007A62B9"/>
    <w:rsid w:val="007B376F"/>
    <w:rsid w:val="007B456D"/>
    <w:rsid w:val="007C0278"/>
    <w:rsid w:val="007C51C3"/>
    <w:rsid w:val="007D502E"/>
    <w:rsid w:val="007E2435"/>
    <w:rsid w:val="007F09D0"/>
    <w:rsid w:val="007F4253"/>
    <w:rsid w:val="00804553"/>
    <w:rsid w:val="00820A55"/>
    <w:rsid w:val="00821E9B"/>
    <w:rsid w:val="00852605"/>
    <w:rsid w:val="00862381"/>
    <w:rsid w:val="0087234F"/>
    <w:rsid w:val="00874C57"/>
    <w:rsid w:val="00880E23"/>
    <w:rsid w:val="008814BF"/>
    <w:rsid w:val="008819C1"/>
    <w:rsid w:val="00896E62"/>
    <w:rsid w:val="008A5A3C"/>
    <w:rsid w:val="008B127F"/>
    <w:rsid w:val="008B23D5"/>
    <w:rsid w:val="008C0592"/>
    <w:rsid w:val="008C328D"/>
    <w:rsid w:val="008C6CEA"/>
    <w:rsid w:val="008D3ECF"/>
    <w:rsid w:val="00903179"/>
    <w:rsid w:val="00903DAC"/>
    <w:rsid w:val="00907670"/>
    <w:rsid w:val="00913167"/>
    <w:rsid w:val="00914273"/>
    <w:rsid w:val="00922834"/>
    <w:rsid w:val="0092550C"/>
    <w:rsid w:val="00930F02"/>
    <w:rsid w:val="0093268D"/>
    <w:rsid w:val="0093291B"/>
    <w:rsid w:val="00940764"/>
    <w:rsid w:val="0094148F"/>
    <w:rsid w:val="00950B8B"/>
    <w:rsid w:val="00955746"/>
    <w:rsid w:val="0096029C"/>
    <w:rsid w:val="009616FA"/>
    <w:rsid w:val="00961BCD"/>
    <w:rsid w:val="0099167C"/>
    <w:rsid w:val="009A49A1"/>
    <w:rsid w:val="009B1D3D"/>
    <w:rsid w:val="009B2D74"/>
    <w:rsid w:val="009C28C6"/>
    <w:rsid w:val="009C2B3A"/>
    <w:rsid w:val="009D49F6"/>
    <w:rsid w:val="009D5A32"/>
    <w:rsid w:val="009D743A"/>
    <w:rsid w:val="009D7DC0"/>
    <w:rsid w:val="009F6E65"/>
    <w:rsid w:val="00A016DA"/>
    <w:rsid w:val="00A022BF"/>
    <w:rsid w:val="00A02C14"/>
    <w:rsid w:val="00A03CA0"/>
    <w:rsid w:val="00A1144B"/>
    <w:rsid w:val="00A11849"/>
    <w:rsid w:val="00A1425A"/>
    <w:rsid w:val="00A36E2E"/>
    <w:rsid w:val="00A37BD5"/>
    <w:rsid w:val="00A42938"/>
    <w:rsid w:val="00A54649"/>
    <w:rsid w:val="00A61954"/>
    <w:rsid w:val="00A653F0"/>
    <w:rsid w:val="00A72327"/>
    <w:rsid w:val="00A7403D"/>
    <w:rsid w:val="00A81246"/>
    <w:rsid w:val="00A82712"/>
    <w:rsid w:val="00A84A90"/>
    <w:rsid w:val="00A9242B"/>
    <w:rsid w:val="00A931DC"/>
    <w:rsid w:val="00A955C4"/>
    <w:rsid w:val="00AA5496"/>
    <w:rsid w:val="00AA5EAC"/>
    <w:rsid w:val="00AB0222"/>
    <w:rsid w:val="00AB02E9"/>
    <w:rsid w:val="00AB468A"/>
    <w:rsid w:val="00AC5F58"/>
    <w:rsid w:val="00AD62EA"/>
    <w:rsid w:val="00AF2CE4"/>
    <w:rsid w:val="00AF7A2A"/>
    <w:rsid w:val="00B0357A"/>
    <w:rsid w:val="00B17C8A"/>
    <w:rsid w:val="00B20AFD"/>
    <w:rsid w:val="00B220FA"/>
    <w:rsid w:val="00B225B3"/>
    <w:rsid w:val="00B54686"/>
    <w:rsid w:val="00B57FDC"/>
    <w:rsid w:val="00B723FA"/>
    <w:rsid w:val="00B77F0C"/>
    <w:rsid w:val="00B919CE"/>
    <w:rsid w:val="00BC59F5"/>
    <w:rsid w:val="00BC5AC8"/>
    <w:rsid w:val="00BD6609"/>
    <w:rsid w:val="00BE4A67"/>
    <w:rsid w:val="00BF0C8D"/>
    <w:rsid w:val="00BF1121"/>
    <w:rsid w:val="00C02C7A"/>
    <w:rsid w:val="00C0713D"/>
    <w:rsid w:val="00C23791"/>
    <w:rsid w:val="00C2500C"/>
    <w:rsid w:val="00C3742F"/>
    <w:rsid w:val="00C401FE"/>
    <w:rsid w:val="00C5016B"/>
    <w:rsid w:val="00C55689"/>
    <w:rsid w:val="00C623B1"/>
    <w:rsid w:val="00C62438"/>
    <w:rsid w:val="00C65B32"/>
    <w:rsid w:val="00C81980"/>
    <w:rsid w:val="00CA23CB"/>
    <w:rsid w:val="00CA2DF2"/>
    <w:rsid w:val="00CA4CA0"/>
    <w:rsid w:val="00CB1FFB"/>
    <w:rsid w:val="00CB356C"/>
    <w:rsid w:val="00CB4B68"/>
    <w:rsid w:val="00CB6239"/>
    <w:rsid w:val="00CD3E81"/>
    <w:rsid w:val="00CE534B"/>
    <w:rsid w:val="00D016D7"/>
    <w:rsid w:val="00D02CE6"/>
    <w:rsid w:val="00D02F9A"/>
    <w:rsid w:val="00D03330"/>
    <w:rsid w:val="00D12D20"/>
    <w:rsid w:val="00D154D5"/>
    <w:rsid w:val="00D3478D"/>
    <w:rsid w:val="00D44D81"/>
    <w:rsid w:val="00D472B1"/>
    <w:rsid w:val="00D573C7"/>
    <w:rsid w:val="00D650BC"/>
    <w:rsid w:val="00D75ACE"/>
    <w:rsid w:val="00D823FC"/>
    <w:rsid w:val="00D84B98"/>
    <w:rsid w:val="00D90F19"/>
    <w:rsid w:val="00DA69B8"/>
    <w:rsid w:val="00DC12FD"/>
    <w:rsid w:val="00DC5B8F"/>
    <w:rsid w:val="00DC7503"/>
    <w:rsid w:val="00DE0EC2"/>
    <w:rsid w:val="00DF39B9"/>
    <w:rsid w:val="00E00B5B"/>
    <w:rsid w:val="00E01CEA"/>
    <w:rsid w:val="00E0248A"/>
    <w:rsid w:val="00E1324B"/>
    <w:rsid w:val="00E20E59"/>
    <w:rsid w:val="00E229B4"/>
    <w:rsid w:val="00E27E4E"/>
    <w:rsid w:val="00E33429"/>
    <w:rsid w:val="00E334AF"/>
    <w:rsid w:val="00E43333"/>
    <w:rsid w:val="00E50731"/>
    <w:rsid w:val="00E54C7C"/>
    <w:rsid w:val="00E561A4"/>
    <w:rsid w:val="00E6237F"/>
    <w:rsid w:val="00E66718"/>
    <w:rsid w:val="00E87C5E"/>
    <w:rsid w:val="00E916FC"/>
    <w:rsid w:val="00E967EC"/>
    <w:rsid w:val="00EA12AE"/>
    <w:rsid w:val="00EA2057"/>
    <w:rsid w:val="00EA2D10"/>
    <w:rsid w:val="00EA7A44"/>
    <w:rsid w:val="00EB44D5"/>
    <w:rsid w:val="00EC04FA"/>
    <w:rsid w:val="00ED59A5"/>
    <w:rsid w:val="00ED6877"/>
    <w:rsid w:val="00ED74A0"/>
    <w:rsid w:val="00EF53AD"/>
    <w:rsid w:val="00F043CA"/>
    <w:rsid w:val="00F0715B"/>
    <w:rsid w:val="00F20C79"/>
    <w:rsid w:val="00F306B7"/>
    <w:rsid w:val="00F365C8"/>
    <w:rsid w:val="00F41D58"/>
    <w:rsid w:val="00F43F9E"/>
    <w:rsid w:val="00F45F20"/>
    <w:rsid w:val="00F5036D"/>
    <w:rsid w:val="00F70750"/>
    <w:rsid w:val="00F747DF"/>
    <w:rsid w:val="00F768C6"/>
    <w:rsid w:val="00F768EB"/>
    <w:rsid w:val="00F8427A"/>
    <w:rsid w:val="00F905C5"/>
    <w:rsid w:val="00F92ADD"/>
    <w:rsid w:val="00F97C9C"/>
    <w:rsid w:val="00FA19D5"/>
    <w:rsid w:val="00FE6BEF"/>
    <w:rsid w:val="00FF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5FA"/>
  </w:style>
  <w:style w:type="paragraph" w:styleId="Heading1">
    <w:name w:val="heading 1"/>
    <w:basedOn w:val="Normal"/>
    <w:next w:val="Normal"/>
    <w:link w:val="Heading1Char"/>
    <w:uiPriority w:val="9"/>
    <w:qFormat/>
    <w:rsid w:val="006765FA"/>
    <w:pPr>
      <w:pBdr>
        <w:bottom w:val="single" w:sz="12" w:space="1" w:color="E8006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65FA"/>
    <w:pPr>
      <w:pBdr>
        <w:bottom w:val="single" w:sz="8" w:space="1" w:color="FF388C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E8006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65FA"/>
    <w:pPr>
      <w:pBdr>
        <w:bottom w:val="single" w:sz="4" w:space="1" w:color="FF87B9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FF388C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5FA"/>
    <w:pPr>
      <w:pBdr>
        <w:bottom w:val="single" w:sz="4" w:space="2" w:color="FFAFD0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FF388C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5F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FF388C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5F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FF388C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5F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C007F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5F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C007F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5F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C007F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5FA"/>
    <w:rPr>
      <w:rFonts w:asciiTheme="majorHAnsi" w:eastAsiaTheme="majorEastAsia" w:hAnsiTheme="majorHAnsi" w:cstheme="majorBidi"/>
      <w:b/>
      <w:bCs/>
      <w:color w:val="E8006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765FA"/>
    <w:rPr>
      <w:rFonts w:asciiTheme="majorHAnsi" w:eastAsiaTheme="majorEastAsia" w:hAnsiTheme="majorHAnsi" w:cstheme="majorBidi"/>
      <w:color w:val="E8006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765FA"/>
    <w:rPr>
      <w:rFonts w:asciiTheme="majorHAnsi" w:eastAsiaTheme="majorEastAsia" w:hAnsiTheme="majorHAnsi" w:cstheme="majorBidi"/>
      <w:color w:val="FF388C" w:themeColor="accen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765FA"/>
    <w:pPr>
      <w:pBdr>
        <w:top w:val="single" w:sz="8" w:space="10" w:color="FF9BC5" w:themeColor="accent1" w:themeTint="7F"/>
        <w:bottom w:val="single" w:sz="24" w:space="15" w:color="9C007F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9A004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6765FA"/>
    <w:rPr>
      <w:rFonts w:asciiTheme="majorHAnsi" w:eastAsiaTheme="majorEastAsia" w:hAnsiTheme="majorHAnsi" w:cstheme="majorBidi"/>
      <w:i/>
      <w:iCs/>
      <w:color w:val="9A0040" w:themeColor="accent1" w:themeShade="7F"/>
      <w:sz w:val="60"/>
      <w:szCs w:val="60"/>
    </w:rPr>
  </w:style>
  <w:style w:type="paragraph" w:styleId="Header">
    <w:name w:val="header"/>
    <w:basedOn w:val="Normal"/>
    <w:link w:val="HeaderChar"/>
    <w:uiPriority w:val="99"/>
    <w:unhideWhenUsed/>
    <w:rsid w:val="005F36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36D7"/>
  </w:style>
  <w:style w:type="paragraph" w:styleId="Footer">
    <w:name w:val="footer"/>
    <w:basedOn w:val="Normal"/>
    <w:link w:val="FooterChar"/>
    <w:uiPriority w:val="99"/>
    <w:unhideWhenUsed/>
    <w:rsid w:val="005F36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36D7"/>
  </w:style>
  <w:style w:type="paragraph" w:styleId="BalloonText">
    <w:name w:val="Balloon Text"/>
    <w:basedOn w:val="Normal"/>
    <w:link w:val="BalloonTextChar"/>
    <w:uiPriority w:val="99"/>
    <w:semiHidden/>
    <w:unhideWhenUsed/>
    <w:rsid w:val="005F36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6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B356C"/>
    <w:rPr>
      <w:color w:val="17BBFD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6765FA"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styleId="PlaceholderText">
    <w:name w:val="Placeholder Text"/>
    <w:basedOn w:val="DefaultParagraphFont"/>
    <w:uiPriority w:val="99"/>
    <w:semiHidden/>
    <w:rsid w:val="004E2578"/>
    <w:rPr>
      <w:color w:val="808080"/>
    </w:rPr>
  </w:style>
  <w:style w:type="paragraph" w:styleId="ListParagraph">
    <w:name w:val="List Paragraph"/>
    <w:basedOn w:val="Normal"/>
    <w:uiPriority w:val="34"/>
    <w:qFormat/>
    <w:rsid w:val="006765FA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35478F"/>
  </w:style>
  <w:style w:type="character" w:styleId="Emphasis">
    <w:name w:val="Emphasis"/>
    <w:uiPriority w:val="20"/>
    <w:qFormat/>
    <w:rsid w:val="006765FA"/>
    <w:rPr>
      <w:b/>
      <w:bCs/>
      <w:i/>
      <w:iCs/>
      <w:color w:val="5A5A5A" w:themeColor="text1" w:themeTint="A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5FA"/>
    <w:rPr>
      <w:rFonts w:asciiTheme="majorHAnsi" w:eastAsiaTheme="majorEastAsia" w:hAnsiTheme="majorHAnsi" w:cstheme="majorBidi"/>
      <w:i/>
      <w:iCs/>
      <w:color w:val="FF388C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5FA"/>
    <w:rPr>
      <w:rFonts w:asciiTheme="majorHAnsi" w:eastAsiaTheme="majorEastAsia" w:hAnsiTheme="majorHAnsi" w:cstheme="majorBidi"/>
      <w:color w:val="FF388C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5FA"/>
    <w:rPr>
      <w:rFonts w:asciiTheme="majorHAnsi" w:eastAsiaTheme="majorEastAsia" w:hAnsiTheme="majorHAnsi" w:cstheme="majorBidi"/>
      <w:i/>
      <w:iCs/>
      <w:color w:val="FF388C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5FA"/>
    <w:rPr>
      <w:rFonts w:asciiTheme="majorHAnsi" w:eastAsiaTheme="majorEastAsia" w:hAnsiTheme="majorHAnsi" w:cstheme="majorBidi"/>
      <w:b/>
      <w:bCs/>
      <w:color w:val="9C007F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5FA"/>
    <w:rPr>
      <w:rFonts w:asciiTheme="majorHAnsi" w:eastAsiaTheme="majorEastAsia" w:hAnsiTheme="majorHAnsi" w:cstheme="majorBidi"/>
      <w:b/>
      <w:bCs/>
      <w:i/>
      <w:iCs/>
      <w:color w:val="9C007F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5FA"/>
    <w:rPr>
      <w:rFonts w:asciiTheme="majorHAnsi" w:eastAsiaTheme="majorEastAsia" w:hAnsiTheme="majorHAnsi" w:cstheme="majorBidi"/>
      <w:i/>
      <w:iCs/>
      <w:color w:val="9C007F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765FA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5F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765FA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6765FA"/>
    <w:rPr>
      <w:b/>
      <w:bCs/>
      <w:spacing w:val="0"/>
    </w:rPr>
  </w:style>
  <w:style w:type="paragraph" w:styleId="NoSpacing">
    <w:name w:val="No Spacing"/>
    <w:basedOn w:val="Normal"/>
    <w:link w:val="NoSpacingChar"/>
    <w:uiPriority w:val="1"/>
    <w:qFormat/>
    <w:rsid w:val="006765FA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6765FA"/>
  </w:style>
  <w:style w:type="paragraph" w:styleId="Quote">
    <w:name w:val="Quote"/>
    <w:basedOn w:val="Normal"/>
    <w:next w:val="Normal"/>
    <w:link w:val="QuoteChar"/>
    <w:uiPriority w:val="29"/>
    <w:qFormat/>
    <w:rsid w:val="006765F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6765F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5FA"/>
    <w:pPr>
      <w:pBdr>
        <w:top w:val="single" w:sz="12" w:space="10" w:color="FFAFD0" w:themeColor="accent1" w:themeTint="66"/>
        <w:left w:val="single" w:sz="36" w:space="4" w:color="FF388C" w:themeColor="accent1"/>
        <w:bottom w:val="single" w:sz="24" w:space="10" w:color="9C007F" w:themeColor="accent3"/>
        <w:right w:val="single" w:sz="36" w:space="4" w:color="FF388C" w:themeColor="accent1"/>
      </w:pBdr>
      <w:shd w:val="clear" w:color="auto" w:fill="FF388C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5F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FF388C" w:themeFill="accent1"/>
    </w:rPr>
  </w:style>
  <w:style w:type="character" w:styleId="SubtleEmphasis">
    <w:name w:val="Subtle Emphasis"/>
    <w:uiPriority w:val="19"/>
    <w:qFormat/>
    <w:rsid w:val="006765FA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6765FA"/>
    <w:rPr>
      <w:b/>
      <w:bCs/>
      <w:i/>
      <w:iCs/>
      <w:color w:val="FF388C" w:themeColor="accent1"/>
      <w:sz w:val="22"/>
      <w:szCs w:val="22"/>
    </w:rPr>
  </w:style>
  <w:style w:type="character" w:styleId="SubtleReference">
    <w:name w:val="Subtle Reference"/>
    <w:uiPriority w:val="31"/>
    <w:qFormat/>
    <w:rsid w:val="006765FA"/>
    <w:rPr>
      <w:color w:val="auto"/>
      <w:u w:val="single" w:color="9C007F" w:themeColor="accent3"/>
    </w:rPr>
  </w:style>
  <w:style w:type="character" w:styleId="IntenseReference">
    <w:name w:val="Intense Reference"/>
    <w:basedOn w:val="DefaultParagraphFont"/>
    <w:uiPriority w:val="32"/>
    <w:qFormat/>
    <w:rsid w:val="006765FA"/>
    <w:rPr>
      <w:b/>
      <w:bCs/>
      <w:color w:val="74005E" w:themeColor="accent3" w:themeShade="BF"/>
      <w:u w:val="single" w:color="9C007F" w:themeColor="accent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65FA"/>
    <w:pPr>
      <w:outlineLvl w:val="9"/>
    </w:pPr>
  </w:style>
  <w:style w:type="character" w:customStyle="1" w:styleId="Style2">
    <w:name w:val="Style2"/>
    <w:basedOn w:val="FootnoteReference"/>
    <w:uiPriority w:val="1"/>
    <w:rsid w:val="00A54649"/>
    <w:rPr>
      <w:rFonts w:asciiTheme="majorHAnsi" w:hAnsiTheme="majorHAnsi"/>
      <w:sz w:val="16"/>
      <w:bdr w:val="dashSmallGap" w:sz="4" w:space="0" w:color="auto"/>
      <w:vertAlign w:val="superscript"/>
    </w:rPr>
  </w:style>
  <w:style w:type="character" w:customStyle="1" w:styleId="Style3">
    <w:name w:val="Style3"/>
    <w:basedOn w:val="DefaultParagraphFont"/>
    <w:uiPriority w:val="1"/>
    <w:rsid w:val="00DF39B9"/>
    <w:rPr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54649"/>
    <w:rPr>
      <w:vertAlign w:val="superscript"/>
    </w:rPr>
  </w:style>
  <w:style w:type="character" w:customStyle="1" w:styleId="Style4">
    <w:name w:val="Style4"/>
    <w:basedOn w:val="SubtleEmphasis"/>
    <w:uiPriority w:val="1"/>
    <w:rsid w:val="00584B09"/>
    <w:rPr>
      <w:i/>
      <w:iCs/>
      <w:color w:val="5A5A5A" w:themeColor="text1" w:themeTint="A5"/>
    </w:rPr>
  </w:style>
  <w:style w:type="character" w:customStyle="1" w:styleId="Style5">
    <w:name w:val="Style5"/>
    <w:basedOn w:val="DefaultParagraphFont"/>
    <w:uiPriority w:val="1"/>
    <w:rsid w:val="00D84B98"/>
    <w:rPr>
      <w:sz w:val="18"/>
    </w:rPr>
  </w:style>
  <w:style w:type="character" w:customStyle="1" w:styleId="Style6">
    <w:name w:val="Style6"/>
    <w:basedOn w:val="DefaultParagraphFont"/>
    <w:uiPriority w:val="1"/>
    <w:rsid w:val="00D84B98"/>
    <w:rPr>
      <w:b/>
    </w:rPr>
  </w:style>
  <w:style w:type="character" w:styleId="PageNumber">
    <w:name w:val="page number"/>
    <w:basedOn w:val="DefaultParagraphFont"/>
    <w:rsid w:val="0050294D"/>
  </w:style>
  <w:style w:type="paragraph" w:styleId="NormalWeb">
    <w:name w:val="Normal (Web)"/>
    <w:basedOn w:val="Normal"/>
    <w:uiPriority w:val="99"/>
    <w:semiHidden/>
    <w:unhideWhenUsed/>
    <w:rsid w:val="00A619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F043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1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abina%20and%20juliet\Primary%20exams%20template.dotx" TargetMode="External"/></Relationships>
</file>

<file path=word/theme/theme1.xml><?xml version="1.0" encoding="utf-8"?>
<a:theme xmlns:a="http://schemas.openxmlformats.org/drawingml/2006/main" name="Office Them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2013-11-26T00:00:00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E937FC9-D45F-41E2-8D72-0E842A23D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Primary exams template</Template>
  <TotalTime>350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Double click to Type Subject</vt:lpstr>
    </vt:vector>
  </TitlesOfParts>
  <Company>ManyamFranchise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click to Type Subject</dc:title>
  <dc:subject/>
  <dc:creator>Maurice Atika</dc:creator>
  <cp:keywords/>
  <dc:description/>
  <cp:lastModifiedBy>Chugu Exam System</cp:lastModifiedBy>
  <cp:revision>26</cp:revision>
  <dcterms:created xsi:type="dcterms:W3CDTF">2014-03-23T11:00:00Z</dcterms:created>
  <dcterms:modified xsi:type="dcterms:W3CDTF">2016-02-17T04:33:00Z</dcterms:modified>
</cp:coreProperties>
</file>